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62A" w:rsidRPr="00F447A7" w:rsidRDefault="00F43667" w:rsidP="00F447A7">
      <w:pPr>
        <w:spacing w:after="0" w:line="240" w:lineRule="auto"/>
        <w:jc w:val="center"/>
        <w:rPr>
          <w:rFonts w:ascii="Times New Roman" w:hAnsi="Times New Roman"/>
          <w:noProof/>
          <w:lang w:bidi="ar-SA"/>
        </w:rPr>
      </w:pPr>
      <w:r>
        <w:rPr>
          <w:rFonts w:ascii="Times New Roman" w:hAnsi="Times New Roman"/>
          <w:noProof/>
          <w:lang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F447A7" w:rsidRPr="00F447A7" w:rsidRDefault="00F447A7" w:rsidP="00F447A7">
      <w:pPr>
        <w:spacing w:after="0" w:line="240" w:lineRule="auto"/>
        <w:jc w:val="center"/>
        <w:rPr>
          <w:rFonts w:ascii="Times New Roman" w:hAnsi="Times New Roman"/>
          <w:noProof/>
          <w:sz w:val="20"/>
          <w:szCs w:val="20"/>
          <w:lang w:bidi="ar-SA"/>
        </w:rPr>
      </w:pPr>
    </w:p>
    <w:p w:rsidR="00306976" w:rsidRPr="00E71166" w:rsidRDefault="00306976" w:rsidP="00306976">
      <w:pPr>
        <w:spacing w:after="0" w:line="240" w:lineRule="auto"/>
        <w:jc w:val="center"/>
        <w:outlineLvl w:val="0"/>
        <w:rPr>
          <w:rFonts w:ascii="Times New Roman" w:hAnsi="Times New Roman"/>
          <w:sz w:val="28"/>
          <w:szCs w:val="28"/>
        </w:rPr>
      </w:pPr>
      <w:r w:rsidRPr="00E71166">
        <w:rPr>
          <w:rFonts w:ascii="Times New Roman" w:hAnsi="Times New Roman"/>
          <w:sz w:val="28"/>
          <w:szCs w:val="28"/>
        </w:rPr>
        <w:t xml:space="preserve">SYNTHESIS, STRUCTURAL AND SPECTROSCOPIC STUDIES OF PALLADIUM(II) METALLO-MACROCYLES CONTAINING ANCILLARY BLOCKING LIGANDS AND </w:t>
      </w:r>
      <w:r w:rsidRPr="00E71166">
        <w:rPr>
          <w:rFonts w:ascii="Times New Roman" w:hAnsi="Times New Roman"/>
          <w:i/>
          <w:sz w:val="28"/>
          <w:szCs w:val="28"/>
        </w:rPr>
        <w:t>N,N’</w:t>
      </w:r>
      <w:r w:rsidRPr="00E71166">
        <w:rPr>
          <w:rFonts w:ascii="Times New Roman" w:hAnsi="Times New Roman"/>
          <w:sz w:val="28"/>
          <w:szCs w:val="28"/>
        </w:rPr>
        <w:t>-2,6-</w:t>
      </w:r>
      <w:r w:rsidRPr="00E71166">
        <w:rPr>
          <w:rFonts w:ascii="Times New Roman" w:hAnsi="Times New Roman"/>
          <w:i/>
          <w:sz w:val="28"/>
          <w:szCs w:val="28"/>
        </w:rPr>
        <w:t>BIS</w:t>
      </w:r>
      <w:r w:rsidRPr="00E71166">
        <w:rPr>
          <w:rFonts w:ascii="Times New Roman" w:hAnsi="Times New Roman"/>
          <w:sz w:val="28"/>
          <w:szCs w:val="28"/>
        </w:rPr>
        <w:t xml:space="preserve">(3-PYRIDYLMETHYL)PYRIDINE DICARBOXAMIDE </w:t>
      </w:r>
    </w:p>
    <w:p w:rsidR="006768E9" w:rsidRPr="00F447A7" w:rsidRDefault="006768E9" w:rsidP="00F447A7">
      <w:pPr>
        <w:spacing w:after="0" w:line="240" w:lineRule="auto"/>
        <w:jc w:val="center"/>
        <w:rPr>
          <w:rFonts w:ascii="Times New Roman" w:hAnsi="Times New Roman"/>
          <w:noProof/>
          <w:sz w:val="24"/>
          <w:szCs w:val="24"/>
          <w:lang w:bidi="ar-SA"/>
        </w:rPr>
      </w:pPr>
    </w:p>
    <w:p w:rsidR="00306976" w:rsidRPr="00E71166" w:rsidRDefault="00306976" w:rsidP="00306976">
      <w:pPr>
        <w:spacing w:after="0" w:line="240" w:lineRule="auto"/>
        <w:jc w:val="center"/>
        <w:outlineLvl w:val="0"/>
        <w:rPr>
          <w:rFonts w:ascii="Times New Roman" w:hAnsi="Times New Roman"/>
          <w:sz w:val="24"/>
          <w:szCs w:val="24"/>
        </w:rPr>
      </w:pPr>
      <w:r w:rsidRPr="00E71166">
        <w:rPr>
          <w:rFonts w:ascii="Times New Roman" w:hAnsi="Times New Roman"/>
          <w:sz w:val="24"/>
          <w:szCs w:val="24"/>
        </w:rPr>
        <w:t>(Sintesis, Struktur Dan Kajian Spektroskopik Makrosiklik-Berlogam Paladium(II) Terkandung Ligan Sampingan dan 2,6-</w:t>
      </w:r>
      <w:r w:rsidRPr="00E71166">
        <w:rPr>
          <w:rFonts w:ascii="Times New Roman" w:hAnsi="Times New Roman"/>
          <w:i/>
          <w:sz w:val="24"/>
          <w:szCs w:val="24"/>
        </w:rPr>
        <w:t>Bis</w:t>
      </w:r>
      <w:r w:rsidRPr="00E71166">
        <w:rPr>
          <w:rFonts w:ascii="Times New Roman" w:hAnsi="Times New Roman"/>
          <w:sz w:val="24"/>
          <w:szCs w:val="24"/>
        </w:rPr>
        <w:t>(3-Piridilmetil)Piridin Dikarbosamida)</w:t>
      </w:r>
    </w:p>
    <w:p w:rsidR="006768E9" w:rsidRPr="00F447A7" w:rsidRDefault="006768E9" w:rsidP="00F447A7">
      <w:pPr>
        <w:spacing w:after="0" w:line="240" w:lineRule="auto"/>
        <w:jc w:val="center"/>
        <w:rPr>
          <w:rFonts w:ascii="Times New Roman" w:hAnsi="Times New Roman"/>
          <w:noProof/>
          <w:sz w:val="20"/>
          <w:szCs w:val="20"/>
          <w:lang w:bidi="ar-SA"/>
        </w:rPr>
      </w:pPr>
    </w:p>
    <w:p w:rsidR="00306976" w:rsidRPr="001B7037" w:rsidRDefault="00306976" w:rsidP="00306976">
      <w:pPr>
        <w:pStyle w:val="BBAuthorName"/>
        <w:spacing w:after="0" w:line="240" w:lineRule="auto"/>
        <w:rPr>
          <w:rFonts w:ascii="Times New Roman" w:hAnsi="Times New Roman"/>
          <w:i w:val="0"/>
          <w:sz w:val="20"/>
        </w:rPr>
      </w:pPr>
      <w:r w:rsidRPr="001B7037">
        <w:rPr>
          <w:rFonts w:ascii="Times New Roman" w:hAnsi="Times New Roman"/>
          <w:i w:val="0"/>
          <w:sz w:val="20"/>
        </w:rPr>
        <w:t>Maisara Abdul Kadir</w:t>
      </w:r>
      <w:r>
        <w:rPr>
          <w:rFonts w:ascii="Times New Roman" w:hAnsi="Times New Roman"/>
          <w:i w:val="0"/>
          <w:sz w:val="20"/>
          <w:vertAlign w:val="superscript"/>
        </w:rPr>
        <w:t xml:space="preserve"> 1</w:t>
      </w:r>
      <w:r w:rsidRPr="00306976">
        <w:rPr>
          <w:rFonts w:ascii="Times New Roman" w:hAnsi="Times New Roman"/>
          <w:i w:val="0"/>
          <w:sz w:val="20"/>
        </w:rPr>
        <w:t>*</w:t>
      </w:r>
      <w:r w:rsidRPr="001B7037">
        <w:rPr>
          <w:rFonts w:ascii="Times New Roman" w:hAnsi="Times New Roman"/>
          <w:i w:val="0"/>
          <w:sz w:val="20"/>
        </w:rPr>
        <w:t>, Rafidah Ramli</w:t>
      </w:r>
      <w:r w:rsidRPr="001B7037">
        <w:rPr>
          <w:rFonts w:ascii="Times New Roman" w:hAnsi="Times New Roman"/>
          <w:i w:val="0"/>
          <w:sz w:val="20"/>
          <w:vertAlign w:val="superscript"/>
        </w:rPr>
        <w:t xml:space="preserve"> 1</w:t>
      </w:r>
      <w:r w:rsidRPr="001B7037">
        <w:rPr>
          <w:rFonts w:ascii="Times New Roman" w:hAnsi="Times New Roman"/>
          <w:i w:val="0"/>
          <w:sz w:val="20"/>
        </w:rPr>
        <w:t>, Nursyazwani Kassim</w:t>
      </w:r>
      <w:r w:rsidRPr="001B7037">
        <w:rPr>
          <w:rFonts w:ascii="Times New Roman" w:hAnsi="Times New Roman"/>
          <w:i w:val="0"/>
          <w:sz w:val="20"/>
          <w:vertAlign w:val="superscript"/>
        </w:rPr>
        <w:t>1</w:t>
      </w:r>
      <w:r w:rsidRPr="001B7037">
        <w:rPr>
          <w:rFonts w:ascii="Times New Roman" w:hAnsi="Times New Roman"/>
          <w:i w:val="0"/>
          <w:sz w:val="20"/>
        </w:rPr>
        <w:t>, Nafisah Mansor</w:t>
      </w:r>
      <w:r w:rsidRPr="001B7037">
        <w:rPr>
          <w:rFonts w:ascii="Times New Roman" w:hAnsi="Times New Roman"/>
          <w:i w:val="0"/>
          <w:sz w:val="20"/>
          <w:vertAlign w:val="superscript"/>
        </w:rPr>
        <w:t>1</w:t>
      </w:r>
      <w:r w:rsidRPr="001B7037">
        <w:rPr>
          <w:rFonts w:ascii="Times New Roman" w:hAnsi="Times New Roman"/>
          <w:i w:val="0"/>
          <w:sz w:val="20"/>
        </w:rPr>
        <w:t>,</w:t>
      </w:r>
      <w:r>
        <w:rPr>
          <w:rFonts w:ascii="Times New Roman" w:hAnsi="Times New Roman"/>
          <w:i w:val="0"/>
          <w:sz w:val="20"/>
        </w:rPr>
        <w:t xml:space="preserve"> </w:t>
      </w:r>
      <w:r w:rsidRPr="001B7037">
        <w:rPr>
          <w:rFonts w:ascii="Times New Roman" w:hAnsi="Times New Roman"/>
          <w:i w:val="0"/>
          <w:sz w:val="20"/>
        </w:rPr>
        <w:t xml:space="preserve">Christopher James Sumby </w:t>
      </w:r>
      <w:r w:rsidRPr="001B7037">
        <w:rPr>
          <w:rFonts w:ascii="Times New Roman" w:hAnsi="Times New Roman"/>
          <w:i w:val="0"/>
          <w:sz w:val="20"/>
          <w:vertAlign w:val="superscript"/>
        </w:rPr>
        <w:t>2</w:t>
      </w:r>
    </w:p>
    <w:p w:rsidR="006768E9" w:rsidRPr="00F447A7" w:rsidRDefault="006768E9" w:rsidP="00F447A7">
      <w:pPr>
        <w:spacing w:after="0" w:line="240" w:lineRule="auto"/>
        <w:jc w:val="center"/>
        <w:rPr>
          <w:rFonts w:ascii="Times New Roman" w:hAnsi="Times New Roman"/>
          <w:noProof/>
          <w:sz w:val="18"/>
          <w:szCs w:val="18"/>
          <w:lang w:bidi="ar-SA"/>
        </w:rPr>
      </w:pPr>
    </w:p>
    <w:p w:rsidR="00306976" w:rsidRDefault="00306976" w:rsidP="00306976">
      <w:pPr>
        <w:pStyle w:val="BCAuthorAddress"/>
        <w:spacing w:after="0" w:line="240" w:lineRule="auto"/>
        <w:rPr>
          <w:rFonts w:ascii="Times New Roman" w:hAnsi="Times New Roman"/>
          <w:i/>
          <w:sz w:val="18"/>
          <w:szCs w:val="18"/>
        </w:rPr>
      </w:pPr>
      <w:r w:rsidRPr="00B442F4">
        <w:rPr>
          <w:rFonts w:ascii="Times New Roman" w:hAnsi="Times New Roman"/>
          <w:i/>
          <w:sz w:val="18"/>
          <w:szCs w:val="18"/>
          <w:vertAlign w:val="superscript"/>
        </w:rPr>
        <w:t>1</w:t>
      </w:r>
      <w:r w:rsidRPr="00B442F4">
        <w:rPr>
          <w:rFonts w:ascii="Times New Roman" w:hAnsi="Times New Roman"/>
          <w:i/>
          <w:sz w:val="18"/>
          <w:szCs w:val="18"/>
        </w:rPr>
        <w:t xml:space="preserve">School of Fundamental Science, </w:t>
      </w:r>
    </w:p>
    <w:p w:rsidR="00306976" w:rsidRPr="00A415C1" w:rsidRDefault="00306976" w:rsidP="00306976">
      <w:pPr>
        <w:pStyle w:val="BCAuthorAddress"/>
        <w:spacing w:after="0" w:line="240" w:lineRule="auto"/>
        <w:rPr>
          <w:rFonts w:ascii="Times New Roman" w:hAnsi="Times New Roman"/>
          <w:i/>
          <w:sz w:val="18"/>
          <w:szCs w:val="18"/>
        </w:rPr>
      </w:pPr>
      <w:r w:rsidRPr="00B442F4">
        <w:rPr>
          <w:rFonts w:ascii="Times New Roman" w:hAnsi="Times New Roman"/>
          <w:i/>
          <w:sz w:val="18"/>
          <w:szCs w:val="18"/>
        </w:rPr>
        <w:t xml:space="preserve">Universiti Malaysia Terengganu, </w:t>
      </w:r>
      <w:r>
        <w:rPr>
          <w:rFonts w:ascii="Times New Roman" w:hAnsi="Times New Roman"/>
          <w:i/>
          <w:sz w:val="18"/>
          <w:szCs w:val="18"/>
        </w:rPr>
        <w:t xml:space="preserve">21030 </w:t>
      </w:r>
      <w:r w:rsidRPr="00B442F4">
        <w:rPr>
          <w:rFonts w:ascii="Times New Roman" w:hAnsi="Times New Roman"/>
          <w:i/>
          <w:sz w:val="18"/>
          <w:szCs w:val="18"/>
        </w:rPr>
        <w:t xml:space="preserve">Kuala Terengganu, </w:t>
      </w:r>
      <w:r>
        <w:rPr>
          <w:rFonts w:ascii="Times New Roman" w:hAnsi="Times New Roman"/>
          <w:i/>
          <w:sz w:val="18"/>
          <w:szCs w:val="18"/>
        </w:rPr>
        <w:t xml:space="preserve">Terengganu, </w:t>
      </w:r>
      <w:r w:rsidRPr="00B442F4">
        <w:rPr>
          <w:rFonts w:ascii="Times New Roman" w:hAnsi="Times New Roman"/>
          <w:i/>
          <w:sz w:val="18"/>
          <w:szCs w:val="18"/>
        </w:rPr>
        <w:t>Malaysia.</w:t>
      </w:r>
    </w:p>
    <w:p w:rsidR="00306976" w:rsidRDefault="00306976" w:rsidP="00306976">
      <w:pPr>
        <w:pStyle w:val="BCAuthorAddress"/>
        <w:spacing w:after="0" w:line="240" w:lineRule="auto"/>
        <w:rPr>
          <w:rFonts w:ascii="Times New Roman" w:hAnsi="Times New Roman"/>
          <w:i/>
          <w:sz w:val="18"/>
          <w:szCs w:val="18"/>
        </w:rPr>
      </w:pPr>
      <w:r w:rsidRPr="00A415C1">
        <w:rPr>
          <w:rFonts w:ascii="Times New Roman" w:hAnsi="Times New Roman"/>
          <w:i/>
          <w:sz w:val="18"/>
          <w:szCs w:val="18"/>
          <w:vertAlign w:val="superscript"/>
        </w:rPr>
        <w:t>2</w:t>
      </w:r>
      <w:r w:rsidRPr="00B442F4">
        <w:rPr>
          <w:rFonts w:ascii="Times New Roman" w:hAnsi="Times New Roman"/>
          <w:i/>
          <w:sz w:val="18"/>
          <w:szCs w:val="18"/>
          <w:vertAlign w:val="superscript"/>
        </w:rPr>
        <w:t xml:space="preserve"> </w:t>
      </w:r>
      <w:r w:rsidRPr="00B442F4">
        <w:rPr>
          <w:rFonts w:ascii="Times New Roman" w:hAnsi="Times New Roman"/>
          <w:i/>
          <w:sz w:val="18"/>
          <w:szCs w:val="18"/>
        </w:rPr>
        <w:t>Sch</w:t>
      </w:r>
      <w:r>
        <w:rPr>
          <w:rFonts w:ascii="Times New Roman" w:hAnsi="Times New Roman"/>
          <w:i/>
          <w:sz w:val="18"/>
          <w:szCs w:val="18"/>
        </w:rPr>
        <w:t xml:space="preserve">ool of Chemistry &amp; Physics, </w:t>
      </w:r>
    </w:p>
    <w:p w:rsidR="00306976" w:rsidRPr="00B442F4" w:rsidRDefault="00306976" w:rsidP="00306976">
      <w:pPr>
        <w:pStyle w:val="BCAuthorAddress"/>
        <w:spacing w:after="0" w:line="240" w:lineRule="auto"/>
        <w:rPr>
          <w:rFonts w:ascii="Times New Roman" w:hAnsi="Times New Roman"/>
          <w:i/>
          <w:sz w:val="18"/>
          <w:szCs w:val="18"/>
        </w:rPr>
      </w:pPr>
      <w:r>
        <w:rPr>
          <w:rFonts w:ascii="Times New Roman" w:hAnsi="Times New Roman"/>
          <w:i/>
          <w:sz w:val="18"/>
          <w:szCs w:val="18"/>
        </w:rPr>
        <w:t xml:space="preserve">The </w:t>
      </w:r>
      <w:r w:rsidRPr="00B442F4">
        <w:rPr>
          <w:rFonts w:ascii="Times New Roman" w:hAnsi="Times New Roman"/>
          <w:i/>
          <w:sz w:val="18"/>
          <w:szCs w:val="18"/>
        </w:rPr>
        <w:t xml:space="preserve">University of Adelaide, </w:t>
      </w:r>
      <w:r>
        <w:rPr>
          <w:rFonts w:ascii="Times New Roman" w:hAnsi="Times New Roman"/>
          <w:i/>
          <w:sz w:val="18"/>
          <w:szCs w:val="18"/>
        </w:rPr>
        <w:t xml:space="preserve">5005 </w:t>
      </w:r>
      <w:r w:rsidRPr="00B442F4">
        <w:rPr>
          <w:rFonts w:ascii="Times New Roman" w:hAnsi="Times New Roman"/>
          <w:i/>
          <w:sz w:val="18"/>
          <w:szCs w:val="18"/>
        </w:rPr>
        <w:t xml:space="preserve">Adelaide, Australia </w:t>
      </w:r>
    </w:p>
    <w:p w:rsidR="006768E9" w:rsidRPr="00F447A7" w:rsidRDefault="006768E9" w:rsidP="00306976">
      <w:pPr>
        <w:spacing w:after="0" w:line="240" w:lineRule="auto"/>
        <w:jc w:val="center"/>
        <w:rPr>
          <w:rFonts w:ascii="Times New Roman" w:hAnsi="Times New Roman"/>
          <w:noProof/>
          <w:sz w:val="18"/>
          <w:szCs w:val="18"/>
          <w:lang w:bidi="ar-SA"/>
        </w:rPr>
      </w:pPr>
    </w:p>
    <w:p w:rsidR="006768E9" w:rsidRPr="00F447A7" w:rsidRDefault="006768E9" w:rsidP="00306976">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306976" w:rsidRPr="001B7037">
        <w:rPr>
          <w:rFonts w:ascii="Times New Roman" w:hAnsi="Times New Roman"/>
          <w:i/>
          <w:sz w:val="18"/>
        </w:rPr>
        <w:t>maisara@umt.edu.my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306976">
        <w:rPr>
          <w:rFonts w:ascii="Times New Roman" w:hAnsi="Times New Roman"/>
          <w:noProof/>
          <w:sz w:val="18"/>
          <w:szCs w:val="18"/>
          <w:lang w:bidi="ar-SA"/>
        </w:rPr>
        <w:t>22 March 2015</w:t>
      </w:r>
      <w:r>
        <w:rPr>
          <w:rFonts w:ascii="Times New Roman" w:hAnsi="Times New Roman"/>
          <w:noProof/>
          <w:sz w:val="18"/>
          <w:szCs w:val="18"/>
          <w:lang w:bidi="ar-SA"/>
        </w:rPr>
        <w:t xml:space="preserve">; Accepted: </w:t>
      </w:r>
      <w:r w:rsidR="00306976">
        <w:rPr>
          <w:rFonts w:ascii="Times New Roman" w:hAnsi="Times New Roman"/>
          <w:noProof/>
          <w:sz w:val="18"/>
          <w:szCs w:val="18"/>
          <w:lang w:bidi="ar-SA"/>
        </w:rPr>
        <w:t>18 May 2015</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306976" w:rsidRPr="001B7037" w:rsidRDefault="00306976" w:rsidP="00306976">
      <w:pPr>
        <w:pStyle w:val="TAMainText"/>
        <w:spacing w:line="240" w:lineRule="auto"/>
        <w:ind w:firstLine="0"/>
        <w:rPr>
          <w:rFonts w:ascii="Times New Roman" w:hAnsi="Times New Roman"/>
          <w:sz w:val="18"/>
          <w:szCs w:val="18"/>
        </w:rPr>
      </w:pPr>
      <w:r w:rsidRPr="001B7037">
        <w:rPr>
          <w:rFonts w:ascii="Times New Roman" w:hAnsi="Times New Roman"/>
          <w:sz w:val="18"/>
          <w:szCs w:val="18"/>
        </w:rPr>
        <w:t xml:space="preserve">Reaction between </w:t>
      </w:r>
      <w:r w:rsidRPr="001B7037">
        <w:rPr>
          <w:rFonts w:ascii="Times New Roman" w:hAnsi="Times New Roman"/>
          <w:i/>
          <w:sz w:val="18"/>
          <w:szCs w:val="18"/>
        </w:rPr>
        <w:t>N,N’</w:t>
      </w:r>
      <w:r w:rsidRPr="001B7037">
        <w:rPr>
          <w:rFonts w:ascii="Times New Roman" w:hAnsi="Times New Roman"/>
          <w:sz w:val="18"/>
          <w:szCs w:val="18"/>
        </w:rPr>
        <w:t>-2,6-</w:t>
      </w:r>
      <w:r w:rsidRPr="001B7037">
        <w:rPr>
          <w:rFonts w:ascii="Times New Roman" w:hAnsi="Times New Roman"/>
          <w:i/>
          <w:sz w:val="18"/>
          <w:szCs w:val="18"/>
        </w:rPr>
        <w:t>bis</w:t>
      </w:r>
      <w:r w:rsidRPr="001B7037">
        <w:rPr>
          <w:rFonts w:ascii="Times New Roman" w:hAnsi="Times New Roman"/>
          <w:sz w:val="18"/>
          <w:szCs w:val="18"/>
        </w:rPr>
        <w:t>(3-pyridylmethyl)pyridine dicarboxamide (</w:t>
      </w:r>
      <w:r w:rsidRPr="001B7037">
        <w:rPr>
          <w:rFonts w:ascii="Times New Roman" w:hAnsi="Times New Roman"/>
          <w:b/>
          <w:sz w:val="18"/>
          <w:szCs w:val="18"/>
        </w:rPr>
        <w:t>L</w:t>
      </w:r>
      <w:r w:rsidRPr="001B7037">
        <w:rPr>
          <w:rFonts w:ascii="Times New Roman" w:hAnsi="Times New Roman"/>
          <w:sz w:val="18"/>
          <w:szCs w:val="18"/>
        </w:rPr>
        <w:t>) with dichloropalladium(II) 2,2’-bipyridine [PdCl</w:t>
      </w:r>
      <w:r w:rsidRPr="001B7037">
        <w:rPr>
          <w:rFonts w:ascii="Times New Roman" w:hAnsi="Times New Roman"/>
          <w:sz w:val="18"/>
          <w:szCs w:val="18"/>
          <w:vertAlign w:val="subscript"/>
        </w:rPr>
        <w:t>2</w:t>
      </w:r>
      <w:r w:rsidRPr="001B7037">
        <w:rPr>
          <w:rFonts w:ascii="Times New Roman" w:hAnsi="Times New Roman"/>
          <w:sz w:val="18"/>
          <w:szCs w:val="18"/>
        </w:rPr>
        <w:t>(2,2’-bipy)] and dichloropalladium(II) ethylenediamine [PdCl</w:t>
      </w:r>
      <w:r w:rsidRPr="001B7037">
        <w:rPr>
          <w:rFonts w:ascii="Times New Roman" w:hAnsi="Times New Roman"/>
          <w:sz w:val="18"/>
          <w:szCs w:val="18"/>
          <w:vertAlign w:val="subscript"/>
        </w:rPr>
        <w:t>2</w:t>
      </w:r>
      <w:r w:rsidRPr="001B7037">
        <w:rPr>
          <w:rFonts w:ascii="Times New Roman" w:hAnsi="Times New Roman"/>
          <w:sz w:val="18"/>
          <w:szCs w:val="18"/>
        </w:rPr>
        <w:t>(en)] gave rise to two novel metallo-macrocycles, [Pd(</w:t>
      </w:r>
      <w:r w:rsidRPr="001B7037">
        <w:rPr>
          <w:rFonts w:ascii="Times New Roman" w:hAnsi="Times New Roman"/>
          <w:b/>
          <w:sz w:val="18"/>
          <w:szCs w:val="18"/>
        </w:rPr>
        <w:t>L</w:t>
      </w:r>
      <w:r w:rsidRPr="001B7037">
        <w:rPr>
          <w:rFonts w:ascii="Times New Roman" w:hAnsi="Times New Roman"/>
          <w:sz w:val="18"/>
          <w:szCs w:val="18"/>
        </w:rPr>
        <w:t>)(2,2’-bipy)](PF</w:t>
      </w:r>
      <w:r w:rsidRPr="001B7037">
        <w:rPr>
          <w:rFonts w:ascii="Times New Roman" w:hAnsi="Times New Roman"/>
          <w:sz w:val="18"/>
          <w:szCs w:val="18"/>
          <w:vertAlign w:val="subscript"/>
        </w:rPr>
        <w:t>6</w:t>
      </w:r>
      <w:r w:rsidRPr="001B7037">
        <w:rPr>
          <w:rFonts w:ascii="Times New Roman" w:hAnsi="Times New Roman"/>
          <w:sz w:val="18"/>
          <w:szCs w:val="18"/>
        </w:rPr>
        <w:t>)</w:t>
      </w:r>
      <w:r w:rsidRPr="001B7037">
        <w:rPr>
          <w:rFonts w:ascii="Times New Roman" w:hAnsi="Times New Roman"/>
          <w:sz w:val="18"/>
          <w:szCs w:val="18"/>
          <w:vertAlign w:val="subscript"/>
        </w:rPr>
        <w:t>2</w:t>
      </w:r>
      <w:r w:rsidRPr="001B7037">
        <w:rPr>
          <w:rFonts w:ascii="Times New Roman" w:hAnsi="Times New Roman"/>
          <w:sz w:val="18"/>
          <w:szCs w:val="18"/>
        </w:rPr>
        <w:t xml:space="preserve"> (</w:t>
      </w:r>
      <w:r w:rsidRPr="001B7037">
        <w:rPr>
          <w:rFonts w:ascii="Times New Roman" w:hAnsi="Times New Roman"/>
          <w:b/>
          <w:sz w:val="18"/>
          <w:szCs w:val="18"/>
        </w:rPr>
        <w:t>A1</w:t>
      </w:r>
      <w:r w:rsidRPr="001B7037">
        <w:rPr>
          <w:rFonts w:ascii="Times New Roman" w:hAnsi="Times New Roman"/>
          <w:sz w:val="18"/>
          <w:szCs w:val="18"/>
        </w:rPr>
        <w:t xml:space="preserve">) and </w:t>
      </w:r>
      <w:r w:rsidRPr="001B7037">
        <w:rPr>
          <w:rFonts w:ascii="Times New Roman" w:hAnsi="Times New Roman"/>
          <w:b/>
          <w:sz w:val="18"/>
          <w:szCs w:val="18"/>
        </w:rPr>
        <w:t>[</w:t>
      </w:r>
      <w:r w:rsidRPr="001B7037">
        <w:rPr>
          <w:rFonts w:ascii="Times New Roman" w:hAnsi="Times New Roman"/>
          <w:sz w:val="18"/>
          <w:szCs w:val="18"/>
        </w:rPr>
        <w:t>Pd(en)(</w:t>
      </w:r>
      <w:r w:rsidRPr="001B7037">
        <w:rPr>
          <w:rFonts w:ascii="Times New Roman" w:hAnsi="Times New Roman"/>
          <w:b/>
          <w:sz w:val="18"/>
          <w:szCs w:val="18"/>
        </w:rPr>
        <w:t>L</w:t>
      </w:r>
      <w:r w:rsidRPr="001B7037">
        <w:rPr>
          <w:rFonts w:ascii="Times New Roman" w:hAnsi="Times New Roman"/>
          <w:sz w:val="18"/>
          <w:szCs w:val="18"/>
        </w:rPr>
        <w:t>)](PF</w:t>
      </w:r>
      <w:r w:rsidRPr="001B7037">
        <w:rPr>
          <w:rFonts w:ascii="Times New Roman" w:hAnsi="Times New Roman"/>
          <w:sz w:val="18"/>
          <w:szCs w:val="18"/>
          <w:vertAlign w:val="subscript"/>
        </w:rPr>
        <w:t>6</w:t>
      </w:r>
      <w:r w:rsidRPr="001B7037">
        <w:rPr>
          <w:rFonts w:ascii="Times New Roman" w:hAnsi="Times New Roman"/>
          <w:sz w:val="18"/>
          <w:szCs w:val="18"/>
        </w:rPr>
        <w:t>)</w:t>
      </w:r>
      <w:r w:rsidRPr="001B7037">
        <w:rPr>
          <w:rFonts w:ascii="Times New Roman" w:hAnsi="Times New Roman"/>
          <w:sz w:val="18"/>
          <w:szCs w:val="18"/>
          <w:vertAlign w:val="subscript"/>
        </w:rPr>
        <w:t>2</w:t>
      </w:r>
      <w:r w:rsidRPr="001B7037">
        <w:rPr>
          <w:rFonts w:ascii="Times New Roman" w:hAnsi="Times New Roman"/>
          <w:sz w:val="18"/>
          <w:szCs w:val="18"/>
        </w:rPr>
        <w:t>·H</w:t>
      </w:r>
      <w:r w:rsidRPr="001B7037">
        <w:rPr>
          <w:rFonts w:ascii="Times New Roman" w:hAnsi="Times New Roman"/>
          <w:sz w:val="18"/>
          <w:szCs w:val="18"/>
          <w:vertAlign w:val="subscript"/>
        </w:rPr>
        <w:t>2</w:t>
      </w:r>
      <w:r w:rsidRPr="001B7037">
        <w:rPr>
          <w:rFonts w:ascii="Times New Roman" w:hAnsi="Times New Roman"/>
          <w:sz w:val="18"/>
          <w:szCs w:val="18"/>
        </w:rPr>
        <w:t>O·2CH</w:t>
      </w:r>
      <w:r w:rsidRPr="001B7037">
        <w:rPr>
          <w:rFonts w:ascii="Times New Roman" w:hAnsi="Times New Roman"/>
          <w:sz w:val="18"/>
          <w:szCs w:val="18"/>
          <w:vertAlign w:val="subscript"/>
        </w:rPr>
        <w:t>3</w:t>
      </w:r>
      <w:r w:rsidRPr="001B7037">
        <w:rPr>
          <w:rFonts w:ascii="Times New Roman" w:hAnsi="Times New Roman"/>
          <w:sz w:val="18"/>
          <w:szCs w:val="18"/>
        </w:rPr>
        <w:t xml:space="preserve">OH </w:t>
      </w:r>
      <w:r w:rsidRPr="001B7037">
        <w:rPr>
          <w:rFonts w:ascii="Times New Roman" w:hAnsi="Times New Roman"/>
          <w:sz w:val="18"/>
          <w:szCs w:val="18"/>
          <w:vertAlign w:val="subscript"/>
        </w:rPr>
        <w:t xml:space="preserve"> </w:t>
      </w:r>
      <w:r w:rsidRPr="001B7037">
        <w:rPr>
          <w:rFonts w:ascii="Times New Roman" w:hAnsi="Times New Roman"/>
          <w:sz w:val="18"/>
          <w:szCs w:val="18"/>
        </w:rPr>
        <w:t>(</w:t>
      </w:r>
      <w:r w:rsidRPr="001B7037">
        <w:rPr>
          <w:rFonts w:ascii="Times New Roman" w:hAnsi="Times New Roman"/>
          <w:b/>
          <w:sz w:val="18"/>
          <w:szCs w:val="18"/>
        </w:rPr>
        <w:t>A2</w:t>
      </w:r>
      <w:r w:rsidRPr="001B7037">
        <w:rPr>
          <w:rFonts w:ascii="Times New Roman" w:hAnsi="Times New Roman"/>
          <w:sz w:val="18"/>
          <w:szCs w:val="18"/>
        </w:rPr>
        <w:t xml:space="preserve">), respectively. These complexes were characterized by spectroscopic techniques such as </w:t>
      </w:r>
      <w:r w:rsidRPr="001B7037">
        <w:rPr>
          <w:rFonts w:ascii="Times New Roman" w:hAnsi="Times New Roman"/>
          <w:sz w:val="18"/>
          <w:szCs w:val="18"/>
          <w:lang w:val="ms-MY"/>
        </w:rPr>
        <w:t>Fourier Transform Infrared (FT-IR), Nuclear Magnetic Resonance (NMR)</w:t>
      </w:r>
      <w:r w:rsidRPr="001B7037">
        <w:rPr>
          <w:rFonts w:ascii="Times New Roman" w:hAnsi="Times New Roman"/>
          <w:sz w:val="18"/>
          <w:szCs w:val="18"/>
        </w:rPr>
        <w:t>, electrospray ionization mass spectrometry (ESI-MS) and elemental analysis. The studies on the interactions between the protons of the ligand and the protons of the ancillary ligands (etc. bipy, en) of the complexes</w:t>
      </w:r>
      <w:r w:rsidRPr="001B7037">
        <w:rPr>
          <w:rFonts w:ascii="Times New Roman" w:hAnsi="Times New Roman"/>
          <w:b/>
          <w:sz w:val="18"/>
          <w:szCs w:val="18"/>
        </w:rPr>
        <w:t xml:space="preserve"> </w:t>
      </w:r>
      <w:r w:rsidRPr="001B7037">
        <w:rPr>
          <w:rFonts w:ascii="Times New Roman" w:hAnsi="Times New Roman"/>
          <w:sz w:val="18"/>
          <w:szCs w:val="18"/>
        </w:rPr>
        <w:t xml:space="preserve">were identified by using two dimensional NMR techniques such as </w:t>
      </w:r>
      <w:r w:rsidRPr="001B7037">
        <w:rPr>
          <w:rStyle w:val="st"/>
          <w:rFonts w:ascii="Times New Roman" w:hAnsi="Times New Roman"/>
          <w:sz w:val="18"/>
          <w:szCs w:val="18"/>
        </w:rPr>
        <w:t>Nuclear Overhauser Spectroscopy</w:t>
      </w:r>
      <w:r w:rsidRPr="001B7037">
        <w:rPr>
          <w:rFonts w:ascii="Times New Roman" w:hAnsi="Times New Roman"/>
          <w:sz w:val="18"/>
          <w:szCs w:val="18"/>
        </w:rPr>
        <w:t xml:space="preserve"> (2D NOESY) and </w:t>
      </w:r>
      <w:r w:rsidRPr="001B7037">
        <w:rPr>
          <w:rStyle w:val="st"/>
          <w:rFonts w:ascii="Times New Roman" w:hAnsi="Times New Roman"/>
          <w:sz w:val="18"/>
          <w:szCs w:val="18"/>
        </w:rPr>
        <w:t>correlation spectroscopy</w:t>
      </w:r>
      <w:r w:rsidRPr="001B7037">
        <w:rPr>
          <w:rFonts w:ascii="Times New Roman" w:hAnsi="Times New Roman"/>
          <w:sz w:val="18"/>
          <w:szCs w:val="18"/>
        </w:rPr>
        <w:t xml:space="preserve"> (COSY). X-ray crystallography shows that complex </w:t>
      </w:r>
      <w:r w:rsidRPr="001B7037">
        <w:rPr>
          <w:rFonts w:ascii="Times New Roman" w:hAnsi="Times New Roman"/>
          <w:b/>
          <w:sz w:val="18"/>
          <w:szCs w:val="18"/>
        </w:rPr>
        <w:t>A2</w:t>
      </w:r>
      <w:r w:rsidRPr="001B7037">
        <w:rPr>
          <w:rFonts w:ascii="Times New Roman" w:hAnsi="Times New Roman"/>
          <w:sz w:val="18"/>
          <w:szCs w:val="18"/>
        </w:rPr>
        <w:t xml:space="preserve"> form a bowl-like structure with one hexafluorophosphate anions encapsulated in the molecule cavity.  The hexafluorophosphate anions form weak interaction with the ancillary ligand ethylenediamine (N-H</w:t>
      </w:r>
      <w:r w:rsidRPr="001B7037">
        <w:rPr>
          <w:rFonts w:ascii="Times New Roman" w:hAnsi="Times New Roman"/>
          <w:sz w:val="18"/>
          <w:szCs w:val="18"/>
          <w:vertAlign w:val="superscript"/>
        </w:rPr>
        <w:t>…</w:t>
      </w:r>
      <w:r w:rsidRPr="001B7037">
        <w:rPr>
          <w:rFonts w:ascii="Times New Roman" w:hAnsi="Times New Roman"/>
          <w:sz w:val="18"/>
          <w:szCs w:val="18"/>
        </w:rPr>
        <w:t xml:space="preserve">F, </w:t>
      </w:r>
      <w:r w:rsidRPr="001B7037">
        <w:rPr>
          <w:rFonts w:ascii="Times New Roman" w:hAnsi="Times New Roman"/>
          <w:i/>
          <w:sz w:val="18"/>
          <w:szCs w:val="18"/>
        </w:rPr>
        <w:t>d</w:t>
      </w:r>
      <w:r w:rsidRPr="001B7037">
        <w:rPr>
          <w:rFonts w:ascii="Times New Roman" w:hAnsi="Times New Roman"/>
          <w:sz w:val="18"/>
          <w:szCs w:val="18"/>
        </w:rPr>
        <w:t xml:space="preserve"> = 2.379, </w:t>
      </w:r>
      <w:r w:rsidRPr="001B7037">
        <w:rPr>
          <w:rFonts w:ascii="Times New Roman" w:hAnsi="Times New Roman"/>
          <w:i/>
          <w:sz w:val="18"/>
          <w:szCs w:val="18"/>
        </w:rPr>
        <w:t>D</w:t>
      </w:r>
      <w:r w:rsidRPr="001B7037">
        <w:rPr>
          <w:rFonts w:ascii="Times New Roman" w:hAnsi="Times New Roman"/>
          <w:sz w:val="18"/>
          <w:szCs w:val="18"/>
        </w:rPr>
        <w:t xml:space="preserve"> = 3.113 Å) which stabilized by weak C-H</w:t>
      </w:r>
      <w:r w:rsidRPr="001B7037">
        <w:rPr>
          <w:rFonts w:ascii="Times New Roman" w:hAnsi="Times New Roman"/>
          <w:sz w:val="18"/>
          <w:szCs w:val="18"/>
          <w:vertAlign w:val="superscript"/>
        </w:rPr>
        <w:sym w:font="Symbol" w:char="F0BC"/>
      </w:r>
      <w:r w:rsidRPr="001B7037">
        <w:rPr>
          <w:rFonts w:ascii="Times New Roman" w:hAnsi="Times New Roman"/>
          <w:sz w:val="18"/>
          <w:szCs w:val="18"/>
        </w:rPr>
        <w:t>F hydrogen bonding.  The presence of weak anion-</w:t>
      </w:r>
      <w:r w:rsidRPr="001B7037">
        <w:rPr>
          <w:rFonts w:ascii="Times New Roman" w:hAnsi="Times New Roman"/>
          <w:sz w:val="18"/>
          <w:szCs w:val="18"/>
        </w:rPr>
        <w:sym w:font="Symbol" w:char="F070"/>
      </w:r>
      <w:r w:rsidRPr="001B7037">
        <w:rPr>
          <w:rFonts w:ascii="Times New Roman" w:hAnsi="Times New Roman"/>
          <w:sz w:val="18"/>
          <w:szCs w:val="18"/>
        </w:rPr>
        <w:t xml:space="preserve"> contact is also observed between the anion and the central pyridine of the metallo-macrocycle. Further analysis by </w:t>
      </w:r>
      <w:r w:rsidRPr="001B7037">
        <w:rPr>
          <w:rStyle w:val="st"/>
          <w:rFonts w:ascii="Times New Roman" w:hAnsi="Times New Roman"/>
          <w:sz w:val="18"/>
          <w:szCs w:val="18"/>
        </w:rPr>
        <w:t>diffusion-ordered spectroscopy</w:t>
      </w:r>
      <w:r w:rsidRPr="001B7037">
        <w:rPr>
          <w:rFonts w:ascii="Times New Roman" w:hAnsi="Times New Roman"/>
          <w:sz w:val="18"/>
          <w:szCs w:val="18"/>
        </w:rPr>
        <w:t xml:space="preserve"> (DOSY) has shown that the diffusion rates of complexes </w:t>
      </w:r>
      <w:r w:rsidRPr="001B7037">
        <w:rPr>
          <w:rFonts w:ascii="Times New Roman" w:hAnsi="Times New Roman"/>
          <w:b/>
          <w:sz w:val="18"/>
          <w:szCs w:val="18"/>
        </w:rPr>
        <w:t>A1</w:t>
      </w:r>
      <w:r w:rsidRPr="001B7037">
        <w:rPr>
          <w:rFonts w:ascii="Times New Roman" w:hAnsi="Times New Roman"/>
          <w:sz w:val="18"/>
          <w:szCs w:val="18"/>
        </w:rPr>
        <w:t xml:space="preserve"> and </w:t>
      </w:r>
      <w:r w:rsidRPr="001B7037">
        <w:rPr>
          <w:rFonts w:ascii="Times New Roman" w:hAnsi="Times New Roman"/>
          <w:b/>
          <w:sz w:val="18"/>
          <w:szCs w:val="18"/>
        </w:rPr>
        <w:t>A2</w:t>
      </w:r>
      <w:r w:rsidRPr="001B7037">
        <w:rPr>
          <w:rFonts w:ascii="Times New Roman" w:hAnsi="Times New Roman"/>
          <w:sz w:val="18"/>
          <w:szCs w:val="18"/>
        </w:rPr>
        <w:t xml:space="preserve"> are lower from the theoretical value. This might be due to the complexing of hexafluorophosphate anions that increase the hydrodynamic radii of the complexes.</w:t>
      </w:r>
    </w:p>
    <w:p w:rsidR="00306976" w:rsidRPr="001B7037" w:rsidRDefault="00306976" w:rsidP="00306976">
      <w:pPr>
        <w:spacing w:after="0" w:line="240" w:lineRule="auto"/>
        <w:jc w:val="both"/>
        <w:outlineLvl w:val="0"/>
        <w:rPr>
          <w:rFonts w:ascii="Times New Roman" w:hAnsi="Times New Roman"/>
          <w:sz w:val="18"/>
          <w:szCs w:val="18"/>
        </w:rPr>
      </w:pPr>
    </w:p>
    <w:p w:rsidR="00306976" w:rsidRPr="001B7037" w:rsidRDefault="00306976" w:rsidP="00306976">
      <w:pPr>
        <w:pStyle w:val="TAMainText"/>
        <w:spacing w:line="240" w:lineRule="auto"/>
        <w:ind w:firstLine="0"/>
        <w:rPr>
          <w:rFonts w:ascii="Times New Roman" w:hAnsi="Times New Roman"/>
          <w:sz w:val="18"/>
          <w:szCs w:val="18"/>
        </w:rPr>
      </w:pPr>
      <w:r w:rsidRPr="001B7037">
        <w:rPr>
          <w:rFonts w:ascii="Times New Roman" w:hAnsi="Times New Roman"/>
          <w:b/>
          <w:sz w:val="18"/>
          <w:szCs w:val="18"/>
        </w:rPr>
        <w:t>Keyword</w:t>
      </w:r>
      <w:r>
        <w:rPr>
          <w:rFonts w:ascii="Times New Roman" w:hAnsi="Times New Roman"/>
          <w:b/>
          <w:sz w:val="18"/>
          <w:szCs w:val="18"/>
        </w:rPr>
        <w:t>s</w:t>
      </w:r>
      <w:r w:rsidRPr="001B7037">
        <w:rPr>
          <w:rFonts w:ascii="Times New Roman" w:hAnsi="Times New Roman"/>
          <w:sz w:val="18"/>
          <w:szCs w:val="18"/>
        </w:rPr>
        <w:t>: flexible, anion-</w:t>
      </w:r>
      <w:r w:rsidRPr="001B7037">
        <w:rPr>
          <w:rFonts w:ascii="Times New Roman" w:hAnsi="Times New Roman"/>
          <w:sz w:val="18"/>
          <w:szCs w:val="18"/>
        </w:rPr>
        <w:sym w:font="Symbol" w:char="F070"/>
      </w:r>
      <w:r w:rsidRPr="001B7037">
        <w:rPr>
          <w:rFonts w:ascii="Times New Roman" w:hAnsi="Times New Roman"/>
          <w:sz w:val="18"/>
          <w:szCs w:val="18"/>
        </w:rPr>
        <w:t>, hydrogen bonding,</w:t>
      </w:r>
      <w:r>
        <w:rPr>
          <w:rFonts w:ascii="Times New Roman" w:hAnsi="Times New Roman"/>
          <w:sz w:val="18"/>
          <w:szCs w:val="18"/>
        </w:rPr>
        <w:t xml:space="preserve"> palladium, metallo-macrocycles</w:t>
      </w:r>
    </w:p>
    <w:p w:rsidR="00306976" w:rsidRDefault="00306976" w:rsidP="00AE713F">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306976" w:rsidRPr="001B7037" w:rsidRDefault="00306976" w:rsidP="00306976">
      <w:pPr>
        <w:pStyle w:val="TAMainText"/>
        <w:spacing w:line="240" w:lineRule="auto"/>
        <w:ind w:firstLine="0"/>
        <w:rPr>
          <w:rFonts w:ascii="Times New Roman" w:hAnsi="Times New Roman"/>
          <w:sz w:val="18"/>
          <w:szCs w:val="18"/>
        </w:rPr>
      </w:pPr>
      <w:r w:rsidRPr="001B7037">
        <w:rPr>
          <w:rFonts w:ascii="Times New Roman" w:hAnsi="Times New Roman"/>
          <w:sz w:val="18"/>
          <w:szCs w:val="18"/>
        </w:rPr>
        <w:t>Tindak balas antara ligan 2,6-</w:t>
      </w:r>
      <w:r w:rsidRPr="001B7037">
        <w:rPr>
          <w:rFonts w:ascii="Times New Roman" w:hAnsi="Times New Roman"/>
          <w:i/>
          <w:sz w:val="18"/>
          <w:szCs w:val="18"/>
        </w:rPr>
        <w:t>bis</w:t>
      </w:r>
      <w:r w:rsidRPr="001B7037">
        <w:rPr>
          <w:rFonts w:ascii="Times New Roman" w:hAnsi="Times New Roman"/>
          <w:sz w:val="18"/>
          <w:szCs w:val="18"/>
        </w:rPr>
        <w:t>(3-piridilmetil)piridin dikarbosamida (</w:t>
      </w:r>
      <w:r w:rsidRPr="001B7037">
        <w:rPr>
          <w:rFonts w:ascii="Times New Roman" w:hAnsi="Times New Roman"/>
          <w:b/>
          <w:sz w:val="18"/>
          <w:szCs w:val="18"/>
        </w:rPr>
        <w:t>L</w:t>
      </w:r>
      <w:r w:rsidRPr="001B7037">
        <w:rPr>
          <w:rFonts w:ascii="Times New Roman" w:hAnsi="Times New Roman"/>
          <w:sz w:val="18"/>
          <w:szCs w:val="18"/>
        </w:rPr>
        <w:t>) dengan dikloropaladium(II) 2,2’-bipiridin[PdCl</w:t>
      </w:r>
      <w:r w:rsidRPr="001B7037">
        <w:rPr>
          <w:rFonts w:ascii="Times New Roman" w:hAnsi="Times New Roman"/>
          <w:sz w:val="18"/>
          <w:szCs w:val="18"/>
          <w:vertAlign w:val="subscript"/>
        </w:rPr>
        <w:t>2</w:t>
      </w:r>
      <w:r w:rsidRPr="001B7037">
        <w:rPr>
          <w:rFonts w:ascii="Times New Roman" w:hAnsi="Times New Roman"/>
          <w:sz w:val="18"/>
          <w:szCs w:val="18"/>
        </w:rPr>
        <w:t>(2,2’-bipy)] dan dikloropaladium(II) etilenadiamina [PdCl</w:t>
      </w:r>
      <w:r w:rsidRPr="001B7037">
        <w:rPr>
          <w:rFonts w:ascii="Times New Roman" w:hAnsi="Times New Roman"/>
          <w:sz w:val="18"/>
          <w:szCs w:val="18"/>
          <w:vertAlign w:val="subscript"/>
        </w:rPr>
        <w:t>2</w:t>
      </w:r>
      <w:r w:rsidRPr="001B7037">
        <w:rPr>
          <w:rFonts w:ascii="Times New Roman" w:hAnsi="Times New Roman"/>
          <w:sz w:val="18"/>
          <w:szCs w:val="18"/>
        </w:rPr>
        <w:t>(en)] telah memberikan dua makrosiklik- berlogam yang baru, masing-masing sebagai [Pd(</w:t>
      </w:r>
      <w:r w:rsidRPr="001B7037">
        <w:rPr>
          <w:rFonts w:ascii="Times New Roman" w:hAnsi="Times New Roman"/>
          <w:b/>
          <w:sz w:val="18"/>
          <w:szCs w:val="18"/>
        </w:rPr>
        <w:t>L</w:t>
      </w:r>
      <w:r w:rsidRPr="001B7037">
        <w:rPr>
          <w:rFonts w:ascii="Times New Roman" w:hAnsi="Times New Roman"/>
          <w:sz w:val="18"/>
          <w:szCs w:val="18"/>
        </w:rPr>
        <w:t>)(2,2’-bipy)](PF</w:t>
      </w:r>
      <w:r w:rsidRPr="001B7037">
        <w:rPr>
          <w:rFonts w:ascii="Times New Roman" w:hAnsi="Times New Roman"/>
          <w:sz w:val="18"/>
          <w:szCs w:val="18"/>
          <w:vertAlign w:val="subscript"/>
        </w:rPr>
        <w:t>6</w:t>
      </w:r>
      <w:r w:rsidRPr="001B7037">
        <w:rPr>
          <w:rFonts w:ascii="Times New Roman" w:hAnsi="Times New Roman"/>
          <w:sz w:val="18"/>
          <w:szCs w:val="18"/>
        </w:rPr>
        <w:t>)</w:t>
      </w:r>
      <w:r w:rsidRPr="001B7037">
        <w:rPr>
          <w:rFonts w:ascii="Times New Roman" w:hAnsi="Times New Roman"/>
          <w:sz w:val="18"/>
          <w:szCs w:val="18"/>
          <w:vertAlign w:val="subscript"/>
        </w:rPr>
        <w:t>2</w:t>
      </w:r>
      <w:r w:rsidRPr="001B7037">
        <w:rPr>
          <w:rFonts w:ascii="Times New Roman" w:hAnsi="Times New Roman"/>
          <w:sz w:val="18"/>
          <w:szCs w:val="18"/>
        </w:rPr>
        <w:t xml:space="preserve"> (</w:t>
      </w:r>
      <w:r w:rsidRPr="001B7037">
        <w:rPr>
          <w:rFonts w:ascii="Times New Roman" w:hAnsi="Times New Roman"/>
          <w:b/>
          <w:sz w:val="18"/>
          <w:szCs w:val="18"/>
        </w:rPr>
        <w:t>A1</w:t>
      </w:r>
      <w:r w:rsidRPr="001B7037">
        <w:rPr>
          <w:rFonts w:ascii="Times New Roman" w:hAnsi="Times New Roman"/>
          <w:sz w:val="18"/>
          <w:szCs w:val="18"/>
        </w:rPr>
        <w:t xml:space="preserve">) dan </w:t>
      </w:r>
      <w:r w:rsidRPr="001B7037">
        <w:rPr>
          <w:rFonts w:ascii="Times New Roman" w:hAnsi="Times New Roman"/>
          <w:b/>
          <w:sz w:val="18"/>
          <w:szCs w:val="18"/>
        </w:rPr>
        <w:t>[</w:t>
      </w:r>
      <w:r w:rsidRPr="001B7037">
        <w:rPr>
          <w:rFonts w:ascii="Times New Roman" w:hAnsi="Times New Roman"/>
          <w:sz w:val="18"/>
          <w:szCs w:val="18"/>
        </w:rPr>
        <w:t>Pd(en)(</w:t>
      </w:r>
      <w:r w:rsidRPr="001B7037">
        <w:rPr>
          <w:rFonts w:ascii="Times New Roman" w:hAnsi="Times New Roman"/>
          <w:b/>
          <w:sz w:val="18"/>
          <w:szCs w:val="18"/>
        </w:rPr>
        <w:t>L</w:t>
      </w:r>
      <w:r w:rsidRPr="001B7037">
        <w:rPr>
          <w:rFonts w:ascii="Times New Roman" w:hAnsi="Times New Roman"/>
          <w:sz w:val="18"/>
          <w:szCs w:val="18"/>
        </w:rPr>
        <w:t>)](PF</w:t>
      </w:r>
      <w:r w:rsidRPr="001B7037">
        <w:rPr>
          <w:rFonts w:ascii="Times New Roman" w:hAnsi="Times New Roman"/>
          <w:sz w:val="18"/>
          <w:szCs w:val="18"/>
          <w:vertAlign w:val="subscript"/>
        </w:rPr>
        <w:t>6</w:t>
      </w:r>
      <w:r w:rsidRPr="001B7037">
        <w:rPr>
          <w:rFonts w:ascii="Times New Roman" w:hAnsi="Times New Roman"/>
          <w:sz w:val="18"/>
          <w:szCs w:val="18"/>
        </w:rPr>
        <w:t>)</w:t>
      </w:r>
      <w:r w:rsidRPr="001B7037">
        <w:rPr>
          <w:rFonts w:ascii="Times New Roman" w:hAnsi="Times New Roman"/>
          <w:sz w:val="18"/>
          <w:szCs w:val="18"/>
          <w:vertAlign w:val="subscript"/>
        </w:rPr>
        <w:t>2</w:t>
      </w:r>
      <w:r w:rsidRPr="001B7037">
        <w:rPr>
          <w:rFonts w:ascii="Times New Roman" w:hAnsi="Times New Roman"/>
          <w:sz w:val="18"/>
          <w:szCs w:val="18"/>
        </w:rPr>
        <w:t>·H</w:t>
      </w:r>
      <w:r w:rsidRPr="001B7037">
        <w:rPr>
          <w:rFonts w:ascii="Times New Roman" w:hAnsi="Times New Roman"/>
          <w:sz w:val="18"/>
          <w:szCs w:val="18"/>
          <w:vertAlign w:val="subscript"/>
        </w:rPr>
        <w:t>2</w:t>
      </w:r>
      <w:r w:rsidRPr="001B7037">
        <w:rPr>
          <w:rFonts w:ascii="Times New Roman" w:hAnsi="Times New Roman"/>
          <w:sz w:val="18"/>
          <w:szCs w:val="18"/>
        </w:rPr>
        <w:t>O·2CH</w:t>
      </w:r>
      <w:r w:rsidRPr="001B7037">
        <w:rPr>
          <w:rFonts w:ascii="Times New Roman" w:hAnsi="Times New Roman"/>
          <w:sz w:val="18"/>
          <w:szCs w:val="18"/>
          <w:vertAlign w:val="subscript"/>
        </w:rPr>
        <w:t>3</w:t>
      </w:r>
      <w:r w:rsidRPr="001B7037">
        <w:rPr>
          <w:rFonts w:ascii="Times New Roman" w:hAnsi="Times New Roman"/>
          <w:sz w:val="18"/>
          <w:szCs w:val="18"/>
        </w:rPr>
        <w:t xml:space="preserve">OH </w:t>
      </w:r>
      <w:r w:rsidRPr="001B7037">
        <w:rPr>
          <w:rFonts w:ascii="Times New Roman" w:hAnsi="Times New Roman"/>
          <w:sz w:val="18"/>
          <w:szCs w:val="18"/>
          <w:vertAlign w:val="subscript"/>
        </w:rPr>
        <w:t xml:space="preserve"> </w:t>
      </w:r>
      <w:r w:rsidRPr="001B7037">
        <w:rPr>
          <w:rFonts w:ascii="Times New Roman" w:hAnsi="Times New Roman"/>
          <w:sz w:val="18"/>
          <w:szCs w:val="18"/>
        </w:rPr>
        <w:t>(</w:t>
      </w:r>
      <w:r w:rsidRPr="001B7037">
        <w:rPr>
          <w:rFonts w:ascii="Times New Roman" w:hAnsi="Times New Roman"/>
          <w:b/>
          <w:sz w:val="18"/>
          <w:szCs w:val="18"/>
        </w:rPr>
        <w:t>A2</w:t>
      </w:r>
      <w:r w:rsidRPr="001B7037">
        <w:rPr>
          <w:rFonts w:ascii="Times New Roman" w:hAnsi="Times New Roman"/>
          <w:sz w:val="18"/>
          <w:szCs w:val="18"/>
        </w:rPr>
        <w:t xml:space="preserve">). Kompleks ini telah dicirikan dengan kaedah spektroskopi seperti </w:t>
      </w:r>
      <w:r w:rsidRPr="001B7037">
        <w:rPr>
          <w:rFonts w:ascii="Times New Roman" w:hAnsi="Times New Roman"/>
          <w:sz w:val="18"/>
          <w:szCs w:val="18"/>
          <w:lang w:val="ms-MY"/>
        </w:rPr>
        <w:t xml:space="preserve">Fourier Pengubah Inframerah (FT-IR), Nukleus Magnetik Resonan (NMR), elektrosemburan </w:t>
      </w:r>
      <w:r w:rsidRPr="001B7037">
        <w:rPr>
          <w:rFonts w:ascii="Times New Roman" w:hAnsi="Times New Roman"/>
          <w:sz w:val="18"/>
          <w:szCs w:val="18"/>
        </w:rPr>
        <w:t xml:space="preserve">pengionan spektrometri jisim (ESI-MS) and analisis unsur. Kajian interaksi antara proton terhadap ligan serta proton terhadap ligan sampingan (seperti bipy, en) dalam kompleks dikenalpasti dengan menggunakan teknik NMR dua dimensi seperti spektroskopi </w:t>
      </w:r>
      <w:r w:rsidRPr="001B7037">
        <w:rPr>
          <w:rStyle w:val="st"/>
          <w:rFonts w:ascii="Times New Roman" w:hAnsi="Times New Roman"/>
          <w:sz w:val="18"/>
          <w:szCs w:val="18"/>
        </w:rPr>
        <w:t>Nuklear Overhauser</w:t>
      </w:r>
      <w:r w:rsidRPr="001B7037">
        <w:rPr>
          <w:rFonts w:ascii="Times New Roman" w:hAnsi="Times New Roman"/>
          <w:sz w:val="18"/>
          <w:szCs w:val="18"/>
        </w:rPr>
        <w:t xml:space="preserve"> (2D NOESY) and </w:t>
      </w:r>
      <w:r w:rsidRPr="001B7037">
        <w:rPr>
          <w:rStyle w:val="st"/>
          <w:rFonts w:ascii="Times New Roman" w:hAnsi="Times New Roman"/>
          <w:sz w:val="18"/>
          <w:szCs w:val="18"/>
        </w:rPr>
        <w:t>spektroskopi Korelasi</w:t>
      </w:r>
      <w:r w:rsidRPr="001B7037">
        <w:rPr>
          <w:rFonts w:ascii="Times New Roman" w:hAnsi="Times New Roman"/>
          <w:sz w:val="18"/>
          <w:szCs w:val="18"/>
        </w:rPr>
        <w:t xml:space="preserve"> (COSY). Kajian X-ray kristalografi menunjukkan bahawa kompleks </w:t>
      </w:r>
      <w:r w:rsidRPr="001B7037">
        <w:rPr>
          <w:rFonts w:ascii="Times New Roman" w:hAnsi="Times New Roman"/>
          <w:b/>
          <w:sz w:val="18"/>
          <w:szCs w:val="18"/>
        </w:rPr>
        <w:t>A2</w:t>
      </w:r>
      <w:r w:rsidRPr="001B7037">
        <w:rPr>
          <w:rFonts w:ascii="Times New Roman" w:hAnsi="Times New Roman"/>
          <w:sz w:val="18"/>
          <w:szCs w:val="18"/>
        </w:rPr>
        <w:t xml:space="preserve"> membentuk struktur mangkuk dengan satu anion heksafluorofosfat terperangkap dalam kaviti molekul. Anion heksafluorofosfat membentuk ikatan lemah dengan ko-ligan etilenadiamina (N-H</w:t>
      </w:r>
      <w:r w:rsidRPr="001B7037">
        <w:rPr>
          <w:rFonts w:ascii="Times New Roman" w:hAnsi="Times New Roman"/>
          <w:sz w:val="18"/>
          <w:szCs w:val="18"/>
          <w:vertAlign w:val="superscript"/>
        </w:rPr>
        <w:t>…</w:t>
      </w:r>
      <w:r w:rsidRPr="001B7037">
        <w:rPr>
          <w:rFonts w:ascii="Times New Roman" w:hAnsi="Times New Roman"/>
          <w:sz w:val="18"/>
          <w:szCs w:val="18"/>
        </w:rPr>
        <w:t xml:space="preserve">F, </w:t>
      </w:r>
      <w:r w:rsidRPr="001B7037">
        <w:rPr>
          <w:rFonts w:ascii="Times New Roman" w:hAnsi="Times New Roman"/>
          <w:i/>
          <w:sz w:val="18"/>
          <w:szCs w:val="18"/>
        </w:rPr>
        <w:t>d</w:t>
      </w:r>
      <w:r w:rsidRPr="001B7037">
        <w:rPr>
          <w:rFonts w:ascii="Times New Roman" w:hAnsi="Times New Roman"/>
          <w:sz w:val="18"/>
          <w:szCs w:val="18"/>
        </w:rPr>
        <w:t xml:space="preserve"> = 2.379, </w:t>
      </w:r>
      <w:r w:rsidRPr="001B7037">
        <w:rPr>
          <w:rFonts w:ascii="Times New Roman" w:hAnsi="Times New Roman"/>
          <w:i/>
          <w:sz w:val="18"/>
          <w:szCs w:val="18"/>
        </w:rPr>
        <w:t>D</w:t>
      </w:r>
      <w:r w:rsidRPr="001B7037">
        <w:rPr>
          <w:rFonts w:ascii="Times New Roman" w:hAnsi="Times New Roman"/>
          <w:sz w:val="18"/>
          <w:szCs w:val="18"/>
        </w:rPr>
        <w:t xml:space="preserve"> = 3.113 Å) dan distabilkan oleh ikatan hidrogen C-H</w:t>
      </w:r>
      <w:r w:rsidRPr="001B7037">
        <w:rPr>
          <w:rFonts w:ascii="Times New Roman" w:hAnsi="Times New Roman"/>
          <w:sz w:val="18"/>
          <w:szCs w:val="18"/>
          <w:vertAlign w:val="superscript"/>
        </w:rPr>
        <w:sym w:font="Symbol" w:char="F0BC"/>
      </w:r>
      <w:r w:rsidRPr="001B7037">
        <w:rPr>
          <w:rFonts w:ascii="Times New Roman" w:hAnsi="Times New Roman"/>
          <w:sz w:val="18"/>
          <w:szCs w:val="18"/>
        </w:rPr>
        <w:t>F. Kehadiran ikatan lemah anion-</w:t>
      </w:r>
      <w:r w:rsidRPr="001B7037">
        <w:rPr>
          <w:rFonts w:ascii="Times New Roman" w:hAnsi="Times New Roman"/>
          <w:sz w:val="18"/>
          <w:szCs w:val="18"/>
        </w:rPr>
        <w:sym w:font="Symbol" w:char="F070"/>
      </w:r>
      <w:r w:rsidRPr="001B7037">
        <w:rPr>
          <w:rFonts w:ascii="Times New Roman" w:hAnsi="Times New Roman"/>
          <w:sz w:val="18"/>
          <w:szCs w:val="18"/>
        </w:rPr>
        <w:t xml:space="preserve"> juga dilihat di antara anion dengan pusat piridin makrosiklik-berlogam itu. Analisis seterusnya menggunakan spektroskopi sebaran turutan (DOSY) menunjukkan kadar sebaran </w:t>
      </w:r>
      <w:r w:rsidRPr="001B7037">
        <w:rPr>
          <w:rFonts w:ascii="Times New Roman" w:hAnsi="Times New Roman"/>
          <w:sz w:val="18"/>
          <w:szCs w:val="18"/>
        </w:rPr>
        <w:lastRenderedPageBreak/>
        <w:t xml:space="preserve">yang rendah oleh </w:t>
      </w:r>
      <w:r w:rsidRPr="001B7037">
        <w:rPr>
          <w:rFonts w:ascii="Times New Roman" w:hAnsi="Times New Roman"/>
          <w:b/>
          <w:sz w:val="18"/>
          <w:szCs w:val="18"/>
        </w:rPr>
        <w:t>A1</w:t>
      </w:r>
      <w:r w:rsidRPr="001B7037">
        <w:rPr>
          <w:rFonts w:ascii="Times New Roman" w:hAnsi="Times New Roman"/>
          <w:sz w:val="18"/>
          <w:szCs w:val="18"/>
        </w:rPr>
        <w:t xml:space="preserve"> dan </w:t>
      </w:r>
      <w:r w:rsidRPr="001B7037">
        <w:rPr>
          <w:rFonts w:ascii="Times New Roman" w:hAnsi="Times New Roman"/>
          <w:b/>
          <w:sz w:val="18"/>
          <w:szCs w:val="18"/>
        </w:rPr>
        <w:t>A2</w:t>
      </w:r>
      <w:r w:rsidRPr="001B7037">
        <w:rPr>
          <w:rFonts w:ascii="Times New Roman" w:hAnsi="Times New Roman"/>
          <w:sz w:val="18"/>
          <w:szCs w:val="18"/>
        </w:rPr>
        <w:t xml:space="preserve"> berbanding nilai teori. Ini mungkin disebabkan oleh pengkompleksan anion heksafluorofosfat yang meningkatkan jejari hidrodinamik kompleks tersebut.</w:t>
      </w:r>
    </w:p>
    <w:p w:rsidR="00306976" w:rsidRPr="001B7037" w:rsidRDefault="00306976" w:rsidP="00306976">
      <w:pPr>
        <w:spacing w:after="0" w:line="240" w:lineRule="auto"/>
        <w:jc w:val="both"/>
        <w:outlineLvl w:val="0"/>
        <w:rPr>
          <w:rFonts w:ascii="Times New Roman" w:hAnsi="Times New Roman"/>
          <w:sz w:val="18"/>
          <w:szCs w:val="18"/>
        </w:rPr>
      </w:pPr>
    </w:p>
    <w:p w:rsidR="00306976" w:rsidRPr="001B7037" w:rsidRDefault="00306976" w:rsidP="00306976">
      <w:pPr>
        <w:spacing w:after="0" w:line="240" w:lineRule="auto"/>
        <w:jc w:val="both"/>
        <w:outlineLvl w:val="0"/>
        <w:rPr>
          <w:rFonts w:ascii="Times New Roman" w:hAnsi="Times New Roman"/>
          <w:b/>
          <w:sz w:val="18"/>
          <w:szCs w:val="18"/>
        </w:rPr>
      </w:pPr>
      <w:r w:rsidRPr="001B7037">
        <w:rPr>
          <w:rFonts w:ascii="Times New Roman" w:hAnsi="Times New Roman"/>
          <w:b/>
          <w:sz w:val="18"/>
          <w:szCs w:val="18"/>
        </w:rPr>
        <w:t xml:space="preserve">Kata kunci: </w:t>
      </w:r>
      <w:r w:rsidRPr="001B7037">
        <w:rPr>
          <w:rFonts w:ascii="Times New Roman" w:hAnsi="Times New Roman"/>
          <w:sz w:val="18"/>
          <w:szCs w:val="18"/>
        </w:rPr>
        <w:t>ligan, ikatan anion-</w:t>
      </w:r>
      <w:r w:rsidRPr="001B7037">
        <w:rPr>
          <w:rFonts w:ascii="Times New Roman" w:hAnsi="Times New Roman"/>
          <w:sz w:val="18"/>
          <w:szCs w:val="18"/>
        </w:rPr>
        <w:sym w:font="Symbol" w:char="F070"/>
      </w:r>
      <w:r w:rsidRPr="001B7037">
        <w:rPr>
          <w:rFonts w:ascii="Times New Roman" w:hAnsi="Times New Roman"/>
          <w:sz w:val="18"/>
          <w:szCs w:val="18"/>
        </w:rPr>
        <w:t xml:space="preserve">, ikatan hidrogen, </w:t>
      </w:r>
      <w:r>
        <w:rPr>
          <w:rFonts w:ascii="Times New Roman" w:hAnsi="Times New Roman"/>
          <w:sz w:val="18"/>
          <w:szCs w:val="18"/>
        </w:rPr>
        <w:t>palladium, makrosiklik-berlogam</w:t>
      </w:r>
    </w:p>
    <w:p w:rsidR="006768E9" w:rsidRPr="00BE7C30"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306976" w:rsidRPr="00306976" w:rsidRDefault="00306976" w:rsidP="00306976">
      <w:pPr>
        <w:pStyle w:val="TAMainText"/>
        <w:spacing w:line="240" w:lineRule="auto"/>
        <w:ind w:firstLine="0"/>
        <w:rPr>
          <w:rFonts w:ascii="Times New Roman" w:hAnsi="Times New Roman"/>
          <w:sz w:val="20"/>
        </w:rPr>
      </w:pPr>
      <w:r w:rsidRPr="00306976">
        <w:rPr>
          <w:rFonts w:ascii="Times New Roman" w:eastAsia="Calibri" w:hAnsi="Times New Roman"/>
          <w:sz w:val="20"/>
        </w:rPr>
        <w:t>Self-assembly by anion templation</w:t>
      </w:r>
      <w:r w:rsidRPr="00306976">
        <w:rPr>
          <w:rFonts w:ascii="Times New Roman" w:eastAsia="AdvTimes" w:hAnsi="Times New Roman"/>
          <w:sz w:val="20"/>
        </w:rPr>
        <w:t xml:space="preserve"> has been reported for a significant number of </w:t>
      </w:r>
      <w:r w:rsidRPr="00306976">
        <w:rPr>
          <w:rFonts w:ascii="Times New Roman" w:eastAsia="Calibri" w:hAnsi="Times New Roman"/>
          <w:sz w:val="20"/>
        </w:rPr>
        <w:t>metallo-supramolecular assemblies [1-4]. This includes</w:t>
      </w:r>
      <w:r w:rsidRPr="00306976">
        <w:rPr>
          <w:rFonts w:ascii="Times New Roman" w:eastAsia="AdvTimes" w:hAnsi="Times New Roman"/>
          <w:sz w:val="20"/>
        </w:rPr>
        <w:t xml:space="preserve"> discrete circular helicates, </w:t>
      </w:r>
      <w:hyperlink w:anchor="_ENREF_306" w:tooltip="B. Hasenknopf, 1996 #428" w:history="1">
        <w:r w:rsidRPr="00306976">
          <w:rPr>
            <w:rFonts w:ascii="Times New Roman" w:eastAsia="AdvTimes" w:hAnsi="Times New Roman"/>
            <w:sz w:val="20"/>
          </w:rPr>
          <w:t>[5]</w:t>
        </w:r>
      </w:hyperlink>
      <w:r w:rsidRPr="00306976">
        <w:rPr>
          <w:rFonts w:ascii="Times New Roman" w:eastAsia="AdvTimes" w:hAnsi="Times New Roman"/>
          <w:sz w:val="20"/>
        </w:rPr>
        <w:t xml:space="preserve"> coordination nanotubes, </w:t>
      </w:r>
      <w:hyperlink w:anchor="_ENREF_307" w:tooltip="M. Fujita, 2001 #154" w:history="1">
        <w:r w:rsidRPr="00306976">
          <w:rPr>
            <w:rFonts w:ascii="Times New Roman" w:eastAsia="AdvTimes" w:hAnsi="Times New Roman"/>
            <w:sz w:val="20"/>
          </w:rPr>
          <w:t>[6]</w:t>
        </w:r>
      </w:hyperlink>
      <w:r w:rsidRPr="00306976">
        <w:rPr>
          <w:rFonts w:ascii="Times New Roman" w:eastAsia="AdvTimes" w:hAnsi="Times New Roman"/>
          <w:sz w:val="20"/>
        </w:rPr>
        <w:t xml:space="preserve"> and polyhedral assemblies </w:t>
      </w:r>
      <w:r w:rsidRPr="00306976">
        <w:rPr>
          <w:rFonts w:ascii="Times New Roman" w:eastAsia="AdvTimes" w:hAnsi="Times New Roman"/>
          <w:sz w:val="20"/>
        </w:rPr>
        <w:fldChar w:fldCharType="begin">
          <w:fldData xml:space="preserve">PEVuZE5vdGU+PENpdGU+PEF1dGhvcj5CLiBKLiBIb2xsaWRheTwvQXV0aG9yPjxZZWFyPjIwMDE8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</w:fldData>
        </w:fldChar>
      </w:r>
      <w:r w:rsidRPr="00306976">
        <w:rPr>
          <w:rFonts w:ascii="Times New Roman" w:eastAsia="AdvTimes" w:hAnsi="Times New Roman"/>
          <w:sz w:val="20"/>
        </w:rPr>
        <w:instrText xml:space="preserve"> ADDIN EN.CITE </w:instrText>
      </w:r>
      <w:r w:rsidRPr="00306976">
        <w:rPr>
          <w:rFonts w:ascii="Times New Roman" w:eastAsia="AdvTimes" w:hAnsi="Times New Roman"/>
          <w:sz w:val="20"/>
        </w:rPr>
        <w:fldChar w:fldCharType="begin">
          <w:fldData xml:space="preserve">PEVuZE5vdGU+PENpdGU+PEF1dGhvcj5CLiBKLiBIb2xsaWRheTwvQXV0aG9yPjxZZWFyPjIwMDE8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</w:fldData>
        </w:fldChar>
      </w:r>
      <w:r w:rsidRPr="00306976">
        <w:rPr>
          <w:rFonts w:ascii="Times New Roman" w:eastAsia="AdvTimes" w:hAnsi="Times New Roman"/>
          <w:sz w:val="20"/>
        </w:rPr>
        <w:instrText xml:space="preserve"> ADDIN EN.CITE.DATA </w:instrText>
      </w:r>
      <w:r w:rsidRPr="00306976">
        <w:rPr>
          <w:rFonts w:ascii="Times New Roman" w:eastAsia="AdvTimes" w:hAnsi="Times New Roman"/>
          <w:sz w:val="20"/>
        </w:rPr>
      </w:r>
      <w:r w:rsidRPr="00306976">
        <w:rPr>
          <w:rFonts w:ascii="Times New Roman" w:eastAsia="AdvTimes" w:hAnsi="Times New Roman"/>
          <w:sz w:val="20"/>
        </w:rPr>
        <w:fldChar w:fldCharType="end"/>
      </w:r>
      <w:r w:rsidRPr="00306976">
        <w:rPr>
          <w:rFonts w:ascii="Times New Roman" w:eastAsia="AdvTimes" w:hAnsi="Times New Roman"/>
          <w:sz w:val="20"/>
        </w:rPr>
      </w:r>
      <w:r w:rsidRPr="00306976">
        <w:rPr>
          <w:rFonts w:ascii="Times New Roman" w:eastAsia="AdvTimes" w:hAnsi="Times New Roman"/>
          <w:sz w:val="20"/>
        </w:rPr>
        <w:fldChar w:fldCharType="separate"/>
      </w:r>
      <w:r w:rsidRPr="00306976">
        <w:rPr>
          <w:rFonts w:ascii="Times New Roman" w:hAnsi="Times New Roman"/>
          <w:sz w:val="20"/>
        </w:rPr>
        <w:t>[7-8]</w:t>
      </w:r>
      <w:r w:rsidRPr="00306976">
        <w:rPr>
          <w:rFonts w:ascii="Times New Roman" w:eastAsia="AdvTimes" w:hAnsi="Times New Roman"/>
          <w:sz w:val="20"/>
        </w:rPr>
        <w:fldChar w:fldCharType="end"/>
      </w:r>
      <w:r w:rsidRPr="00306976">
        <w:rPr>
          <w:rFonts w:ascii="Times New Roman" w:eastAsia="AdvTimes" w:hAnsi="Times New Roman"/>
          <w:sz w:val="20"/>
        </w:rPr>
        <w:t xml:space="preserve">. </w:t>
      </w:r>
      <w:r w:rsidRPr="00306976">
        <w:rPr>
          <w:rFonts w:ascii="Times New Roman" w:eastAsia="Calibri" w:hAnsi="Times New Roman"/>
          <w:sz w:val="20"/>
        </w:rPr>
        <w:t>In the context of identifying new motifs for anion binding, such self-assembling species are attractive since the structural and functional properties of metal centres can be combined with the recognition properties of the organic hosts to obtain the target host systems [9]. Among of all strategies, combination of palladium(II) with organic linker is the most common in the design of anion host [10, 11]. Yu and co-workers for example, have currently synthesized two</w:t>
      </w:r>
      <w:r w:rsidRPr="00306976">
        <w:rPr>
          <w:rFonts w:ascii="Times New Roman" w:hAnsi="Times New Roman"/>
          <w:sz w:val="20"/>
        </w:rPr>
        <w:t xml:space="preserve"> types of ‘molecular basket organo-palladium’ from combination of palladium(II) and phenanthroline that can encapsulate a large anion species such as cobalticarborane in water </w:t>
      </w:r>
      <w:r w:rsidRPr="00306976">
        <w:rPr>
          <w:rFonts w:ascii="Times New Roman" w:hAnsi="Times New Roman"/>
          <w:sz w:val="20"/>
        </w:rPr>
        <w:fldChar w:fldCharType="begin"/>
      </w:r>
      <w:r w:rsidRPr="00306976">
        <w:rPr>
          <w:rFonts w:ascii="Times New Roman" w:hAnsi="Times New Roman"/>
          <w:sz w:val="20"/>
        </w:rPr>
        <w:instrText xml:space="preserve"> ADDIN EN.CITE &lt;EndNote&gt;&lt;Cite&gt;&lt;Author&gt;Y.J. Mu&lt;/Author&gt;&lt;Year&gt;2014&lt;/Year&gt;&lt;RecNum&gt;690&lt;/RecNum&gt;&lt;DisplayText&gt;[11]&lt;/DisplayText&gt;&lt;record&gt;&lt;rec-number&gt;690&lt;/rec-number&gt;&lt;foreign-keys&gt;&lt;key app="EN" db-id="09d59wpfdx5ft4e2xtixrfs2dxp5z05sapdv"&gt;690&lt;/key&gt;&lt;/foreign-keys&gt;&lt;ref-type name="Journal Article"&gt;17&lt;/ref-type&gt;&lt;contributors&gt;&lt;authors&gt;&lt;author&gt;Y.J. Mu, L.N. Yu, X.F. Jiang, S.Y. Yu, K. Yamaguchi&lt;/author&gt;&lt;/authors&gt;&lt;/contributors&gt;&lt;titles&gt;&lt;secondary-title&gt;Inorg. Chem. Commun.&lt;/secondary-title&gt;&lt;/titles&gt;&lt;periodical&gt;&lt;full-title&gt;Inorg. Chem. Commun.&lt;/full-title&gt;&lt;/periodical&gt;&lt;pages&gt;119 – 123&lt;/pages&gt;&lt;volume&gt;44&lt;/volume&gt;&lt;dates&gt;&lt;year&gt;2014&lt;/year&gt;&lt;/dates&gt;&lt;urls&gt;&lt;/urls&gt;&lt;/record&gt;&lt;/Cite&gt;&lt;/EndNote&gt;</w:instrText>
      </w:r>
      <w:r w:rsidRPr="00306976">
        <w:rPr>
          <w:rFonts w:ascii="Times New Roman" w:hAnsi="Times New Roman"/>
          <w:sz w:val="20"/>
        </w:rPr>
        <w:fldChar w:fldCharType="separate"/>
      </w:r>
      <w:r w:rsidRPr="00306976">
        <w:rPr>
          <w:rFonts w:ascii="Times New Roman" w:hAnsi="Times New Roman"/>
          <w:noProof/>
          <w:sz w:val="20"/>
        </w:rPr>
        <w:t>[</w:t>
      </w:r>
      <w:hyperlink w:anchor="_ENREF_11" w:tooltip="Y.J. Mu, 2014 #690" w:history="1">
        <w:r w:rsidRPr="00306976">
          <w:rPr>
            <w:rFonts w:ascii="Times New Roman" w:hAnsi="Times New Roman"/>
            <w:noProof/>
            <w:sz w:val="20"/>
          </w:rPr>
          <w:t>11</w:t>
        </w:r>
      </w:hyperlink>
      <w:r w:rsidRPr="00306976">
        <w:rPr>
          <w:rFonts w:ascii="Times New Roman" w:hAnsi="Times New Roman"/>
          <w:noProof/>
          <w:sz w:val="20"/>
        </w:rPr>
        <w:t>]</w:t>
      </w:r>
      <w:r w:rsidRPr="00306976">
        <w:rPr>
          <w:rFonts w:ascii="Times New Roman" w:hAnsi="Times New Roman"/>
          <w:sz w:val="20"/>
        </w:rPr>
        <w:fldChar w:fldCharType="end"/>
      </w:r>
      <w:r w:rsidRPr="00306976">
        <w:rPr>
          <w:rFonts w:ascii="Times New Roman" w:hAnsi="Times New Roman"/>
          <w:sz w:val="20"/>
        </w:rPr>
        <w:t>. This study in particular has prompted us to continue our research in producing novel metallosupramolecular cages for anion inclusion [12-15, 21]. To generate simple and large palladium(II) metallosupramolecular assemblies for anions, this research utilizes the diamide ligand (</w:t>
      </w:r>
      <w:r w:rsidRPr="00306976">
        <w:rPr>
          <w:rFonts w:ascii="Times New Roman" w:hAnsi="Times New Roman"/>
          <w:b/>
          <w:sz w:val="20"/>
        </w:rPr>
        <w:t>L</w:t>
      </w:r>
      <w:r w:rsidRPr="00306976">
        <w:rPr>
          <w:rFonts w:ascii="Times New Roman" w:hAnsi="Times New Roman"/>
          <w:sz w:val="20"/>
        </w:rPr>
        <w:t xml:space="preserve">), namely </w:t>
      </w:r>
      <w:r w:rsidRPr="00306976">
        <w:rPr>
          <w:rFonts w:ascii="Times New Roman" w:hAnsi="Times New Roman"/>
          <w:i/>
          <w:sz w:val="20"/>
        </w:rPr>
        <w:t>N,N’</w:t>
      </w:r>
      <w:r w:rsidRPr="00306976">
        <w:rPr>
          <w:rFonts w:ascii="Times New Roman" w:hAnsi="Times New Roman"/>
          <w:sz w:val="20"/>
        </w:rPr>
        <w:t>-2,6-</w:t>
      </w:r>
      <w:r w:rsidRPr="00306976">
        <w:rPr>
          <w:rFonts w:ascii="Times New Roman" w:hAnsi="Times New Roman"/>
          <w:i/>
          <w:sz w:val="20"/>
        </w:rPr>
        <w:t>bis</w:t>
      </w:r>
      <w:r w:rsidRPr="00306976">
        <w:rPr>
          <w:rFonts w:ascii="Times New Roman" w:hAnsi="Times New Roman"/>
          <w:sz w:val="20"/>
        </w:rPr>
        <w:t xml:space="preserve">(3-pyridylmethyl)pyridine dicarboxamide  (Figure 1) which was reacted with palladium metal salts that have two exchangeable coordination sites in a </w:t>
      </w:r>
      <w:r w:rsidRPr="00306976">
        <w:rPr>
          <w:rFonts w:ascii="Times New Roman" w:hAnsi="Times New Roman"/>
          <w:i/>
          <w:sz w:val="20"/>
        </w:rPr>
        <w:t>cis</w:t>
      </w:r>
      <w:r w:rsidRPr="00306976">
        <w:rPr>
          <w:rFonts w:ascii="Times New Roman" w:hAnsi="Times New Roman"/>
          <w:sz w:val="20"/>
        </w:rPr>
        <w:t xml:space="preserve"> arrangement. </w:t>
      </w:r>
    </w:p>
    <w:p w:rsidR="00306976" w:rsidRPr="00306976" w:rsidRDefault="00306976" w:rsidP="00306976">
      <w:pPr>
        <w:pStyle w:val="TAMainText"/>
        <w:spacing w:line="240" w:lineRule="auto"/>
        <w:ind w:firstLine="0"/>
        <w:rPr>
          <w:rFonts w:ascii="Times New Roman" w:hAnsi="Times New Roman"/>
          <w:sz w:val="20"/>
        </w:rPr>
      </w:pPr>
    </w:p>
    <w:p w:rsidR="00306976" w:rsidRPr="00306976" w:rsidRDefault="00306976" w:rsidP="00306976">
      <w:pPr>
        <w:pStyle w:val="TAMainText"/>
        <w:spacing w:line="240" w:lineRule="auto"/>
        <w:ind w:firstLine="0"/>
        <w:jc w:val="center"/>
        <w:rPr>
          <w:rFonts w:ascii="Times New Roman" w:hAnsi="Times New Roman"/>
          <w:sz w:val="20"/>
        </w:rPr>
      </w:pPr>
      <w:r w:rsidRPr="00306976">
        <w:rPr>
          <w:rFonts w:ascii="Times New Roman" w:hAnsi="Times New Roman"/>
          <w:noProof/>
          <w:sz w:val="20"/>
        </w:rPr>
        <w:drawing>
          <wp:inline distT="0" distB="0" distL="0" distR="0" wp14:anchorId="130F8379" wp14:editId="55337845">
            <wp:extent cx="1533525" cy="1445052"/>
            <wp:effectExtent l="0" t="0" r="0" b="3175"/>
            <wp:docPr id="5" name="Picture 5" descr="d:\Users\HP\Desktop\Paper 2015\PAPER\PAPER 2015\Drafted\MJAS - 2\LIGAND.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HP\Desktop\Paper 2015\PAPER\PAPER 2015\Drafted\MJAS - 2\LIGAND.t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70099" cy="1479516"/>
                    </a:xfrm>
                    <a:prstGeom prst="rect">
                      <a:avLst/>
                    </a:prstGeom>
                    <a:noFill/>
                    <a:ln>
                      <a:noFill/>
                    </a:ln>
                  </pic:spPr>
                </pic:pic>
              </a:graphicData>
            </a:graphic>
          </wp:inline>
        </w:drawing>
      </w:r>
    </w:p>
    <w:p w:rsidR="00306976" w:rsidRPr="00306976" w:rsidRDefault="00306976" w:rsidP="00306976">
      <w:pPr>
        <w:pStyle w:val="TAMainText"/>
        <w:spacing w:line="240" w:lineRule="auto"/>
        <w:ind w:firstLine="0"/>
        <w:rPr>
          <w:rFonts w:ascii="Times New Roman" w:hAnsi="Times New Roman"/>
          <w:sz w:val="20"/>
        </w:rPr>
      </w:pPr>
    </w:p>
    <w:p w:rsidR="00306976" w:rsidRPr="00306976" w:rsidRDefault="00306976" w:rsidP="00306976">
      <w:pPr>
        <w:spacing w:after="0" w:line="240" w:lineRule="auto"/>
        <w:jc w:val="center"/>
        <w:rPr>
          <w:rFonts w:ascii="Times New Roman" w:hAnsi="Times New Roman"/>
          <w:b/>
          <w:sz w:val="20"/>
          <w:szCs w:val="20"/>
        </w:rPr>
      </w:pPr>
      <w:r w:rsidRPr="00306976">
        <w:rPr>
          <w:rFonts w:ascii="Times New Roman" w:hAnsi="Times New Roman"/>
          <w:sz w:val="20"/>
          <w:szCs w:val="20"/>
        </w:rPr>
        <w:t xml:space="preserve">Figure 1. The structure of ligand </w:t>
      </w:r>
      <w:r w:rsidRPr="00306976">
        <w:rPr>
          <w:rFonts w:ascii="Times New Roman" w:hAnsi="Times New Roman"/>
          <w:i/>
          <w:sz w:val="20"/>
          <w:szCs w:val="20"/>
        </w:rPr>
        <w:t>N,N’</w:t>
      </w:r>
      <w:r w:rsidRPr="00306976">
        <w:rPr>
          <w:rFonts w:ascii="Times New Roman" w:hAnsi="Times New Roman"/>
          <w:sz w:val="20"/>
          <w:szCs w:val="20"/>
        </w:rPr>
        <w:t>-2,6-bis(3-pyridylmethyl)pyridine dicarboxamide.</w:t>
      </w:r>
    </w:p>
    <w:p w:rsidR="00306976" w:rsidRPr="00306976" w:rsidRDefault="00306976" w:rsidP="00306976">
      <w:pPr>
        <w:spacing w:after="0" w:line="240" w:lineRule="auto"/>
        <w:jc w:val="both"/>
        <w:rPr>
          <w:rFonts w:ascii="Times New Roman" w:hAnsi="Times New Roman"/>
          <w:b/>
          <w:sz w:val="20"/>
          <w:szCs w:val="20"/>
        </w:rPr>
      </w:pPr>
    </w:p>
    <w:p w:rsidR="00306976" w:rsidRPr="00306976" w:rsidRDefault="00306976" w:rsidP="00306976">
      <w:pPr>
        <w:pStyle w:val="TAMainText"/>
        <w:spacing w:line="240" w:lineRule="auto"/>
        <w:ind w:firstLine="0"/>
        <w:rPr>
          <w:rFonts w:ascii="Times New Roman" w:hAnsi="Times New Roman"/>
          <w:sz w:val="20"/>
        </w:rPr>
      </w:pPr>
    </w:p>
    <w:p w:rsidR="00306976" w:rsidRPr="00306976" w:rsidRDefault="00306976" w:rsidP="00306976">
      <w:pPr>
        <w:pStyle w:val="TAMainText"/>
        <w:spacing w:line="240" w:lineRule="auto"/>
        <w:ind w:firstLine="0"/>
        <w:jc w:val="center"/>
        <w:rPr>
          <w:rFonts w:ascii="Times New Roman" w:hAnsi="Times New Roman"/>
          <w:sz w:val="20"/>
        </w:rPr>
      </w:pPr>
      <w:r w:rsidRPr="00306976">
        <w:rPr>
          <w:rFonts w:ascii="Times New Roman" w:hAnsi="Times New Roman"/>
          <w:noProof/>
          <w:sz w:val="20"/>
        </w:rPr>
        <w:drawing>
          <wp:inline distT="0" distB="0" distL="0" distR="0" wp14:anchorId="3299DB90" wp14:editId="5388FDC0">
            <wp:extent cx="4295775" cy="2614248"/>
            <wp:effectExtent l="0" t="0" r="0" b="0"/>
            <wp:docPr id="3" name="Picture 3" descr="d:\Users\HP\Desktop\paper laptop desktop\PAPER AFTER PHD\Drafted\JCC\FIGURE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HP\Desktop\paper laptop desktop\PAPER AFTER PHD\Drafted\JCC\FIGURE 2.t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318647" cy="2628167"/>
                    </a:xfrm>
                    <a:prstGeom prst="rect">
                      <a:avLst/>
                    </a:prstGeom>
                    <a:noFill/>
                    <a:ln>
                      <a:noFill/>
                    </a:ln>
                  </pic:spPr>
                </pic:pic>
              </a:graphicData>
            </a:graphic>
          </wp:inline>
        </w:drawing>
      </w:r>
    </w:p>
    <w:p w:rsidR="00306976" w:rsidRPr="00306976" w:rsidRDefault="00306976" w:rsidP="00306976">
      <w:pPr>
        <w:pStyle w:val="Caption"/>
        <w:spacing w:after="0" w:line="240" w:lineRule="auto"/>
        <w:rPr>
          <w:rFonts w:ascii="Times New Roman" w:hAnsi="Times New Roman"/>
          <w:sz w:val="20"/>
          <w:szCs w:val="20"/>
        </w:rPr>
      </w:pPr>
    </w:p>
    <w:p w:rsidR="00306976" w:rsidRDefault="00306976" w:rsidP="00306976">
      <w:pPr>
        <w:pStyle w:val="Caption"/>
        <w:spacing w:after="0" w:line="240" w:lineRule="auto"/>
        <w:ind w:left="900" w:hanging="900"/>
        <w:rPr>
          <w:rFonts w:ascii="Times New Roman" w:hAnsi="Times New Roman"/>
          <w:sz w:val="20"/>
          <w:szCs w:val="20"/>
        </w:rPr>
      </w:pPr>
      <w:r w:rsidRPr="00306976">
        <w:rPr>
          <w:rFonts w:ascii="Times New Roman" w:hAnsi="Times New Roman"/>
          <w:sz w:val="20"/>
          <w:szCs w:val="20"/>
        </w:rPr>
        <w:t xml:space="preserve">Figure 2. A diagram representing the structures of simple mononuclear or dinuclear metallosupramolecular macrocycles proposed for reactions of ligand </w:t>
      </w:r>
      <w:r w:rsidRPr="00306976">
        <w:rPr>
          <w:rFonts w:ascii="Times New Roman" w:hAnsi="Times New Roman"/>
          <w:b/>
          <w:sz w:val="20"/>
          <w:szCs w:val="20"/>
        </w:rPr>
        <w:t xml:space="preserve">L </w:t>
      </w:r>
      <w:r w:rsidRPr="00306976">
        <w:rPr>
          <w:rFonts w:ascii="Times New Roman" w:hAnsi="Times New Roman"/>
          <w:sz w:val="20"/>
          <w:szCs w:val="20"/>
        </w:rPr>
        <w:t>with [PdCl</w:t>
      </w:r>
      <w:r w:rsidRPr="00306976">
        <w:rPr>
          <w:rFonts w:ascii="Times New Roman" w:hAnsi="Times New Roman"/>
          <w:sz w:val="20"/>
          <w:szCs w:val="20"/>
          <w:vertAlign w:val="subscript"/>
        </w:rPr>
        <w:t>2</w:t>
      </w:r>
      <w:r w:rsidRPr="00306976">
        <w:rPr>
          <w:rFonts w:ascii="Times New Roman" w:hAnsi="Times New Roman"/>
          <w:sz w:val="20"/>
          <w:szCs w:val="20"/>
        </w:rPr>
        <w:t>(2,2’-bipy)] and [PdCl</w:t>
      </w:r>
      <w:r w:rsidRPr="00306976">
        <w:rPr>
          <w:rFonts w:ascii="Times New Roman" w:hAnsi="Times New Roman"/>
          <w:sz w:val="20"/>
          <w:szCs w:val="20"/>
          <w:vertAlign w:val="subscript"/>
        </w:rPr>
        <w:t>2</w:t>
      </w:r>
      <w:r w:rsidRPr="00306976">
        <w:rPr>
          <w:rFonts w:ascii="Times New Roman" w:hAnsi="Times New Roman"/>
          <w:sz w:val="20"/>
          <w:szCs w:val="20"/>
        </w:rPr>
        <w:t>(en)].</w:t>
      </w:r>
    </w:p>
    <w:p w:rsidR="00306976" w:rsidRDefault="00306976" w:rsidP="00306976">
      <w:pPr>
        <w:spacing w:after="0" w:line="240" w:lineRule="auto"/>
        <w:rPr>
          <w:lang w:val="en-MY" w:eastAsia="en-MY" w:bidi="ar-SA"/>
        </w:rPr>
      </w:pPr>
    </w:p>
    <w:p w:rsidR="00306976" w:rsidRPr="00306976" w:rsidRDefault="00306976" w:rsidP="00306976">
      <w:pPr>
        <w:pStyle w:val="TAMainText"/>
        <w:spacing w:line="240" w:lineRule="auto"/>
        <w:ind w:firstLine="0"/>
        <w:rPr>
          <w:rFonts w:ascii="Times New Roman" w:hAnsi="Times New Roman"/>
          <w:sz w:val="20"/>
        </w:rPr>
      </w:pPr>
      <w:r w:rsidRPr="00306976">
        <w:rPr>
          <w:rFonts w:ascii="Times New Roman" w:hAnsi="Times New Roman"/>
          <w:sz w:val="20"/>
        </w:rPr>
        <w:t>It was anticipated that two products could be obtained from each of these reactions, specifically a mononuclear complex [Pd(</w:t>
      </w:r>
      <w:r w:rsidRPr="00306976">
        <w:rPr>
          <w:rFonts w:ascii="Times New Roman" w:hAnsi="Times New Roman"/>
          <w:b/>
          <w:sz w:val="20"/>
        </w:rPr>
        <w:t>L</w:t>
      </w:r>
      <w:r w:rsidRPr="00306976">
        <w:rPr>
          <w:rFonts w:ascii="Times New Roman" w:hAnsi="Times New Roman"/>
          <w:sz w:val="20"/>
        </w:rPr>
        <w:t>)] or a dinuclear [Pd</w:t>
      </w:r>
      <w:r w:rsidRPr="00306976">
        <w:rPr>
          <w:rFonts w:ascii="Times New Roman" w:hAnsi="Times New Roman"/>
          <w:sz w:val="20"/>
          <w:vertAlign w:val="subscript"/>
        </w:rPr>
        <w:t>2</w:t>
      </w:r>
      <w:r w:rsidRPr="00306976">
        <w:rPr>
          <w:rFonts w:ascii="Times New Roman" w:hAnsi="Times New Roman"/>
          <w:sz w:val="20"/>
        </w:rPr>
        <w:t>(</w:t>
      </w:r>
      <w:r w:rsidRPr="00306976">
        <w:rPr>
          <w:rFonts w:ascii="Times New Roman" w:hAnsi="Times New Roman"/>
          <w:b/>
          <w:sz w:val="20"/>
        </w:rPr>
        <w:t>L</w:t>
      </w:r>
      <w:r w:rsidRPr="00306976">
        <w:rPr>
          <w:rFonts w:ascii="Times New Roman" w:hAnsi="Times New Roman"/>
          <w:sz w:val="20"/>
        </w:rPr>
        <w:t>)</w:t>
      </w:r>
      <w:r w:rsidRPr="00306976">
        <w:rPr>
          <w:rFonts w:ascii="Times New Roman" w:hAnsi="Times New Roman"/>
          <w:sz w:val="20"/>
          <w:vertAlign w:val="subscript"/>
        </w:rPr>
        <w:t>2</w:t>
      </w:r>
      <w:r w:rsidRPr="00306976">
        <w:rPr>
          <w:rFonts w:ascii="Times New Roman" w:hAnsi="Times New Roman"/>
          <w:sz w:val="20"/>
        </w:rPr>
        <w:t xml:space="preserve">] species (Figure 2). Such species might provide useful anion binding regions due to the pre-organized hydrogen bond donor pockets of the ligand and an electrostatic contribution to anion binding provided by the palladium(II) center. In this account, the synthesis, characterization and evaluation on the spectroscopic studies particularly from 2D NMR techniques will be delineated. The coordination chemistry of the ligand with palladium ion along with supramolecular interactions that occur in the crystal structure of complex </w:t>
      </w:r>
      <w:r w:rsidRPr="00306976">
        <w:rPr>
          <w:rFonts w:ascii="Times New Roman" w:hAnsi="Times New Roman"/>
          <w:b/>
          <w:sz w:val="20"/>
        </w:rPr>
        <w:t xml:space="preserve">A2 </w:t>
      </w:r>
      <w:r w:rsidRPr="00306976">
        <w:rPr>
          <w:rFonts w:ascii="Times New Roman" w:hAnsi="Times New Roman"/>
          <w:sz w:val="20"/>
        </w:rPr>
        <w:t>will also be described.</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306976" w:rsidRPr="00306976" w:rsidRDefault="00306976" w:rsidP="00306976">
      <w:pPr>
        <w:pStyle w:val="08ArticleText"/>
        <w:spacing w:line="240" w:lineRule="auto"/>
        <w:rPr>
          <w:sz w:val="20"/>
          <w:szCs w:val="20"/>
        </w:rPr>
      </w:pPr>
      <w:r w:rsidRPr="00306976">
        <w:rPr>
          <w:sz w:val="20"/>
          <w:szCs w:val="20"/>
        </w:rPr>
        <w:t xml:space="preserve">Melting points were measured on a Gallenkamp melting point apparatus and are uncorrected. Elemental analyses were performed by the Campbell Microanalytical Laboratory at the University of Otago, Dunedin, New Zealand.  Infrared spectra were collected on a Perkin Elmer Spectrum BX Infrared spectrometer as KBr disks, or a Perkin Elmer Spectrum 100 using a Universal Attenuated Total Reflectance (UATR) sampling accessory. Nuclear magnetic resonances (NMR) spectra were recorded on Varian Gemini 300MHz NMR spectrometer or a Varian Inova 600 MHz NMR spectrometer at 23 ºC using a 5mm probe. </w:t>
      </w:r>
      <w:r w:rsidRPr="00306976">
        <w:rPr>
          <w:sz w:val="20"/>
          <w:szCs w:val="20"/>
          <w:vertAlign w:val="superscript"/>
        </w:rPr>
        <w:t>1</w:t>
      </w:r>
      <w:r w:rsidRPr="00306976">
        <w:rPr>
          <w:sz w:val="20"/>
          <w:szCs w:val="20"/>
        </w:rPr>
        <w:t>H NMR spectra recorded in deuterated dimethylsulfoxide (DMSO-d</w:t>
      </w:r>
      <w:r w:rsidRPr="00306976">
        <w:rPr>
          <w:sz w:val="20"/>
          <w:szCs w:val="20"/>
          <w:vertAlign w:val="subscript"/>
        </w:rPr>
        <w:t>6</w:t>
      </w:r>
      <w:r w:rsidRPr="00306976">
        <w:rPr>
          <w:sz w:val="20"/>
          <w:szCs w:val="20"/>
        </w:rPr>
        <w:t xml:space="preserve">); </w:t>
      </w:r>
      <w:r w:rsidRPr="00306976">
        <w:rPr>
          <w:sz w:val="20"/>
          <w:szCs w:val="20"/>
          <w:vertAlign w:val="superscript"/>
        </w:rPr>
        <w:t>1</w:t>
      </w:r>
      <w:r w:rsidRPr="00306976">
        <w:rPr>
          <w:sz w:val="20"/>
          <w:szCs w:val="20"/>
        </w:rPr>
        <w:t>H NMR spectra recorded in DMSO-d</w:t>
      </w:r>
      <w:r w:rsidRPr="00306976">
        <w:rPr>
          <w:sz w:val="20"/>
          <w:szCs w:val="20"/>
          <w:vertAlign w:val="subscript"/>
        </w:rPr>
        <w:t>6</w:t>
      </w:r>
      <w:r w:rsidRPr="00306976">
        <w:rPr>
          <w:sz w:val="20"/>
          <w:szCs w:val="20"/>
        </w:rPr>
        <w:t xml:space="preserve"> were referenced to the solvent peak: 2.6 ppm.  </w:t>
      </w:r>
      <w:r w:rsidRPr="00306976">
        <w:rPr>
          <w:sz w:val="20"/>
          <w:szCs w:val="20"/>
          <w:vertAlign w:val="superscript"/>
        </w:rPr>
        <w:t>13</w:t>
      </w:r>
      <w:r w:rsidRPr="00306976">
        <w:rPr>
          <w:sz w:val="20"/>
          <w:szCs w:val="20"/>
        </w:rPr>
        <w:t xml:space="preserve">C NMR spectra were all referenced to their solvent peaks: DMSO, 39.6 ppm. When required, two dimensional correlation spectroscopy (2D COSY), two dimensional nuclear overhouser effect spectroscopy (2D NOESY) and two dimensional diffusion ordered spectroscopy (2D DOSY) experiments were performed using standard pulse sequences. Unless otherwise stated, the values given for chemical shifts are to the centre of a multiplet. Electrospray (ES) mass spectra were recorded using a Finnigan LCQ mass spectrometer by preparing serial dilutions of a 1 mg/mL solution of the compound. </w:t>
      </w:r>
    </w:p>
    <w:p w:rsidR="00306976" w:rsidRPr="00306976" w:rsidRDefault="00306976" w:rsidP="00306976">
      <w:pPr>
        <w:pStyle w:val="08ArticleText"/>
        <w:spacing w:line="240" w:lineRule="auto"/>
        <w:rPr>
          <w:b/>
          <w:sz w:val="20"/>
          <w:szCs w:val="20"/>
        </w:rPr>
      </w:pPr>
    </w:p>
    <w:p w:rsidR="00306976" w:rsidRPr="00306976" w:rsidRDefault="00306976" w:rsidP="00306976">
      <w:pPr>
        <w:pStyle w:val="08ArticleText"/>
        <w:spacing w:line="240" w:lineRule="auto"/>
        <w:rPr>
          <w:b/>
          <w:sz w:val="20"/>
          <w:szCs w:val="20"/>
        </w:rPr>
      </w:pPr>
      <w:r w:rsidRPr="00306976">
        <w:rPr>
          <w:b/>
          <w:sz w:val="20"/>
          <w:szCs w:val="20"/>
        </w:rPr>
        <w:t>Single Crystal X-ray Crystallography</w:t>
      </w:r>
    </w:p>
    <w:p w:rsidR="00306976" w:rsidRPr="00306976" w:rsidRDefault="00306976" w:rsidP="00306976">
      <w:pPr>
        <w:pStyle w:val="08ArticleText"/>
        <w:spacing w:line="240" w:lineRule="auto"/>
        <w:rPr>
          <w:sz w:val="20"/>
          <w:szCs w:val="20"/>
        </w:rPr>
      </w:pPr>
      <w:r w:rsidRPr="00306976">
        <w:rPr>
          <w:sz w:val="20"/>
          <w:szCs w:val="20"/>
        </w:rPr>
        <w:t>Crystals were mounted under paratone-N oil on a plastic loop.  X-ray diffraction datasets were collected with Mo-Kα radiation (</w:t>
      </w:r>
      <w:r w:rsidRPr="00306976">
        <w:rPr>
          <w:sz w:val="20"/>
          <w:szCs w:val="20"/>
        </w:rPr>
        <w:sym w:font="Symbol" w:char="F06C"/>
      </w:r>
      <w:r w:rsidRPr="00306976">
        <w:rPr>
          <w:sz w:val="20"/>
          <w:szCs w:val="20"/>
        </w:rPr>
        <w:t xml:space="preserve"> = 0.71073 Å) using a Bruker-AXS Single Crystal Diffraction System fitted with an Apex II CCD detector at 110(2) K.   </w:t>
      </w:r>
      <w:r w:rsidRPr="00306976">
        <w:rPr>
          <w:bCs/>
          <w:sz w:val="20"/>
          <w:szCs w:val="20"/>
        </w:rPr>
        <w:t xml:space="preserve">All </w:t>
      </w:r>
      <w:r w:rsidRPr="00306976">
        <w:rPr>
          <w:sz w:val="20"/>
          <w:szCs w:val="20"/>
        </w:rPr>
        <w:t xml:space="preserve">datasets were corrected for absorption using a multi-scan method, and structures were solved by direct methods using SHELXS-97 </w:t>
      </w:r>
      <w:r w:rsidRPr="00306976">
        <w:rPr>
          <w:sz w:val="20"/>
          <w:szCs w:val="20"/>
        </w:rPr>
        <w:fldChar w:fldCharType="begin"/>
      </w:r>
      <w:r w:rsidRPr="00306976">
        <w:rPr>
          <w:sz w:val="20"/>
          <w:szCs w:val="20"/>
        </w:rPr>
        <w:instrText xml:space="preserve"> ADDIN EN.CITE &lt;EndNote&gt;&lt;Cite&gt;&lt;Author&gt;Sheldrick&lt;/Author&gt;&lt;Year&gt;1990&lt;/Year&gt;&lt;RecNum&gt;480&lt;/RecNum&gt;&lt;DisplayText&gt;[12]&lt;/DisplayText&gt;&lt;record&gt;&lt;rec-number&gt;480&lt;/rec-number&gt;&lt;foreign-keys&gt;&lt;key app="EN" db-id="09d59wpfdx5ft4e2xtixrfs2dxp5z05sapdv"&gt;480&lt;/key&gt;&lt;/foreign-keys&gt;&lt;ref-type name="Journal Article"&gt;17&lt;/ref-type&gt;&lt;contributors&gt;&lt;authors&gt;&lt;author&gt;G.M. Sheldrick&lt;/author&gt;&lt;/authors&gt;&lt;/contributors&gt;&lt;titles&gt;&lt;secondary-title&gt;Acta Cryst. &lt;/secondary-title&gt;&lt;/titles&gt;&lt;periodical&gt;&lt;full-title&gt;Acta Cryst.&lt;/full-title&gt;&lt;/periodical&gt;&lt;pages&gt;467 – 473.&lt;/pages&gt;&lt;volume&gt;A46&lt;/volume&gt;&lt;dates&gt;&lt;year&gt;1990&lt;/year&gt;&lt;/dates&gt;&lt;urls&gt;&lt;/urls&gt;&lt;/record&gt;&lt;/Cite&gt;&lt;/EndNote&gt;</w:instrText>
      </w:r>
      <w:r w:rsidRPr="00306976">
        <w:rPr>
          <w:sz w:val="20"/>
          <w:szCs w:val="20"/>
        </w:rPr>
        <w:fldChar w:fldCharType="separate"/>
      </w:r>
      <w:r w:rsidRPr="00306976">
        <w:rPr>
          <w:noProof/>
          <w:sz w:val="20"/>
          <w:szCs w:val="20"/>
        </w:rPr>
        <w:t>[</w:t>
      </w:r>
      <w:hyperlink w:anchor="_ENREF_12" w:tooltip="Sheldrick, 1990 #480" w:history="1">
        <w:r w:rsidRPr="00306976">
          <w:rPr>
            <w:noProof/>
            <w:sz w:val="20"/>
            <w:szCs w:val="20"/>
          </w:rPr>
          <w:t>16</w:t>
        </w:r>
      </w:hyperlink>
      <w:r w:rsidRPr="00306976">
        <w:rPr>
          <w:noProof/>
          <w:sz w:val="20"/>
          <w:szCs w:val="20"/>
        </w:rPr>
        <w:t>]</w:t>
      </w:r>
      <w:r w:rsidRPr="00306976">
        <w:rPr>
          <w:sz w:val="20"/>
          <w:szCs w:val="20"/>
        </w:rPr>
        <w:fldChar w:fldCharType="end"/>
      </w:r>
      <w:r w:rsidRPr="00306976">
        <w:rPr>
          <w:sz w:val="20"/>
          <w:szCs w:val="20"/>
        </w:rPr>
        <w:t xml:space="preserve"> and refined by full-matrix least squares on </w:t>
      </w:r>
      <w:r w:rsidRPr="00306976">
        <w:rPr>
          <w:i/>
          <w:sz w:val="20"/>
          <w:szCs w:val="20"/>
        </w:rPr>
        <w:t>F</w:t>
      </w:r>
      <w:r w:rsidRPr="00306976">
        <w:rPr>
          <w:sz w:val="20"/>
          <w:szCs w:val="20"/>
          <w:vertAlign w:val="superscript"/>
        </w:rPr>
        <w:t>2</w:t>
      </w:r>
      <w:r w:rsidRPr="00306976">
        <w:rPr>
          <w:sz w:val="20"/>
          <w:szCs w:val="20"/>
        </w:rPr>
        <w:t xml:space="preserve"> by SHELXL-97, </w:t>
      </w:r>
      <w:r w:rsidRPr="00306976">
        <w:rPr>
          <w:sz w:val="20"/>
          <w:szCs w:val="20"/>
        </w:rPr>
        <w:fldChar w:fldCharType="begin"/>
      </w:r>
      <w:r w:rsidRPr="00306976">
        <w:rPr>
          <w:sz w:val="20"/>
          <w:szCs w:val="20"/>
        </w:rPr>
        <w:instrText xml:space="preserve"> ADDIN EN.CITE &lt;EndNote&gt;&lt;Cite&gt;&lt;Author&gt;Sheldrick&lt;/Author&gt;&lt;Year&gt;1997&lt;/Year&gt;&lt;RecNum&gt;481&lt;/RecNum&gt;&lt;DisplayText&gt;[13]&lt;/DisplayText&gt;&lt;record&gt;&lt;rec-number&gt;481&lt;/rec-number&gt;&lt;foreign-keys&gt;&lt;key app="EN" db-id="09d59wpfdx5ft4e2xtixrfs2dxp5z05sapdv"&gt;481&lt;/key&gt;&lt;/foreign-keys&gt;&lt;ref-type name="Journal Article"&gt;17&lt;/ref-type&gt;&lt;contributors&gt;&lt;authors&gt;&lt;author&gt;G.M. Sheldrick&lt;/author&gt;&lt;/authors&gt;&lt;/contributors&gt;&lt;titles&gt;&lt;secondary-title&gt;SHELXL-97&lt;/secondary-title&gt;&lt;/titles&gt;&lt;periodical&gt;&lt;full-title&gt;SHELXL-97&lt;/full-title&gt;&lt;/periodical&gt;&lt;number&gt;University of Göttingen, Göttingen, Germany, &lt;/number&gt;&lt;dates&gt;&lt;year&gt;1997&lt;/year&gt;&lt;/dates&gt;&lt;urls&gt;&lt;/urls&gt;&lt;/record&gt;&lt;/Cite&gt;&lt;/EndNote&gt;</w:instrText>
      </w:r>
      <w:r w:rsidRPr="00306976">
        <w:rPr>
          <w:sz w:val="20"/>
          <w:szCs w:val="20"/>
        </w:rPr>
        <w:fldChar w:fldCharType="separate"/>
      </w:r>
      <w:r w:rsidRPr="00306976">
        <w:rPr>
          <w:noProof/>
          <w:sz w:val="20"/>
          <w:szCs w:val="20"/>
        </w:rPr>
        <w:t>[</w:t>
      </w:r>
      <w:hyperlink w:anchor="_ENREF_13" w:tooltip="Sheldrick, 1997 #481" w:history="1">
        <w:r w:rsidRPr="00306976">
          <w:rPr>
            <w:noProof/>
            <w:sz w:val="20"/>
            <w:szCs w:val="20"/>
          </w:rPr>
          <w:t>17</w:t>
        </w:r>
      </w:hyperlink>
      <w:r w:rsidRPr="00306976">
        <w:rPr>
          <w:noProof/>
          <w:sz w:val="20"/>
          <w:szCs w:val="20"/>
        </w:rPr>
        <w:t>]</w:t>
      </w:r>
      <w:r w:rsidRPr="00306976">
        <w:rPr>
          <w:sz w:val="20"/>
          <w:szCs w:val="20"/>
        </w:rPr>
        <w:fldChar w:fldCharType="end"/>
      </w:r>
      <w:r w:rsidRPr="00306976">
        <w:rPr>
          <w:sz w:val="20"/>
          <w:szCs w:val="20"/>
        </w:rPr>
        <w:t xml:space="preserve"> interfaced through the program X-Seed. </w:t>
      </w:r>
      <w:r w:rsidRPr="00306976">
        <w:rPr>
          <w:sz w:val="20"/>
          <w:szCs w:val="20"/>
        </w:rPr>
        <w:fldChar w:fldCharType="begin"/>
      </w:r>
      <w:r w:rsidRPr="00306976">
        <w:rPr>
          <w:sz w:val="20"/>
          <w:szCs w:val="20"/>
        </w:rPr>
        <w:instrText xml:space="preserve"> ADDIN EN.CITE &lt;EndNote&gt;&lt;Cite&gt;&lt;Author&gt;L.J. Barbour&lt;/Author&gt;&lt;Year&gt;2001&lt;/Year&gt;&lt;RecNum&gt;482&lt;/RecNum&gt;&lt;DisplayText&gt;[14]&lt;/DisplayText&gt;&lt;record&gt;&lt;rec-number&gt;482&lt;/rec-number&gt;&lt;foreign-keys&gt;&lt;key app="EN" db-id="09d59wpfdx5ft4e2xtixrfs2dxp5z05sapdv"&gt;482&lt;/key&gt;&lt;/foreign-keys&gt;&lt;ref-type name="Journal Article"&gt;17&lt;/ref-type&gt;&lt;contributors&gt;&lt;authors&gt;&lt;author&gt;L.J. Barbour&lt;/author&gt;&lt;/authors&gt;&lt;/contributors&gt;&lt;titles&gt;&lt;secondary-title&gt;Supramol. Chem.&lt;/secondary-title&gt;&lt;/titles&gt;&lt;periodical&gt;&lt;full-title&gt;Supramol. Chem.&lt;/full-title&gt;&lt;/periodical&gt;&lt;pages&gt;189 – 191.&lt;/pages&gt;&lt;volume&gt;1&lt;/volume&gt;&lt;dates&gt;&lt;year&gt;2001&lt;/year&gt;&lt;/dates&gt;&lt;urls&gt;&lt;/urls&gt;&lt;/record&gt;&lt;/Cite&gt;&lt;/EndNote&gt;</w:instrText>
      </w:r>
      <w:r w:rsidRPr="00306976">
        <w:rPr>
          <w:sz w:val="20"/>
          <w:szCs w:val="20"/>
        </w:rPr>
        <w:fldChar w:fldCharType="separate"/>
      </w:r>
      <w:r w:rsidRPr="00306976">
        <w:rPr>
          <w:noProof/>
          <w:sz w:val="20"/>
          <w:szCs w:val="20"/>
        </w:rPr>
        <w:t>[</w:t>
      </w:r>
      <w:hyperlink w:anchor="_ENREF_14" w:tooltip="Barbour, 2001 #482" w:history="1">
        <w:r w:rsidRPr="00306976">
          <w:rPr>
            <w:noProof/>
            <w:sz w:val="20"/>
            <w:szCs w:val="20"/>
          </w:rPr>
          <w:t>18</w:t>
        </w:r>
      </w:hyperlink>
      <w:r w:rsidRPr="00306976">
        <w:rPr>
          <w:noProof/>
          <w:sz w:val="20"/>
          <w:szCs w:val="20"/>
        </w:rPr>
        <w:t>]</w:t>
      </w:r>
      <w:r w:rsidRPr="00306976">
        <w:rPr>
          <w:sz w:val="20"/>
          <w:szCs w:val="20"/>
        </w:rPr>
        <w:fldChar w:fldCharType="end"/>
      </w:r>
      <w:r w:rsidRPr="00306976">
        <w:rPr>
          <w:sz w:val="20"/>
          <w:szCs w:val="20"/>
        </w:rPr>
        <w:t xml:space="preserve">  In general, all non-hydrogen atoms were refined anisotropically and hydrogen atoms were included as invariants at geometrically estimated positions, unless specified otherwise in additional details.  Figures were produced using the program POV-Ray, </w:t>
      </w:r>
      <w:r w:rsidRPr="00306976">
        <w:rPr>
          <w:sz w:val="20"/>
          <w:szCs w:val="20"/>
        </w:rPr>
        <w:fldChar w:fldCharType="begin"/>
      </w:r>
      <w:r w:rsidRPr="00306976">
        <w:rPr>
          <w:sz w:val="20"/>
          <w:szCs w:val="20"/>
        </w:rPr>
        <w:instrText xml:space="preserve"> ADDIN EN.CITE &lt;EndNote&gt;&lt;Cite ExcludeYear="1"&gt;&lt;Author&gt;Persistence of Vision Raytracer Pty. Ltd&lt;/Author&gt;&lt;RecNum&gt;483&lt;/RecNum&gt;&lt;DisplayText&gt;[15]&lt;/DisplayText&gt;&lt;record&gt;&lt;rec-number&gt;483&lt;/rec-number&gt;&lt;foreign-keys&gt;&lt;key app="EN" db-id="09d59wpfdx5ft4e2xtixrfs2dxp5z05sapdv"&gt;483&lt;/key&gt;&lt;/foreign-keys&gt;&lt;ref-type name="Journal Article"&gt;17&lt;/ref-type&gt;&lt;contributors&gt;&lt;authors&gt;&lt;author&gt;Persistence of Vision Raytracer Pty. Ltd, POV-Ray, Williamstown, Australia, 2003-2008&lt;/author&gt;&lt;/authors&gt;&lt;/contributors&gt;&lt;titles&gt;&lt;/titles&gt;&lt;dates&gt;&lt;/dates&gt;&lt;urls&gt;&lt;/urls&gt;&lt;/record&gt;&lt;/Cite&gt;&lt;/EndNote&gt;</w:instrText>
      </w:r>
      <w:r w:rsidRPr="00306976">
        <w:rPr>
          <w:sz w:val="20"/>
          <w:szCs w:val="20"/>
        </w:rPr>
        <w:fldChar w:fldCharType="separate"/>
      </w:r>
      <w:r w:rsidRPr="00306976">
        <w:rPr>
          <w:noProof/>
          <w:sz w:val="20"/>
          <w:szCs w:val="20"/>
        </w:rPr>
        <w:t>[</w:t>
      </w:r>
      <w:hyperlink w:anchor="_ENREF_15" w:tooltip="Persistence of Vision Raytracer Pty. Ltd,  #483" w:history="1">
        <w:r w:rsidRPr="00306976">
          <w:rPr>
            <w:noProof/>
            <w:sz w:val="20"/>
            <w:szCs w:val="20"/>
          </w:rPr>
          <w:t>19</w:t>
        </w:r>
      </w:hyperlink>
      <w:r w:rsidRPr="00306976">
        <w:rPr>
          <w:noProof/>
          <w:sz w:val="20"/>
          <w:szCs w:val="20"/>
        </w:rPr>
        <w:t>]</w:t>
      </w:r>
      <w:r w:rsidRPr="00306976">
        <w:rPr>
          <w:sz w:val="20"/>
          <w:szCs w:val="20"/>
        </w:rPr>
        <w:fldChar w:fldCharType="end"/>
      </w:r>
      <w:r w:rsidRPr="00306976">
        <w:rPr>
          <w:sz w:val="20"/>
          <w:szCs w:val="20"/>
        </w:rPr>
        <w:t xml:space="preserve"> interfaced through the program X-Seed.  Publication materials were prepared using CIFTAB. </w:t>
      </w:r>
      <w:r w:rsidRPr="00306976">
        <w:rPr>
          <w:sz w:val="20"/>
          <w:szCs w:val="20"/>
        </w:rPr>
        <w:fldChar w:fldCharType="begin"/>
      </w:r>
      <w:r w:rsidRPr="00306976">
        <w:rPr>
          <w:sz w:val="20"/>
          <w:szCs w:val="20"/>
        </w:rPr>
        <w:instrText xml:space="preserve"> ADDIN EN.CITE &lt;EndNote&gt;&lt;Cite ExcludeYear="1"&gt;&lt;Author&gt;G.M. Sheldrick&lt;/Author&gt;&lt;RecNum&gt;484&lt;/RecNum&gt;&lt;DisplayText&gt;[16]&lt;/DisplayText&gt;&lt;record&gt;&lt;rec-number&gt;484&lt;/rec-number&gt;&lt;foreign-keys&gt;&lt;key app="EN" db-id="09d59wpfdx5ft4e2xtixrfs2dxp5z05sapdv"&gt;484&lt;/key&gt;&lt;/foreign-keys&gt;&lt;ref-type name="Journal Article"&gt;17&lt;/ref-type&gt;&lt;contributors&gt;&lt;authors&gt;&lt;author&gt;G.M. Sheldrick, CIFTAB, University of Göttingen, Göttingen, Germany, 1997&lt;/author&gt;&lt;/authors&gt;&lt;/contributors&gt;&lt;titles&gt;&lt;/titles&gt;&lt;dates&gt;&lt;/dates&gt;&lt;urls&gt;&lt;/urls&gt;&lt;/record&gt;&lt;/Cite&gt;&lt;/EndNote&gt;</w:instrText>
      </w:r>
      <w:r w:rsidRPr="00306976">
        <w:rPr>
          <w:sz w:val="20"/>
          <w:szCs w:val="20"/>
        </w:rPr>
        <w:fldChar w:fldCharType="separate"/>
      </w:r>
      <w:r w:rsidRPr="00306976">
        <w:rPr>
          <w:noProof/>
          <w:sz w:val="20"/>
          <w:szCs w:val="20"/>
        </w:rPr>
        <w:t>[</w:t>
      </w:r>
      <w:hyperlink w:anchor="_ENREF_16" w:tooltip="G.M. Sheldrick,  #484" w:history="1">
        <w:r w:rsidRPr="00306976">
          <w:rPr>
            <w:noProof/>
            <w:sz w:val="20"/>
            <w:szCs w:val="20"/>
          </w:rPr>
          <w:t>20</w:t>
        </w:r>
      </w:hyperlink>
      <w:r w:rsidRPr="00306976">
        <w:rPr>
          <w:noProof/>
          <w:sz w:val="20"/>
          <w:szCs w:val="20"/>
        </w:rPr>
        <w:t>]</w:t>
      </w:r>
      <w:r w:rsidRPr="00306976">
        <w:rPr>
          <w:sz w:val="20"/>
          <w:szCs w:val="20"/>
        </w:rPr>
        <w:fldChar w:fldCharType="end"/>
      </w:r>
      <w:r w:rsidRPr="00306976">
        <w:rPr>
          <w:sz w:val="20"/>
          <w:szCs w:val="20"/>
        </w:rPr>
        <w:t xml:space="preserve"> Crystal data and structure refinement for complex </w:t>
      </w:r>
      <w:r w:rsidRPr="00306976">
        <w:rPr>
          <w:b/>
          <w:sz w:val="20"/>
          <w:szCs w:val="20"/>
        </w:rPr>
        <w:t>A2</w:t>
      </w:r>
      <w:r w:rsidRPr="00306976">
        <w:rPr>
          <w:sz w:val="20"/>
          <w:szCs w:val="20"/>
        </w:rPr>
        <w:t xml:space="preserve"> is described as follow:</w:t>
      </w:r>
    </w:p>
    <w:p w:rsidR="00306976" w:rsidRPr="00306976" w:rsidRDefault="00306976" w:rsidP="00306976">
      <w:pPr>
        <w:pStyle w:val="08ArticleText"/>
        <w:spacing w:line="240" w:lineRule="auto"/>
        <w:rPr>
          <w:sz w:val="20"/>
          <w:szCs w:val="20"/>
        </w:rPr>
      </w:pPr>
    </w:p>
    <w:p w:rsidR="00306976" w:rsidRPr="00306976" w:rsidRDefault="00306976" w:rsidP="00306976">
      <w:pPr>
        <w:pStyle w:val="08ArticleText"/>
        <w:spacing w:line="240" w:lineRule="auto"/>
        <w:rPr>
          <w:sz w:val="20"/>
          <w:szCs w:val="20"/>
        </w:rPr>
      </w:pPr>
      <w:r w:rsidRPr="00306976">
        <w:rPr>
          <w:sz w:val="20"/>
          <w:szCs w:val="20"/>
        </w:rPr>
        <w:t xml:space="preserve">Crystal data for complex </w:t>
      </w:r>
      <w:r w:rsidRPr="00306976">
        <w:rPr>
          <w:b/>
          <w:sz w:val="20"/>
          <w:szCs w:val="20"/>
        </w:rPr>
        <w:t>A2</w:t>
      </w:r>
      <w:r w:rsidRPr="00306976">
        <w:rPr>
          <w:sz w:val="20"/>
          <w:szCs w:val="20"/>
        </w:rPr>
        <w:t xml:space="preserve"> : C</w:t>
      </w:r>
      <w:r w:rsidRPr="00306976">
        <w:rPr>
          <w:sz w:val="20"/>
          <w:szCs w:val="20"/>
          <w:vertAlign w:val="subscript"/>
        </w:rPr>
        <w:t>22</w:t>
      </w:r>
      <w:r w:rsidRPr="00306976">
        <w:rPr>
          <w:sz w:val="20"/>
          <w:szCs w:val="20"/>
        </w:rPr>
        <w:t xml:space="preserve"> H</w:t>
      </w:r>
      <w:r w:rsidRPr="00306976">
        <w:rPr>
          <w:sz w:val="20"/>
          <w:szCs w:val="20"/>
          <w:vertAlign w:val="subscript"/>
        </w:rPr>
        <w:t>26</w:t>
      </w:r>
      <w:r w:rsidRPr="00306976">
        <w:rPr>
          <w:sz w:val="20"/>
          <w:szCs w:val="20"/>
        </w:rPr>
        <w:t xml:space="preserve"> F</w:t>
      </w:r>
      <w:r w:rsidRPr="00306976">
        <w:rPr>
          <w:sz w:val="20"/>
          <w:szCs w:val="20"/>
          <w:vertAlign w:val="subscript"/>
        </w:rPr>
        <w:t>12</w:t>
      </w:r>
      <w:r w:rsidRPr="00306976">
        <w:rPr>
          <w:sz w:val="20"/>
          <w:szCs w:val="20"/>
        </w:rPr>
        <w:t xml:space="preserve"> N</w:t>
      </w:r>
      <w:r w:rsidRPr="00306976">
        <w:rPr>
          <w:sz w:val="20"/>
          <w:szCs w:val="20"/>
          <w:vertAlign w:val="subscript"/>
        </w:rPr>
        <w:t>7</w:t>
      </w:r>
      <w:r w:rsidRPr="00306976">
        <w:rPr>
          <w:sz w:val="20"/>
          <w:szCs w:val="20"/>
        </w:rPr>
        <w:t xml:space="preserve"> O</w:t>
      </w:r>
      <w:r w:rsidRPr="00306976">
        <w:rPr>
          <w:sz w:val="20"/>
          <w:szCs w:val="20"/>
          <w:vertAlign w:val="subscript"/>
        </w:rPr>
        <w:t>6</w:t>
      </w:r>
      <w:r w:rsidRPr="00306976">
        <w:rPr>
          <w:sz w:val="20"/>
          <w:szCs w:val="20"/>
        </w:rPr>
        <w:t xml:space="preserve"> P</w:t>
      </w:r>
      <w:r w:rsidRPr="00306976">
        <w:rPr>
          <w:sz w:val="20"/>
          <w:szCs w:val="20"/>
          <w:vertAlign w:val="subscript"/>
        </w:rPr>
        <w:t>2</w:t>
      </w:r>
      <w:r w:rsidRPr="00306976">
        <w:rPr>
          <w:sz w:val="20"/>
          <w:szCs w:val="20"/>
        </w:rPr>
        <w:t xml:space="preserve"> Pd, Mr = 880.84, monoclinic, space group P21/n, a = 13.7360(10) Å,  b = 10.8580(9) Å, c = 21.6696(19) Å, </w:t>
      </w:r>
      <w:r w:rsidRPr="00306976">
        <w:rPr>
          <w:sz w:val="20"/>
          <w:szCs w:val="20"/>
        </w:rPr>
        <w:sym w:font="Symbol" w:char="F062"/>
      </w:r>
      <w:r w:rsidRPr="00306976">
        <w:rPr>
          <w:sz w:val="20"/>
          <w:szCs w:val="20"/>
        </w:rPr>
        <w:t>= 91.173(3)°, V = 3231.2(5) Å</w:t>
      </w:r>
      <w:r w:rsidRPr="00306976">
        <w:rPr>
          <w:sz w:val="20"/>
          <w:szCs w:val="20"/>
          <w:vertAlign w:val="superscript"/>
        </w:rPr>
        <w:t>3</w:t>
      </w:r>
      <w:r w:rsidRPr="00306976">
        <w:rPr>
          <w:sz w:val="20"/>
          <w:szCs w:val="20"/>
        </w:rPr>
        <w:t>, Z = 4, T = 298K, D</w:t>
      </w:r>
      <w:r w:rsidRPr="00306976">
        <w:rPr>
          <w:sz w:val="20"/>
          <w:szCs w:val="20"/>
          <w:vertAlign w:val="subscript"/>
        </w:rPr>
        <w:t xml:space="preserve">calcd </w:t>
      </w:r>
      <w:r w:rsidRPr="00306976">
        <w:rPr>
          <w:sz w:val="20"/>
          <w:szCs w:val="20"/>
        </w:rPr>
        <w:t>= 1.811 Mg/ml</w:t>
      </w:r>
      <w:r w:rsidRPr="00306976">
        <w:rPr>
          <w:sz w:val="20"/>
          <w:szCs w:val="20"/>
          <w:vertAlign w:val="superscript"/>
        </w:rPr>
        <w:t>3</w:t>
      </w:r>
      <w:r w:rsidRPr="00306976">
        <w:rPr>
          <w:sz w:val="20"/>
          <w:szCs w:val="20"/>
        </w:rPr>
        <w:t>, µ = 0.792 mm</w:t>
      </w:r>
      <w:r w:rsidRPr="00306976">
        <w:rPr>
          <w:sz w:val="20"/>
          <w:szCs w:val="20"/>
          <w:vertAlign w:val="superscript"/>
        </w:rPr>
        <w:t>-1</w:t>
      </w:r>
      <w:r w:rsidRPr="00306976">
        <w:rPr>
          <w:sz w:val="20"/>
          <w:szCs w:val="20"/>
        </w:rPr>
        <w:t xml:space="preserve">, GOOF = 1.064, R1(wR2) = 0.0489(0.1170). CCDC 1027221 contains the supplementary crystallographic data for these structures. These data can be obtained free of charge from The </w:t>
      </w:r>
      <w:bookmarkStart w:id="0" w:name="_GoBack"/>
      <w:bookmarkEnd w:id="0"/>
      <w:r w:rsidRPr="00306976">
        <w:rPr>
          <w:sz w:val="20"/>
          <w:szCs w:val="20"/>
        </w:rPr>
        <w:t xml:space="preserve">Cambridge Crystallographic Data Centre via </w:t>
      </w:r>
      <w:r w:rsidRPr="003422D1">
        <w:rPr>
          <w:sz w:val="20"/>
          <w:szCs w:val="20"/>
        </w:rPr>
        <w:t>www.ccdc.cam.ac.uk/data_request/cif</w:t>
      </w:r>
      <w:r w:rsidRPr="00306976">
        <w:rPr>
          <w:sz w:val="20"/>
          <w:szCs w:val="20"/>
        </w:rPr>
        <w:t>.</w:t>
      </w:r>
    </w:p>
    <w:p w:rsidR="00306976" w:rsidRPr="00306976" w:rsidRDefault="00306976" w:rsidP="00306976">
      <w:pPr>
        <w:pStyle w:val="08ArticleText"/>
        <w:spacing w:line="240" w:lineRule="auto"/>
        <w:rPr>
          <w:sz w:val="20"/>
          <w:szCs w:val="20"/>
        </w:rPr>
      </w:pPr>
    </w:p>
    <w:p w:rsidR="00306976" w:rsidRPr="00306976" w:rsidRDefault="00306976" w:rsidP="00306976">
      <w:pPr>
        <w:pStyle w:val="08ArticleText"/>
        <w:spacing w:line="240" w:lineRule="auto"/>
        <w:rPr>
          <w:sz w:val="20"/>
          <w:szCs w:val="20"/>
        </w:rPr>
      </w:pPr>
      <w:r w:rsidRPr="00306976">
        <w:rPr>
          <w:sz w:val="20"/>
          <w:szCs w:val="20"/>
        </w:rPr>
        <w:t xml:space="preserve">Unless otherwise stated, all chemicals were obtained from commercial sources and used as received. Dichloromethane was dried by standard literature procedures and distilled fresh from calcium hydride as required. Ligand </w:t>
      </w:r>
      <w:r w:rsidRPr="00306976">
        <w:rPr>
          <w:i/>
          <w:sz w:val="20"/>
          <w:szCs w:val="20"/>
        </w:rPr>
        <w:t>N,N’</w:t>
      </w:r>
      <w:r w:rsidRPr="00306976">
        <w:rPr>
          <w:sz w:val="20"/>
          <w:szCs w:val="20"/>
        </w:rPr>
        <w:t>-2,6-bis(3-pyridylmethyl)pyridine dicarboxamide</w:t>
      </w:r>
      <w:r w:rsidRPr="00306976">
        <w:rPr>
          <w:b/>
          <w:sz w:val="20"/>
          <w:szCs w:val="20"/>
        </w:rPr>
        <w:t xml:space="preserve"> </w:t>
      </w:r>
      <w:r w:rsidRPr="00306976">
        <w:rPr>
          <w:sz w:val="20"/>
          <w:szCs w:val="20"/>
        </w:rPr>
        <w:t>(</w:t>
      </w:r>
      <w:r w:rsidRPr="00306976">
        <w:rPr>
          <w:b/>
          <w:sz w:val="20"/>
          <w:szCs w:val="20"/>
        </w:rPr>
        <w:t>L</w:t>
      </w:r>
      <w:r w:rsidRPr="00306976">
        <w:rPr>
          <w:sz w:val="20"/>
          <w:szCs w:val="20"/>
        </w:rPr>
        <w:t xml:space="preserve">) was prepared according to methods described in the literature. </w:t>
      </w:r>
      <w:r w:rsidRPr="00306976">
        <w:rPr>
          <w:sz w:val="20"/>
          <w:szCs w:val="20"/>
        </w:rPr>
        <w:fldChar w:fldCharType="begin"/>
      </w:r>
      <w:r w:rsidRPr="00306976">
        <w:rPr>
          <w:sz w:val="20"/>
          <w:szCs w:val="20"/>
        </w:rPr>
        <w:instrText xml:space="preserve"> ADDIN EN.CITE &lt;EndNote&gt;&lt;Cite&gt;&lt;Author&gt;Sumby&lt;/Author&gt;&lt;Year&gt;2009&lt;/Year&gt;&lt;RecNum&gt;12&lt;/RecNum&gt;&lt;DisplayText&gt;[17]&lt;/DisplayText&gt;&lt;record&gt;&lt;rec-number&gt;12&lt;/rec-number&gt;&lt;foreign-keys&gt;&lt;key app="EN" db-id="09d59wpfdx5ft4e2xtixrfs2dxp5z05sapdv"&gt;12&lt;/key&gt;&lt;/foreign-keys&gt;&lt;ref-type name="Journal Article"&gt;17&lt;/ref-type&gt;&lt;contributors&gt;&lt;authors&gt;&lt;author&gt;C.J. Sumby, L.R. Hanton&lt;/author&gt;&lt;/authors&gt;&lt;/contributors&gt;&lt;titles&gt;&lt;secondary-title&gt;Tetrahedron&lt;/secondary-title&gt;&lt;/titles&gt;&lt;periodical&gt;&lt;full-title&gt;Tetrahedron&lt;/full-title&gt;&lt;/periodical&gt;&lt;pages&gt;4681 – 4691&lt;/pages&gt;&lt;volume&gt;65&lt;/volume&gt;&lt;dates&gt;&lt;year&gt;2009&lt;/year&gt;&lt;/dates&gt;&lt;urls&gt;&lt;/urls&gt;&lt;/record&gt;&lt;/Cite&gt;&lt;/EndNote&gt;</w:instrText>
      </w:r>
      <w:r w:rsidRPr="00306976">
        <w:rPr>
          <w:sz w:val="20"/>
          <w:szCs w:val="20"/>
        </w:rPr>
        <w:fldChar w:fldCharType="separate"/>
      </w:r>
      <w:r w:rsidRPr="00306976">
        <w:rPr>
          <w:noProof/>
          <w:sz w:val="20"/>
          <w:szCs w:val="20"/>
        </w:rPr>
        <w:t>[</w:t>
      </w:r>
      <w:hyperlink w:anchor="_ENREF_17" w:tooltip="C.J. Sumby, 2009 #12" w:history="1">
        <w:r w:rsidRPr="00306976">
          <w:rPr>
            <w:noProof/>
            <w:sz w:val="20"/>
            <w:szCs w:val="20"/>
          </w:rPr>
          <w:t>21</w:t>
        </w:r>
      </w:hyperlink>
      <w:r w:rsidRPr="00306976">
        <w:rPr>
          <w:noProof/>
          <w:sz w:val="20"/>
          <w:szCs w:val="20"/>
        </w:rPr>
        <w:t>]</w:t>
      </w:r>
      <w:r w:rsidRPr="00306976">
        <w:rPr>
          <w:sz w:val="20"/>
          <w:szCs w:val="20"/>
        </w:rPr>
        <w:fldChar w:fldCharType="end"/>
      </w:r>
      <w:r w:rsidRPr="00306976">
        <w:rPr>
          <w:sz w:val="20"/>
          <w:szCs w:val="20"/>
        </w:rPr>
        <w:t xml:space="preserve"> The palladium precursors with ancillary blocking ligands, dichloropalladium(II) 2,2’-bipyridine [PdCl</w:t>
      </w:r>
      <w:r w:rsidRPr="00306976">
        <w:rPr>
          <w:sz w:val="20"/>
          <w:szCs w:val="20"/>
          <w:vertAlign w:val="subscript"/>
        </w:rPr>
        <w:t>2</w:t>
      </w:r>
      <w:r w:rsidRPr="00306976">
        <w:rPr>
          <w:sz w:val="20"/>
          <w:szCs w:val="20"/>
        </w:rPr>
        <w:t>(2,2’-bipy)] and dichloropalladium(II) ethylenediamine [PdCl</w:t>
      </w:r>
      <w:r w:rsidRPr="00306976">
        <w:rPr>
          <w:sz w:val="20"/>
          <w:szCs w:val="20"/>
          <w:vertAlign w:val="subscript"/>
        </w:rPr>
        <w:t>2</w:t>
      </w:r>
      <w:r w:rsidRPr="00306976">
        <w:rPr>
          <w:sz w:val="20"/>
          <w:szCs w:val="20"/>
        </w:rPr>
        <w:t xml:space="preserve">(en)] were prepared based on the literature procedures. </w:t>
      </w:r>
      <w:r w:rsidRPr="00306976">
        <w:rPr>
          <w:sz w:val="20"/>
          <w:szCs w:val="20"/>
        </w:rPr>
        <w:fldChar w:fldCharType="begin"/>
      </w:r>
      <w:r w:rsidRPr="00306976">
        <w:rPr>
          <w:sz w:val="20"/>
          <w:szCs w:val="20"/>
        </w:rPr>
        <w:instrText xml:space="preserve"> ADDIN EN.CITE &lt;EndNote&gt;&lt;Cite&gt;&lt;Author&gt;B.J. McCormick&lt;/Author&gt;&lt;Year&gt;1972&lt;/Year&gt;&lt;RecNum&gt;658&lt;/RecNum&gt;&lt;DisplayText&gt;[18]&lt;/DisplayText&gt;&lt;record&gt;&lt;rec-number&gt;658&lt;/rec-number&gt;&lt;foreign-keys&gt;&lt;key app="EN" db-id="09d59wpfdx5ft4e2xtixrfs2dxp5z05sapdv"&gt;658&lt;/key&gt;&lt;/foreign-keys&gt;&lt;ref-type name="Journal Article"&gt;17&lt;/ref-type&gt;&lt;contributors&gt;&lt;authors&gt;&lt;author&gt;B.J. McCormick, E. N. Janes Jr, R.I. Kaplan&lt;/author&gt;&lt;/authors&gt;&lt;/contributors&gt;&lt;titles&gt;&lt;secondary-title&gt;Inorg. Synt.&lt;/secondary-title&gt;&lt;/titles&gt;&lt;periodical&gt;&lt;full-title&gt;Inorg. Synt.&lt;/full-title&gt;&lt;/periodical&gt;&lt;pages&gt;216.&lt;/pages&gt;&lt;volume&gt;13&lt;/volume&gt;&lt;dates&gt;&lt;year&gt;1972&lt;/year&gt;&lt;/dates&gt;&lt;urls&gt;&lt;/urls&gt;&lt;/record&gt;&lt;/Cite&gt;&lt;/EndNote&gt;</w:instrText>
      </w:r>
      <w:r w:rsidRPr="00306976">
        <w:rPr>
          <w:sz w:val="20"/>
          <w:szCs w:val="20"/>
        </w:rPr>
        <w:fldChar w:fldCharType="separate"/>
      </w:r>
      <w:r w:rsidRPr="00306976">
        <w:rPr>
          <w:noProof/>
          <w:sz w:val="20"/>
          <w:szCs w:val="20"/>
        </w:rPr>
        <w:t>[</w:t>
      </w:r>
      <w:hyperlink w:anchor="_ENREF_18" w:tooltip="B.J. McCormick, 1972 #658" w:history="1">
        <w:r w:rsidRPr="00306976">
          <w:rPr>
            <w:noProof/>
            <w:sz w:val="20"/>
            <w:szCs w:val="20"/>
          </w:rPr>
          <w:t>22</w:t>
        </w:r>
      </w:hyperlink>
      <w:r w:rsidRPr="00306976">
        <w:rPr>
          <w:noProof/>
          <w:sz w:val="20"/>
          <w:szCs w:val="20"/>
        </w:rPr>
        <w:t>]</w:t>
      </w:r>
      <w:r w:rsidRPr="00306976">
        <w:rPr>
          <w:sz w:val="20"/>
          <w:szCs w:val="20"/>
        </w:rPr>
        <w:fldChar w:fldCharType="end"/>
      </w:r>
      <w:r w:rsidRPr="00306976">
        <w:rPr>
          <w:sz w:val="20"/>
          <w:szCs w:val="20"/>
        </w:rPr>
        <w:t xml:space="preserve"> </w:t>
      </w:r>
    </w:p>
    <w:p w:rsidR="00AF4F95" w:rsidRPr="00306976" w:rsidRDefault="00AF4F95" w:rsidP="00306976">
      <w:pPr>
        <w:pStyle w:val="08ArticleText"/>
        <w:spacing w:line="240" w:lineRule="auto"/>
        <w:rPr>
          <w:sz w:val="20"/>
          <w:szCs w:val="20"/>
        </w:rPr>
      </w:pPr>
    </w:p>
    <w:p w:rsidR="00306976" w:rsidRPr="00306976" w:rsidRDefault="00306976" w:rsidP="00306976">
      <w:pPr>
        <w:pStyle w:val="08ArticleText"/>
        <w:spacing w:line="240" w:lineRule="auto"/>
        <w:rPr>
          <w:b/>
          <w:sz w:val="20"/>
          <w:szCs w:val="20"/>
        </w:rPr>
      </w:pPr>
      <w:r w:rsidRPr="00306976">
        <w:rPr>
          <w:b/>
          <w:sz w:val="20"/>
          <w:szCs w:val="20"/>
        </w:rPr>
        <w:t>Syntheses of metallo-macrocycles</w:t>
      </w:r>
    </w:p>
    <w:p w:rsidR="00306976" w:rsidRPr="00306976" w:rsidRDefault="00306976" w:rsidP="00306976">
      <w:pPr>
        <w:spacing w:after="0" w:line="240" w:lineRule="auto"/>
        <w:jc w:val="both"/>
        <w:rPr>
          <w:rFonts w:ascii="Times New Roman" w:hAnsi="Times New Roman"/>
          <w:sz w:val="20"/>
          <w:szCs w:val="20"/>
        </w:rPr>
      </w:pPr>
      <w:r w:rsidRPr="00306976">
        <w:rPr>
          <w:rFonts w:ascii="Times New Roman" w:hAnsi="Times New Roman"/>
          <w:b/>
          <w:sz w:val="20"/>
          <w:szCs w:val="20"/>
        </w:rPr>
        <w:t>[Pd(bipy)(L)](PF</w:t>
      </w:r>
      <w:r w:rsidRPr="00306976">
        <w:rPr>
          <w:rFonts w:ascii="Times New Roman" w:hAnsi="Times New Roman"/>
          <w:b/>
          <w:sz w:val="20"/>
          <w:szCs w:val="20"/>
          <w:vertAlign w:val="subscript"/>
        </w:rPr>
        <w:t>6</w:t>
      </w:r>
      <w:r w:rsidRPr="00306976">
        <w:rPr>
          <w:rFonts w:ascii="Times New Roman" w:hAnsi="Times New Roman"/>
          <w:b/>
          <w:sz w:val="20"/>
          <w:szCs w:val="20"/>
        </w:rPr>
        <w:t>)</w:t>
      </w:r>
      <w:r w:rsidRPr="00306976">
        <w:rPr>
          <w:rFonts w:ascii="Times New Roman" w:hAnsi="Times New Roman"/>
          <w:b/>
          <w:sz w:val="20"/>
          <w:szCs w:val="20"/>
          <w:vertAlign w:val="subscript"/>
        </w:rPr>
        <w:t>2</w:t>
      </w:r>
      <w:r w:rsidRPr="00306976">
        <w:rPr>
          <w:rFonts w:ascii="Times New Roman" w:hAnsi="Times New Roman"/>
          <w:b/>
          <w:sz w:val="20"/>
          <w:szCs w:val="20"/>
        </w:rPr>
        <w:t xml:space="preserve"> (A1).</w:t>
      </w:r>
      <w:r w:rsidRPr="00306976">
        <w:rPr>
          <w:rFonts w:ascii="Times New Roman" w:hAnsi="Times New Roman"/>
          <w:sz w:val="20"/>
          <w:szCs w:val="20"/>
        </w:rPr>
        <w:t xml:space="preserve">  [PdCl</w:t>
      </w:r>
      <w:r w:rsidRPr="00306976">
        <w:rPr>
          <w:rFonts w:ascii="Times New Roman" w:hAnsi="Times New Roman"/>
          <w:sz w:val="20"/>
          <w:szCs w:val="20"/>
          <w:vertAlign w:val="subscript"/>
        </w:rPr>
        <w:t>2</w:t>
      </w:r>
      <w:r w:rsidRPr="00306976">
        <w:rPr>
          <w:rFonts w:ascii="Times New Roman" w:hAnsi="Times New Roman"/>
          <w:sz w:val="20"/>
          <w:szCs w:val="20"/>
        </w:rPr>
        <w:t>(2,2’-bipy)] (0.114 g, 0.34 mmol) and AgNO</w:t>
      </w:r>
      <w:r w:rsidRPr="00306976">
        <w:rPr>
          <w:rFonts w:ascii="Times New Roman" w:hAnsi="Times New Roman"/>
          <w:sz w:val="20"/>
          <w:szCs w:val="20"/>
          <w:vertAlign w:val="subscript"/>
        </w:rPr>
        <w:t xml:space="preserve">3 </w:t>
      </w:r>
      <w:r w:rsidRPr="00306976">
        <w:rPr>
          <w:rFonts w:ascii="Times New Roman" w:hAnsi="Times New Roman"/>
          <w:sz w:val="20"/>
          <w:szCs w:val="20"/>
        </w:rPr>
        <w:t>(0.112 g, 0.67 mmol) were dissolved in water (5 mL). A drop of concentrated HNO</w:t>
      </w:r>
      <w:r w:rsidRPr="00306976">
        <w:rPr>
          <w:rFonts w:ascii="Times New Roman" w:hAnsi="Times New Roman"/>
          <w:sz w:val="20"/>
          <w:szCs w:val="20"/>
          <w:vertAlign w:val="subscript"/>
        </w:rPr>
        <w:t xml:space="preserve">3 </w:t>
      </w:r>
      <w:r w:rsidRPr="00306976">
        <w:rPr>
          <w:rFonts w:ascii="Times New Roman" w:hAnsi="Times New Roman"/>
          <w:sz w:val="20"/>
          <w:szCs w:val="20"/>
        </w:rPr>
        <w:t xml:space="preserve">was added and the mixture was heated at 100°C for 2 hrs. The resulting solid was removed by filtration and the filtrate was added to a stirred solution of </w:t>
      </w:r>
      <w:r w:rsidRPr="00306976">
        <w:rPr>
          <w:rFonts w:ascii="Times New Roman" w:hAnsi="Times New Roman"/>
          <w:b/>
          <w:sz w:val="20"/>
          <w:szCs w:val="20"/>
        </w:rPr>
        <w:t xml:space="preserve">L </w:t>
      </w:r>
      <w:r w:rsidRPr="00306976">
        <w:rPr>
          <w:rFonts w:ascii="Times New Roman" w:hAnsi="Times New Roman"/>
          <w:sz w:val="20"/>
          <w:szCs w:val="20"/>
        </w:rPr>
        <w:t xml:space="preserve">(0.116 g, 0.34 mmol) in methanol (25 mL). After stirring for 5 mins, ammonium hexafluorophosphate (0.217 g, 1.32 mmol) was </w:t>
      </w:r>
      <w:r w:rsidRPr="00306976">
        <w:rPr>
          <w:rFonts w:ascii="Times New Roman" w:hAnsi="Times New Roman"/>
          <w:sz w:val="20"/>
          <w:szCs w:val="20"/>
        </w:rPr>
        <w:lastRenderedPageBreak/>
        <w:t>added and the reaction was left to stir overnight. The precipitate obtained was collected, washed with water and dried under vacuum to give [Pd(bipy)(</w:t>
      </w:r>
      <w:r w:rsidRPr="00306976">
        <w:rPr>
          <w:rFonts w:ascii="Times New Roman" w:hAnsi="Times New Roman"/>
          <w:b/>
          <w:sz w:val="20"/>
          <w:szCs w:val="20"/>
        </w:rPr>
        <w:t>L</w:t>
      </w:r>
      <w:r w:rsidRPr="00306976">
        <w:rPr>
          <w:rFonts w:ascii="Times New Roman" w:hAnsi="Times New Roman"/>
          <w:sz w:val="20"/>
          <w:szCs w:val="20"/>
        </w:rPr>
        <w:t>)](PF</w:t>
      </w:r>
      <w:r w:rsidRPr="00306976">
        <w:rPr>
          <w:rFonts w:ascii="Times New Roman" w:hAnsi="Times New Roman"/>
          <w:sz w:val="20"/>
          <w:szCs w:val="20"/>
          <w:vertAlign w:val="subscript"/>
        </w:rPr>
        <w:t>6</w:t>
      </w:r>
      <w:r w:rsidRPr="00306976">
        <w:rPr>
          <w:rFonts w:ascii="Times New Roman" w:hAnsi="Times New Roman"/>
          <w:sz w:val="20"/>
          <w:szCs w:val="20"/>
        </w:rPr>
        <w:t>)</w:t>
      </w:r>
      <w:r w:rsidRPr="00306976">
        <w:rPr>
          <w:rFonts w:ascii="Times New Roman" w:hAnsi="Times New Roman"/>
          <w:sz w:val="20"/>
          <w:szCs w:val="20"/>
          <w:vertAlign w:val="subscript"/>
        </w:rPr>
        <w:t>2</w:t>
      </w:r>
      <w:r w:rsidRPr="00306976">
        <w:rPr>
          <w:rFonts w:ascii="Times New Roman" w:hAnsi="Times New Roman"/>
          <w:sz w:val="20"/>
          <w:szCs w:val="20"/>
        </w:rPr>
        <w:t xml:space="preserve"> as a fine white solid (0.22 g, 77%). Mp 225</w:t>
      </w:r>
      <w:r w:rsidRPr="00306976">
        <w:rPr>
          <w:rFonts w:ascii="Times New Roman" w:hAnsi="Times New Roman"/>
          <w:sz w:val="20"/>
          <w:szCs w:val="20"/>
          <w:lang w:val="pt-BR"/>
        </w:rPr>
        <w:t>-</w:t>
      </w:r>
      <w:r w:rsidRPr="00306976">
        <w:rPr>
          <w:rFonts w:ascii="Times New Roman" w:hAnsi="Times New Roman"/>
          <w:sz w:val="20"/>
          <w:szCs w:val="20"/>
        </w:rPr>
        <w:t>228°C.</w:t>
      </w:r>
      <w:r w:rsidRPr="00306976">
        <w:rPr>
          <w:rFonts w:ascii="Times New Roman" w:hAnsi="Times New Roman"/>
          <w:sz w:val="20"/>
          <w:szCs w:val="20"/>
          <w:lang w:val="pt-BR"/>
        </w:rPr>
        <w:t xml:space="preserve"> Anal. found: C, 40.38; H, 4.53; N 11.64. PdC</w:t>
      </w:r>
      <w:r w:rsidRPr="00306976">
        <w:rPr>
          <w:rFonts w:ascii="Times New Roman" w:hAnsi="Times New Roman"/>
          <w:sz w:val="20"/>
          <w:szCs w:val="20"/>
          <w:vertAlign w:val="subscript"/>
          <w:lang w:val="pt-BR"/>
        </w:rPr>
        <w:t>29</w:t>
      </w:r>
      <w:r w:rsidRPr="00306976">
        <w:rPr>
          <w:rFonts w:ascii="Times New Roman" w:hAnsi="Times New Roman"/>
          <w:sz w:val="20"/>
          <w:szCs w:val="20"/>
          <w:lang w:val="pt-BR"/>
        </w:rPr>
        <w:t>H</w:t>
      </w:r>
      <w:r w:rsidRPr="00306976">
        <w:rPr>
          <w:rFonts w:ascii="Times New Roman" w:hAnsi="Times New Roman"/>
          <w:sz w:val="20"/>
          <w:szCs w:val="20"/>
          <w:vertAlign w:val="subscript"/>
          <w:lang w:val="pt-BR"/>
        </w:rPr>
        <w:t>24</w:t>
      </w:r>
      <w:r w:rsidRPr="00306976">
        <w:rPr>
          <w:rFonts w:ascii="Times New Roman" w:hAnsi="Times New Roman"/>
          <w:sz w:val="20"/>
          <w:szCs w:val="20"/>
          <w:lang w:val="pt-BR"/>
        </w:rPr>
        <w:t>N</w:t>
      </w:r>
      <w:r w:rsidRPr="00306976">
        <w:rPr>
          <w:rFonts w:ascii="Times New Roman" w:hAnsi="Times New Roman"/>
          <w:sz w:val="20"/>
          <w:szCs w:val="20"/>
          <w:vertAlign w:val="subscript"/>
          <w:lang w:val="pt-BR"/>
        </w:rPr>
        <w:t>7</w:t>
      </w:r>
      <w:r w:rsidRPr="00306976">
        <w:rPr>
          <w:rFonts w:ascii="Times New Roman" w:hAnsi="Times New Roman"/>
          <w:sz w:val="20"/>
          <w:szCs w:val="20"/>
          <w:lang w:val="pt-BR"/>
        </w:rPr>
        <w:t>O</w:t>
      </w:r>
      <w:r w:rsidRPr="00306976">
        <w:rPr>
          <w:rFonts w:ascii="Times New Roman" w:hAnsi="Times New Roman"/>
          <w:sz w:val="20"/>
          <w:szCs w:val="20"/>
          <w:vertAlign w:val="subscript"/>
          <w:lang w:val="pt-BR"/>
        </w:rPr>
        <w:t>2</w:t>
      </w:r>
      <w:r w:rsidRPr="00306976">
        <w:rPr>
          <w:rFonts w:ascii="Times New Roman" w:hAnsi="Times New Roman"/>
          <w:sz w:val="20"/>
          <w:szCs w:val="20"/>
          <w:lang w:val="pt-BR"/>
        </w:rPr>
        <w:t>P</w:t>
      </w:r>
      <w:r w:rsidRPr="00306976">
        <w:rPr>
          <w:rFonts w:ascii="Times New Roman" w:hAnsi="Times New Roman"/>
          <w:sz w:val="20"/>
          <w:szCs w:val="20"/>
          <w:vertAlign w:val="subscript"/>
          <w:lang w:val="pt-BR"/>
        </w:rPr>
        <w:t>2</w:t>
      </w:r>
      <w:r w:rsidRPr="00306976">
        <w:rPr>
          <w:rFonts w:ascii="Times New Roman" w:hAnsi="Times New Roman"/>
          <w:sz w:val="20"/>
          <w:szCs w:val="20"/>
          <w:lang w:val="pt-BR"/>
        </w:rPr>
        <w:t>F</w:t>
      </w:r>
      <w:r w:rsidRPr="00306976">
        <w:rPr>
          <w:rFonts w:ascii="Times New Roman" w:hAnsi="Times New Roman"/>
          <w:sz w:val="20"/>
          <w:szCs w:val="20"/>
          <w:vertAlign w:val="subscript"/>
          <w:lang w:val="pt-BR"/>
        </w:rPr>
        <w:t>12</w:t>
      </w:r>
      <w:r w:rsidRPr="00306976">
        <w:rPr>
          <w:rFonts w:ascii="Times New Roman" w:hAnsi="Times New Roman"/>
          <w:sz w:val="20"/>
          <w:szCs w:val="20"/>
          <w:lang w:val="pt-BR"/>
        </w:rPr>
        <w:t xml:space="preserve"> requires C, 39.74; H, 4.70; N 11.20%;</w:t>
      </w:r>
      <w:r w:rsidRPr="00306976">
        <w:rPr>
          <w:rFonts w:ascii="Times New Roman" w:hAnsi="Times New Roman"/>
          <w:sz w:val="20"/>
          <w:szCs w:val="20"/>
        </w:rPr>
        <w:t xml:space="preserve"> </w:t>
      </w:r>
      <w:r w:rsidRPr="00306976">
        <w:rPr>
          <w:rFonts w:ascii="Times New Roman" w:hAnsi="Times New Roman"/>
          <w:sz w:val="20"/>
          <w:szCs w:val="20"/>
          <w:vertAlign w:val="superscript"/>
        </w:rPr>
        <w:t>1</w:t>
      </w:r>
      <w:r w:rsidRPr="00306976">
        <w:rPr>
          <w:rFonts w:ascii="Times New Roman" w:hAnsi="Times New Roman"/>
          <w:sz w:val="20"/>
          <w:szCs w:val="20"/>
        </w:rPr>
        <w:t>H (300 MHz; DMSO-d</w:t>
      </w:r>
      <w:r w:rsidRPr="00306976">
        <w:rPr>
          <w:rFonts w:ascii="Times New Roman" w:hAnsi="Times New Roman"/>
          <w:sz w:val="20"/>
          <w:szCs w:val="20"/>
          <w:vertAlign w:val="subscript"/>
        </w:rPr>
        <w:t>6</w:t>
      </w:r>
      <w:r w:rsidRPr="00306976">
        <w:rPr>
          <w:rFonts w:ascii="Times New Roman" w:hAnsi="Times New Roman"/>
          <w:sz w:val="20"/>
          <w:szCs w:val="20"/>
        </w:rPr>
        <w:t xml:space="preserve">) </w:t>
      </w:r>
      <w:r w:rsidRPr="00306976">
        <w:rPr>
          <w:rFonts w:ascii="Times New Roman" w:hAnsi="Times New Roman"/>
          <w:sz w:val="20"/>
          <w:szCs w:val="20"/>
        </w:rPr>
        <w:sym w:font="Symbol" w:char="F064"/>
      </w:r>
      <w:r w:rsidRPr="00306976">
        <w:rPr>
          <w:rFonts w:ascii="Times New Roman" w:hAnsi="Times New Roman"/>
          <w:sz w:val="20"/>
          <w:szCs w:val="20"/>
        </w:rPr>
        <w:t xml:space="preserve"> = 4.36 (2H, 2d, py</w:t>
      </w:r>
      <w:r w:rsidRPr="00306976">
        <w:rPr>
          <w:rFonts w:ascii="Times New Roman" w:hAnsi="Times New Roman"/>
          <w:i/>
          <w:sz w:val="20"/>
          <w:szCs w:val="20"/>
        </w:rPr>
        <w:t>CH</w:t>
      </w:r>
      <w:r w:rsidRPr="00306976">
        <w:rPr>
          <w:rFonts w:ascii="Times New Roman" w:hAnsi="Times New Roman"/>
          <w:i/>
          <w:sz w:val="20"/>
          <w:szCs w:val="20"/>
          <w:vertAlign w:val="subscript"/>
        </w:rPr>
        <w:t>2</w:t>
      </w:r>
      <w:r w:rsidRPr="00306976">
        <w:rPr>
          <w:rFonts w:ascii="Times New Roman" w:hAnsi="Times New Roman"/>
          <w:sz w:val="20"/>
          <w:szCs w:val="20"/>
        </w:rPr>
        <w:t>NH),  5.32 (2H, m, py</w:t>
      </w:r>
      <w:r w:rsidRPr="00306976">
        <w:rPr>
          <w:rFonts w:ascii="Times New Roman" w:hAnsi="Times New Roman"/>
          <w:i/>
          <w:sz w:val="20"/>
          <w:szCs w:val="20"/>
        </w:rPr>
        <w:t>CH</w:t>
      </w:r>
      <w:r w:rsidRPr="00306976">
        <w:rPr>
          <w:rFonts w:ascii="Times New Roman" w:hAnsi="Times New Roman"/>
          <w:i/>
          <w:sz w:val="20"/>
          <w:szCs w:val="20"/>
          <w:vertAlign w:val="subscript"/>
        </w:rPr>
        <w:t>2</w:t>
      </w:r>
      <w:r w:rsidRPr="00306976">
        <w:rPr>
          <w:rFonts w:ascii="Times New Roman" w:hAnsi="Times New Roman"/>
          <w:sz w:val="20"/>
          <w:szCs w:val="20"/>
        </w:rPr>
        <w:t xml:space="preserve">NH), 7.25 (2H, 2d,  bipyH5), 7.65 (2H, 2d, bipyH4), 7.83 (2H, m, bipyH6), 8.27 (2H, m, pyH5’), 8.44 (2H, d, pyH4’), 8.71 (2H, m, pyH3, pyH5), 9.18 (1H, 2d, pyH4), 9.28 (4H, m, bipyH6, pyH6’), 9.76 (2H, 2d, pyH2’) and 9.89 (1H, 2d, NH). </w:t>
      </w:r>
      <w:r w:rsidRPr="00306976">
        <w:rPr>
          <w:rFonts w:ascii="Times New Roman" w:hAnsi="Times New Roman"/>
          <w:sz w:val="20"/>
          <w:szCs w:val="20"/>
          <w:lang w:val="pt-BR"/>
        </w:rPr>
        <w:t>Selected IR bands (KBr disk, cm</w:t>
      </w:r>
      <w:r w:rsidRPr="00306976">
        <w:rPr>
          <w:rFonts w:ascii="Times New Roman" w:hAnsi="Times New Roman"/>
          <w:sz w:val="20"/>
          <w:szCs w:val="20"/>
          <w:vertAlign w:val="superscript"/>
          <w:lang w:val="pt-BR"/>
        </w:rPr>
        <w:t>−1</w:t>
      </w:r>
      <w:r w:rsidRPr="00306976">
        <w:rPr>
          <w:rFonts w:ascii="Times New Roman" w:hAnsi="Times New Roman"/>
          <w:sz w:val="20"/>
          <w:szCs w:val="20"/>
          <w:lang w:val="pt-BR"/>
        </w:rPr>
        <w:t xml:space="preserve">): </w:t>
      </w:r>
      <w:r w:rsidRPr="00306976">
        <w:rPr>
          <w:rFonts w:ascii="Times New Roman" w:hAnsi="Times New Roman"/>
          <w:sz w:val="20"/>
          <w:szCs w:val="20"/>
        </w:rPr>
        <w:t>3385, 1663, 1537, 1444 and 830 cm</w:t>
      </w:r>
      <w:r w:rsidRPr="00306976">
        <w:rPr>
          <w:rFonts w:ascii="Times New Roman" w:hAnsi="Times New Roman"/>
          <w:sz w:val="20"/>
          <w:szCs w:val="20"/>
          <w:vertAlign w:val="superscript"/>
        </w:rPr>
        <w:t>-1</w:t>
      </w:r>
      <w:r w:rsidRPr="00306976">
        <w:rPr>
          <w:rFonts w:ascii="Times New Roman" w:hAnsi="Times New Roman"/>
          <w:sz w:val="20"/>
          <w:szCs w:val="20"/>
        </w:rPr>
        <w:t>.</w:t>
      </w:r>
      <w:r w:rsidRPr="00306976">
        <w:rPr>
          <w:rFonts w:ascii="Times New Roman" w:hAnsi="Times New Roman"/>
          <w:i/>
          <w:sz w:val="20"/>
          <w:szCs w:val="20"/>
        </w:rPr>
        <w:t xml:space="preserve"> m/z</w:t>
      </w:r>
      <w:r w:rsidRPr="00306976">
        <w:rPr>
          <w:rFonts w:ascii="Times New Roman" w:hAnsi="Times New Roman"/>
          <w:sz w:val="20"/>
          <w:szCs w:val="20"/>
        </w:rPr>
        <w:t xml:space="preserve"> (ES-MS) 755.3 ({Pd(bipy)(</w:t>
      </w:r>
      <w:r w:rsidRPr="00306976">
        <w:rPr>
          <w:rFonts w:ascii="Times New Roman" w:hAnsi="Times New Roman"/>
          <w:b/>
          <w:sz w:val="20"/>
          <w:szCs w:val="20"/>
        </w:rPr>
        <w:t>L</w:t>
      </w:r>
      <w:r w:rsidRPr="00306976">
        <w:rPr>
          <w:rFonts w:ascii="Times New Roman" w:hAnsi="Times New Roman"/>
          <w:sz w:val="20"/>
          <w:szCs w:val="20"/>
        </w:rPr>
        <w:t>)](PF</w:t>
      </w:r>
      <w:r w:rsidRPr="00306976">
        <w:rPr>
          <w:rFonts w:ascii="Times New Roman" w:hAnsi="Times New Roman"/>
          <w:sz w:val="20"/>
          <w:szCs w:val="20"/>
          <w:vertAlign w:val="subscript"/>
        </w:rPr>
        <w:t>6</w:t>
      </w:r>
      <w:r w:rsidRPr="00306976">
        <w:rPr>
          <w:rFonts w:ascii="Times New Roman" w:hAnsi="Times New Roman"/>
          <w:sz w:val="20"/>
          <w:szCs w:val="20"/>
        </w:rPr>
        <w:t>)}</w:t>
      </w:r>
      <w:r w:rsidRPr="00306976">
        <w:rPr>
          <w:rFonts w:ascii="Times New Roman" w:hAnsi="Times New Roman"/>
          <w:sz w:val="20"/>
          <w:szCs w:val="20"/>
          <w:vertAlign w:val="superscript"/>
        </w:rPr>
        <w:t>+</w:t>
      </w:r>
      <w:r w:rsidRPr="00306976">
        <w:rPr>
          <w:rFonts w:ascii="Times New Roman" w:hAnsi="Times New Roman"/>
          <w:sz w:val="20"/>
          <w:szCs w:val="20"/>
        </w:rPr>
        <w:t>, MH</w:t>
      </w:r>
      <w:r w:rsidRPr="00306976">
        <w:rPr>
          <w:rFonts w:ascii="Times New Roman" w:hAnsi="Times New Roman"/>
          <w:sz w:val="20"/>
          <w:szCs w:val="20"/>
          <w:vertAlign w:val="superscript"/>
        </w:rPr>
        <w:t>+</w:t>
      </w:r>
      <w:r w:rsidRPr="00306976">
        <w:rPr>
          <w:rFonts w:ascii="Times New Roman" w:hAnsi="Times New Roman"/>
          <w:sz w:val="20"/>
          <w:szCs w:val="20"/>
        </w:rPr>
        <w:t>, 10%).</w:t>
      </w:r>
    </w:p>
    <w:p w:rsidR="00306976" w:rsidRPr="00306976" w:rsidRDefault="00306976" w:rsidP="00306976">
      <w:pPr>
        <w:spacing w:after="0" w:line="240" w:lineRule="auto"/>
        <w:jc w:val="both"/>
        <w:rPr>
          <w:rFonts w:ascii="Times New Roman" w:hAnsi="Times New Roman"/>
          <w:sz w:val="20"/>
          <w:szCs w:val="20"/>
        </w:rPr>
      </w:pPr>
    </w:p>
    <w:p w:rsidR="00306976" w:rsidRPr="00306976" w:rsidRDefault="00306976" w:rsidP="00306976">
      <w:pPr>
        <w:spacing w:after="0" w:line="240" w:lineRule="auto"/>
        <w:jc w:val="both"/>
        <w:rPr>
          <w:rFonts w:ascii="Times New Roman" w:hAnsi="Times New Roman"/>
          <w:sz w:val="20"/>
          <w:szCs w:val="20"/>
        </w:rPr>
      </w:pPr>
      <w:r w:rsidRPr="00306976">
        <w:rPr>
          <w:rFonts w:ascii="Times New Roman" w:hAnsi="Times New Roman"/>
          <w:b/>
          <w:sz w:val="20"/>
          <w:szCs w:val="20"/>
        </w:rPr>
        <w:t>[Pd(en)(L)](PF</w:t>
      </w:r>
      <w:r w:rsidRPr="00306976">
        <w:rPr>
          <w:rFonts w:ascii="Times New Roman" w:hAnsi="Times New Roman"/>
          <w:b/>
          <w:sz w:val="20"/>
          <w:szCs w:val="20"/>
          <w:vertAlign w:val="subscript"/>
        </w:rPr>
        <w:t>6</w:t>
      </w:r>
      <w:r w:rsidRPr="00306976">
        <w:rPr>
          <w:rFonts w:ascii="Times New Roman" w:hAnsi="Times New Roman"/>
          <w:b/>
          <w:sz w:val="20"/>
          <w:szCs w:val="20"/>
        </w:rPr>
        <w:t>)</w:t>
      </w:r>
      <w:r w:rsidRPr="00306976">
        <w:rPr>
          <w:rFonts w:ascii="Times New Roman" w:hAnsi="Times New Roman"/>
          <w:b/>
          <w:sz w:val="20"/>
          <w:szCs w:val="20"/>
          <w:vertAlign w:val="subscript"/>
        </w:rPr>
        <w:t>2</w:t>
      </w:r>
      <w:r w:rsidRPr="00306976">
        <w:rPr>
          <w:rFonts w:ascii="Times New Roman" w:hAnsi="Times New Roman"/>
          <w:b/>
          <w:sz w:val="20"/>
          <w:szCs w:val="20"/>
        </w:rPr>
        <w:t>·H</w:t>
      </w:r>
      <w:r w:rsidRPr="00306976">
        <w:rPr>
          <w:rFonts w:ascii="Times New Roman" w:hAnsi="Times New Roman"/>
          <w:b/>
          <w:sz w:val="20"/>
          <w:szCs w:val="20"/>
          <w:vertAlign w:val="subscript"/>
        </w:rPr>
        <w:t>2</w:t>
      </w:r>
      <w:r w:rsidRPr="00306976">
        <w:rPr>
          <w:rFonts w:ascii="Times New Roman" w:hAnsi="Times New Roman"/>
          <w:b/>
          <w:sz w:val="20"/>
          <w:szCs w:val="20"/>
        </w:rPr>
        <w:t>O·2CH</w:t>
      </w:r>
      <w:r w:rsidRPr="00306976">
        <w:rPr>
          <w:rFonts w:ascii="Times New Roman" w:hAnsi="Times New Roman"/>
          <w:b/>
          <w:sz w:val="20"/>
          <w:szCs w:val="20"/>
          <w:vertAlign w:val="subscript"/>
        </w:rPr>
        <w:t>3</w:t>
      </w:r>
      <w:r w:rsidRPr="00306976">
        <w:rPr>
          <w:rFonts w:ascii="Times New Roman" w:hAnsi="Times New Roman"/>
          <w:b/>
          <w:sz w:val="20"/>
          <w:szCs w:val="20"/>
        </w:rPr>
        <w:t>OH</w:t>
      </w:r>
      <w:r w:rsidRPr="00306976">
        <w:rPr>
          <w:rFonts w:ascii="Times New Roman" w:hAnsi="Times New Roman"/>
          <w:sz w:val="20"/>
          <w:szCs w:val="20"/>
        </w:rPr>
        <w:t xml:space="preserve"> </w:t>
      </w:r>
      <w:r w:rsidRPr="00306976">
        <w:rPr>
          <w:rFonts w:ascii="Times New Roman" w:hAnsi="Times New Roman"/>
          <w:b/>
          <w:sz w:val="20"/>
          <w:szCs w:val="20"/>
        </w:rPr>
        <w:t>(A2).</w:t>
      </w:r>
      <w:r w:rsidRPr="00306976">
        <w:rPr>
          <w:rFonts w:ascii="Times New Roman" w:hAnsi="Times New Roman"/>
          <w:sz w:val="20"/>
          <w:szCs w:val="20"/>
        </w:rPr>
        <w:t xml:space="preserve"> [PdCl</w:t>
      </w:r>
      <w:r w:rsidRPr="00306976">
        <w:rPr>
          <w:rFonts w:ascii="Times New Roman" w:hAnsi="Times New Roman"/>
          <w:sz w:val="20"/>
          <w:szCs w:val="20"/>
          <w:vertAlign w:val="subscript"/>
        </w:rPr>
        <w:t>2</w:t>
      </w:r>
      <w:r w:rsidRPr="00306976">
        <w:rPr>
          <w:rFonts w:ascii="Times New Roman" w:hAnsi="Times New Roman"/>
          <w:sz w:val="20"/>
          <w:szCs w:val="20"/>
        </w:rPr>
        <w:t>(en)] (0.171 g, 0.72 mmol) and AgNO</w:t>
      </w:r>
      <w:r w:rsidRPr="00306976">
        <w:rPr>
          <w:rFonts w:ascii="Times New Roman" w:hAnsi="Times New Roman"/>
          <w:sz w:val="20"/>
          <w:szCs w:val="20"/>
          <w:vertAlign w:val="subscript"/>
        </w:rPr>
        <w:t xml:space="preserve">3 </w:t>
      </w:r>
      <w:r w:rsidRPr="00306976">
        <w:rPr>
          <w:rFonts w:ascii="Times New Roman" w:hAnsi="Times New Roman"/>
          <w:sz w:val="20"/>
          <w:szCs w:val="20"/>
        </w:rPr>
        <w:t>(0.245 g, 0.40 mmol) were dissolved in water (5 mL). A drop of concentrated HNO</w:t>
      </w:r>
      <w:r w:rsidRPr="00306976">
        <w:rPr>
          <w:rFonts w:ascii="Times New Roman" w:hAnsi="Times New Roman"/>
          <w:sz w:val="20"/>
          <w:szCs w:val="20"/>
          <w:vertAlign w:val="subscript"/>
        </w:rPr>
        <w:t xml:space="preserve">3 </w:t>
      </w:r>
      <w:r w:rsidRPr="00306976">
        <w:rPr>
          <w:rFonts w:ascii="Times New Roman" w:hAnsi="Times New Roman"/>
          <w:sz w:val="20"/>
          <w:szCs w:val="20"/>
        </w:rPr>
        <w:t xml:space="preserve">was added and the mixture was heated at 100°C for 2 hrs. The resulting solid was filtered off and the filtrate added to a stirred solution of </w:t>
      </w:r>
      <w:r w:rsidRPr="00306976">
        <w:rPr>
          <w:rFonts w:ascii="Times New Roman" w:hAnsi="Times New Roman"/>
          <w:b/>
          <w:sz w:val="20"/>
          <w:szCs w:val="20"/>
        </w:rPr>
        <w:t xml:space="preserve">L </w:t>
      </w:r>
      <w:r w:rsidRPr="00306976">
        <w:rPr>
          <w:rFonts w:ascii="Times New Roman" w:hAnsi="Times New Roman"/>
          <w:sz w:val="20"/>
          <w:szCs w:val="20"/>
        </w:rPr>
        <w:t>(0.25 g, 0.72 mmol) in methanol (25 mL). After stirring for 5 mins, ammonium hexafluorophosphate (0.47 g, 2.8 mmol) was added and the reaction was left to stir overnight. The precipitate obtained was collected, washed with water and dried under vacuum to give [Pd(en)(</w:t>
      </w:r>
      <w:r w:rsidRPr="00306976">
        <w:rPr>
          <w:rFonts w:ascii="Times New Roman" w:hAnsi="Times New Roman"/>
          <w:b/>
          <w:sz w:val="20"/>
          <w:szCs w:val="20"/>
        </w:rPr>
        <w:t>L</w:t>
      </w:r>
      <w:r w:rsidRPr="00306976">
        <w:rPr>
          <w:rFonts w:ascii="Times New Roman" w:hAnsi="Times New Roman"/>
          <w:sz w:val="20"/>
          <w:szCs w:val="20"/>
        </w:rPr>
        <w:t>)](PF</w:t>
      </w:r>
      <w:r w:rsidRPr="00306976">
        <w:rPr>
          <w:rFonts w:ascii="Times New Roman" w:hAnsi="Times New Roman"/>
          <w:sz w:val="20"/>
          <w:szCs w:val="20"/>
          <w:vertAlign w:val="subscript"/>
        </w:rPr>
        <w:t>6</w:t>
      </w:r>
      <w:r w:rsidRPr="00306976">
        <w:rPr>
          <w:rFonts w:ascii="Times New Roman" w:hAnsi="Times New Roman"/>
          <w:sz w:val="20"/>
          <w:szCs w:val="20"/>
        </w:rPr>
        <w:t>)</w:t>
      </w:r>
      <w:r w:rsidRPr="00306976">
        <w:rPr>
          <w:rFonts w:ascii="Times New Roman" w:hAnsi="Times New Roman"/>
          <w:sz w:val="20"/>
          <w:szCs w:val="20"/>
          <w:vertAlign w:val="subscript"/>
        </w:rPr>
        <w:t>2</w:t>
      </w:r>
      <w:r w:rsidRPr="00306976">
        <w:rPr>
          <w:rFonts w:ascii="Times New Roman" w:hAnsi="Times New Roman"/>
          <w:sz w:val="20"/>
          <w:szCs w:val="20"/>
        </w:rPr>
        <w:t>·H</w:t>
      </w:r>
      <w:r w:rsidRPr="00306976">
        <w:rPr>
          <w:rFonts w:ascii="Times New Roman" w:hAnsi="Times New Roman"/>
          <w:sz w:val="20"/>
          <w:szCs w:val="20"/>
          <w:vertAlign w:val="subscript"/>
        </w:rPr>
        <w:t>2</w:t>
      </w:r>
      <w:r w:rsidRPr="00306976">
        <w:rPr>
          <w:rFonts w:ascii="Times New Roman" w:hAnsi="Times New Roman"/>
          <w:sz w:val="20"/>
          <w:szCs w:val="20"/>
        </w:rPr>
        <w:t>O·2CH</w:t>
      </w:r>
      <w:r w:rsidRPr="00306976">
        <w:rPr>
          <w:rFonts w:ascii="Times New Roman" w:hAnsi="Times New Roman"/>
          <w:sz w:val="20"/>
          <w:szCs w:val="20"/>
          <w:vertAlign w:val="subscript"/>
        </w:rPr>
        <w:t>3</w:t>
      </w:r>
      <w:r w:rsidRPr="00306976">
        <w:rPr>
          <w:rFonts w:ascii="Times New Roman" w:hAnsi="Times New Roman"/>
          <w:sz w:val="20"/>
          <w:szCs w:val="20"/>
        </w:rPr>
        <w:t>OH as a grey solid (0.20 g, 46%). Mp 215</w:t>
      </w:r>
      <w:r w:rsidRPr="00306976">
        <w:rPr>
          <w:rFonts w:ascii="Times New Roman" w:hAnsi="Times New Roman"/>
          <w:sz w:val="20"/>
          <w:szCs w:val="20"/>
          <w:lang w:val="pt-BR"/>
        </w:rPr>
        <w:t>-</w:t>
      </w:r>
      <w:r w:rsidRPr="00306976">
        <w:rPr>
          <w:rFonts w:ascii="Times New Roman" w:hAnsi="Times New Roman"/>
          <w:sz w:val="20"/>
          <w:szCs w:val="20"/>
        </w:rPr>
        <w:t xml:space="preserve">218°C. </w:t>
      </w:r>
      <w:r w:rsidRPr="00306976">
        <w:rPr>
          <w:rFonts w:ascii="Times New Roman" w:hAnsi="Times New Roman"/>
          <w:sz w:val="20"/>
          <w:szCs w:val="20"/>
          <w:lang w:val="pt-BR"/>
        </w:rPr>
        <w:t>Anal.found: C, 31.26; H, 2.87; N 10.37. PdC</w:t>
      </w:r>
      <w:r w:rsidRPr="00306976">
        <w:rPr>
          <w:rFonts w:ascii="Times New Roman" w:hAnsi="Times New Roman"/>
          <w:sz w:val="20"/>
          <w:szCs w:val="20"/>
          <w:vertAlign w:val="subscript"/>
          <w:lang w:val="pt-BR"/>
        </w:rPr>
        <w:t>24</w:t>
      </w:r>
      <w:r w:rsidRPr="00306976">
        <w:rPr>
          <w:rFonts w:ascii="Times New Roman" w:hAnsi="Times New Roman"/>
          <w:sz w:val="20"/>
          <w:szCs w:val="20"/>
          <w:lang w:val="pt-BR"/>
        </w:rPr>
        <w:t>H</w:t>
      </w:r>
      <w:r w:rsidRPr="00306976">
        <w:rPr>
          <w:rFonts w:ascii="Times New Roman" w:hAnsi="Times New Roman"/>
          <w:sz w:val="20"/>
          <w:szCs w:val="20"/>
          <w:vertAlign w:val="subscript"/>
          <w:lang w:val="pt-BR"/>
        </w:rPr>
        <w:t>34</w:t>
      </w:r>
      <w:r w:rsidRPr="00306976">
        <w:rPr>
          <w:rFonts w:ascii="Times New Roman" w:hAnsi="Times New Roman"/>
          <w:sz w:val="20"/>
          <w:szCs w:val="20"/>
          <w:lang w:val="pt-BR"/>
        </w:rPr>
        <w:t>N</w:t>
      </w:r>
      <w:r w:rsidRPr="00306976">
        <w:rPr>
          <w:rFonts w:ascii="Times New Roman" w:hAnsi="Times New Roman"/>
          <w:sz w:val="20"/>
          <w:szCs w:val="20"/>
          <w:vertAlign w:val="subscript"/>
          <w:lang w:val="pt-BR"/>
        </w:rPr>
        <w:t>7</w:t>
      </w:r>
      <w:r w:rsidRPr="00306976">
        <w:rPr>
          <w:rFonts w:ascii="Times New Roman" w:hAnsi="Times New Roman"/>
          <w:sz w:val="20"/>
          <w:szCs w:val="20"/>
          <w:lang w:val="pt-BR"/>
        </w:rPr>
        <w:t>O</w:t>
      </w:r>
      <w:r w:rsidRPr="00306976">
        <w:rPr>
          <w:rFonts w:ascii="Times New Roman" w:hAnsi="Times New Roman"/>
          <w:sz w:val="20"/>
          <w:szCs w:val="20"/>
          <w:vertAlign w:val="subscript"/>
          <w:lang w:val="pt-BR"/>
        </w:rPr>
        <w:t>5</w:t>
      </w:r>
      <w:r w:rsidRPr="00306976">
        <w:rPr>
          <w:rFonts w:ascii="Times New Roman" w:hAnsi="Times New Roman"/>
          <w:sz w:val="20"/>
          <w:szCs w:val="20"/>
          <w:lang w:val="pt-BR"/>
        </w:rPr>
        <w:t>P</w:t>
      </w:r>
      <w:r w:rsidRPr="00306976">
        <w:rPr>
          <w:rFonts w:ascii="Times New Roman" w:hAnsi="Times New Roman"/>
          <w:sz w:val="20"/>
          <w:szCs w:val="20"/>
          <w:vertAlign w:val="subscript"/>
          <w:lang w:val="pt-BR"/>
        </w:rPr>
        <w:t>2</w:t>
      </w:r>
      <w:r w:rsidRPr="00306976">
        <w:rPr>
          <w:rFonts w:ascii="Times New Roman" w:hAnsi="Times New Roman"/>
          <w:sz w:val="20"/>
          <w:szCs w:val="20"/>
          <w:lang w:val="pt-BR"/>
        </w:rPr>
        <w:t>F</w:t>
      </w:r>
      <w:r w:rsidRPr="00306976">
        <w:rPr>
          <w:rFonts w:ascii="Times New Roman" w:hAnsi="Times New Roman"/>
          <w:sz w:val="20"/>
          <w:szCs w:val="20"/>
          <w:vertAlign w:val="subscript"/>
          <w:lang w:val="pt-BR"/>
        </w:rPr>
        <w:t>12</w:t>
      </w:r>
      <w:r w:rsidRPr="00306976">
        <w:rPr>
          <w:rFonts w:ascii="Times New Roman" w:hAnsi="Times New Roman"/>
          <w:sz w:val="20"/>
          <w:szCs w:val="20"/>
          <w:lang w:val="pt-BR"/>
        </w:rPr>
        <w:t xml:space="preserve"> requires C, 31.18; H, 3.99; N 11.07%;</w:t>
      </w:r>
      <w:r w:rsidRPr="00306976">
        <w:rPr>
          <w:rFonts w:ascii="Times New Roman" w:hAnsi="Times New Roman"/>
          <w:color w:val="FF0000"/>
          <w:sz w:val="20"/>
          <w:szCs w:val="20"/>
          <w:lang w:val="pt-BR"/>
        </w:rPr>
        <w:t xml:space="preserve"> </w:t>
      </w:r>
      <w:r w:rsidRPr="00306976">
        <w:rPr>
          <w:rFonts w:ascii="Times New Roman" w:hAnsi="Times New Roman"/>
          <w:sz w:val="20"/>
          <w:szCs w:val="20"/>
          <w:vertAlign w:val="superscript"/>
        </w:rPr>
        <w:t>1</w:t>
      </w:r>
      <w:r w:rsidRPr="00306976">
        <w:rPr>
          <w:rFonts w:ascii="Times New Roman" w:hAnsi="Times New Roman"/>
          <w:sz w:val="20"/>
          <w:szCs w:val="20"/>
        </w:rPr>
        <w:t>H (300 MHz; DMSO-d</w:t>
      </w:r>
      <w:r w:rsidRPr="00306976">
        <w:rPr>
          <w:rFonts w:ascii="Times New Roman" w:hAnsi="Times New Roman"/>
          <w:sz w:val="20"/>
          <w:szCs w:val="20"/>
          <w:vertAlign w:val="subscript"/>
        </w:rPr>
        <w:t>6</w:t>
      </w:r>
      <w:r w:rsidRPr="00306976">
        <w:rPr>
          <w:rFonts w:ascii="Times New Roman" w:hAnsi="Times New Roman"/>
          <w:sz w:val="20"/>
          <w:szCs w:val="20"/>
        </w:rPr>
        <w:t xml:space="preserve">) </w:t>
      </w:r>
      <w:r w:rsidRPr="00306976">
        <w:rPr>
          <w:rFonts w:ascii="Times New Roman" w:hAnsi="Times New Roman"/>
          <w:sz w:val="20"/>
          <w:szCs w:val="20"/>
        </w:rPr>
        <w:sym w:font="Symbol" w:char="F064"/>
      </w:r>
      <w:r w:rsidRPr="00306976">
        <w:rPr>
          <w:rFonts w:ascii="Times New Roman" w:hAnsi="Times New Roman"/>
          <w:sz w:val="20"/>
          <w:szCs w:val="20"/>
        </w:rPr>
        <w:t xml:space="preserve"> = 4.77 (4H, d, py</w:t>
      </w:r>
      <w:r w:rsidRPr="00306976">
        <w:rPr>
          <w:rFonts w:ascii="Times New Roman" w:hAnsi="Times New Roman"/>
          <w:i/>
          <w:sz w:val="20"/>
          <w:szCs w:val="20"/>
        </w:rPr>
        <w:t>CH</w:t>
      </w:r>
      <w:r w:rsidRPr="00306976">
        <w:rPr>
          <w:rFonts w:ascii="Times New Roman" w:hAnsi="Times New Roman"/>
          <w:i/>
          <w:sz w:val="20"/>
          <w:szCs w:val="20"/>
          <w:vertAlign w:val="subscript"/>
        </w:rPr>
        <w:t>2</w:t>
      </w:r>
      <w:r w:rsidRPr="00306976">
        <w:rPr>
          <w:rFonts w:ascii="Times New Roman" w:hAnsi="Times New Roman"/>
          <w:sz w:val="20"/>
          <w:szCs w:val="20"/>
        </w:rPr>
        <w:t>NH),  5.26 (4H, m, CH</w:t>
      </w:r>
      <w:r w:rsidRPr="00306976">
        <w:rPr>
          <w:rFonts w:ascii="Times New Roman" w:hAnsi="Times New Roman"/>
          <w:sz w:val="20"/>
          <w:szCs w:val="20"/>
          <w:vertAlign w:val="subscript"/>
        </w:rPr>
        <w:t>2</w:t>
      </w:r>
      <w:r w:rsidRPr="00306976">
        <w:rPr>
          <w:rFonts w:ascii="Times New Roman" w:hAnsi="Times New Roman"/>
          <w:i/>
          <w:sz w:val="20"/>
          <w:szCs w:val="20"/>
        </w:rPr>
        <w:t>C</w:t>
      </w:r>
      <w:r w:rsidRPr="00306976">
        <w:rPr>
          <w:rFonts w:ascii="Times New Roman" w:hAnsi="Times New Roman"/>
          <w:sz w:val="20"/>
          <w:szCs w:val="20"/>
        </w:rPr>
        <w:t>H</w:t>
      </w:r>
      <w:r w:rsidRPr="00306976">
        <w:rPr>
          <w:rFonts w:ascii="Times New Roman" w:hAnsi="Times New Roman"/>
          <w:sz w:val="20"/>
          <w:szCs w:val="20"/>
          <w:vertAlign w:val="subscript"/>
        </w:rPr>
        <w:t>2</w:t>
      </w:r>
      <w:r w:rsidRPr="00306976">
        <w:rPr>
          <w:rFonts w:ascii="Times New Roman" w:hAnsi="Times New Roman"/>
          <w:sz w:val="20"/>
          <w:szCs w:val="20"/>
        </w:rPr>
        <w:t>NH</w:t>
      </w:r>
      <w:r w:rsidRPr="00306976">
        <w:rPr>
          <w:rFonts w:ascii="Times New Roman" w:hAnsi="Times New Roman"/>
          <w:sz w:val="20"/>
          <w:szCs w:val="20"/>
          <w:vertAlign w:val="subscript"/>
        </w:rPr>
        <w:t>2</w:t>
      </w:r>
      <w:r w:rsidRPr="00306976">
        <w:rPr>
          <w:rFonts w:ascii="Times New Roman" w:hAnsi="Times New Roman"/>
          <w:sz w:val="20"/>
          <w:szCs w:val="20"/>
        </w:rPr>
        <w:t>), 7.64 (2H, m, pyH3’, pyH5’), 8.08 (1H, d, pyH4’), 8.30 (2H, m, pyH3, pyH5),  8.86 (2H, d, pyH4), 8.89 (2H, m, pyH2’, pyH6’) and 9.76 (1H, 2d, NH).</w:t>
      </w:r>
      <w:r w:rsidRPr="00306976">
        <w:rPr>
          <w:rFonts w:ascii="Times New Roman" w:hAnsi="Times New Roman"/>
          <w:sz w:val="20"/>
          <w:szCs w:val="20"/>
          <w:lang w:val="pt-BR"/>
        </w:rPr>
        <w:t xml:space="preserve"> Selected IR bands (KBr disk, cm</w:t>
      </w:r>
      <w:r w:rsidRPr="00306976">
        <w:rPr>
          <w:rFonts w:ascii="Times New Roman" w:hAnsi="Times New Roman"/>
          <w:sz w:val="20"/>
          <w:szCs w:val="20"/>
          <w:vertAlign w:val="superscript"/>
          <w:lang w:val="pt-BR"/>
        </w:rPr>
        <w:t>−1</w:t>
      </w:r>
      <w:r w:rsidRPr="00306976">
        <w:rPr>
          <w:rFonts w:ascii="Times New Roman" w:hAnsi="Times New Roman"/>
          <w:sz w:val="20"/>
          <w:szCs w:val="20"/>
          <w:lang w:val="pt-BR"/>
        </w:rPr>
        <w:t xml:space="preserve">): </w:t>
      </w:r>
      <w:r w:rsidRPr="00306976">
        <w:rPr>
          <w:rFonts w:ascii="Times New Roman" w:hAnsi="Times New Roman"/>
          <w:sz w:val="20"/>
          <w:szCs w:val="20"/>
        </w:rPr>
        <w:t>3389, 1671, 1541, 1440 and 831 cm</w:t>
      </w:r>
      <w:r w:rsidRPr="00306976">
        <w:rPr>
          <w:rFonts w:ascii="Times New Roman" w:hAnsi="Times New Roman"/>
          <w:sz w:val="20"/>
          <w:szCs w:val="20"/>
          <w:vertAlign w:val="superscript"/>
        </w:rPr>
        <w:t>-1</w:t>
      </w:r>
      <w:r w:rsidRPr="00306976">
        <w:rPr>
          <w:rFonts w:ascii="Times New Roman" w:hAnsi="Times New Roman"/>
          <w:sz w:val="20"/>
          <w:szCs w:val="20"/>
        </w:rPr>
        <w:t xml:space="preserve">. </w:t>
      </w:r>
      <w:r w:rsidRPr="00306976">
        <w:rPr>
          <w:rFonts w:ascii="Times New Roman" w:hAnsi="Times New Roman"/>
          <w:i/>
          <w:sz w:val="20"/>
          <w:szCs w:val="20"/>
        </w:rPr>
        <w:t>m/z</w:t>
      </w:r>
      <w:r w:rsidRPr="00306976">
        <w:rPr>
          <w:rFonts w:ascii="Times New Roman" w:hAnsi="Times New Roman"/>
          <w:sz w:val="20"/>
          <w:szCs w:val="20"/>
        </w:rPr>
        <w:t xml:space="preserve"> (ES-MS) 513.2 ({[Pd(en)(</w:t>
      </w:r>
      <w:r w:rsidRPr="00306976">
        <w:rPr>
          <w:rFonts w:ascii="Times New Roman" w:hAnsi="Times New Roman"/>
          <w:b/>
          <w:sz w:val="20"/>
          <w:szCs w:val="20"/>
        </w:rPr>
        <w:t>L</w:t>
      </w:r>
      <w:r w:rsidRPr="00306976">
        <w:rPr>
          <w:rFonts w:ascii="Times New Roman" w:hAnsi="Times New Roman"/>
          <w:sz w:val="20"/>
          <w:szCs w:val="20"/>
        </w:rPr>
        <w:t>)](PF</w:t>
      </w:r>
      <w:r w:rsidRPr="00306976">
        <w:rPr>
          <w:rFonts w:ascii="Times New Roman" w:hAnsi="Times New Roman"/>
          <w:sz w:val="20"/>
          <w:szCs w:val="20"/>
          <w:vertAlign w:val="subscript"/>
        </w:rPr>
        <w:t>6</w:t>
      </w:r>
      <w:r w:rsidRPr="00306976">
        <w:rPr>
          <w:rFonts w:ascii="Times New Roman" w:hAnsi="Times New Roman"/>
          <w:sz w:val="20"/>
          <w:szCs w:val="20"/>
        </w:rPr>
        <w:t>)</w:t>
      </w:r>
      <w:r w:rsidRPr="00306976">
        <w:rPr>
          <w:rFonts w:ascii="Times New Roman" w:hAnsi="Times New Roman"/>
          <w:sz w:val="20"/>
          <w:szCs w:val="20"/>
          <w:vertAlign w:val="superscript"/>
        </w:rPr>
        <w:t>+</w:t>
      </w:r>
      <w:r w:rsidRPr="00306976">
        <w:rPr>
          <w:rFonts w:ascii="Times New Roman" w:hAnsi="Times New Roman"/>
          <w:sz w:val="20"/>
          <w:szCs w:val="20"/>
        </w:rPr>
        <w:t>}, MH</w:t>
      </w:r>
      <w:r w:rsidRPr="00306976">
        <w:rPr>
          <w:rFonts w:ascii="Times New Roman" w:hAnsi="Times New Roman"/>
          <w:sz w:val="20"/>
          <w:szCs w:val="20"/>
          <w:vertAlign w:val="superscript"/>
        </w:rPr>
        <w:t>+</w:t>
      </w:r>
      <w:r w:rsidRPr="00306976">
        <w:rPr>
          <w:rFonts w:ascii="Times New Roman" w:hAnsi="Times New Roman"/>
          <w:sz w:val="20"/>
          <w:szCs w:val="20"/>
        </w:rPr>
        <w:t>, 10%).</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AF4F95" w:rsidRPr="00F447A7" w:rsidRDefault="00AF4F95" w:rsidP="00AF4F95">
      <w:pPr>
        <w:spacing w:after="0" w:line="240" w:lineRule="auto"/>
        <w:jc w:val="both"/>
        <w:rPr>
          <w:rFonts w:ascii="Times New Roman" w:hAnsi="Times New Roman"/>
          <w:b/>
          <w:noProof/>
          <w:sz w:val="20"/>
          <w:szCs w:val="20"/>
          <w:lang w:bidi="ar-SA"/>
        </w:rPr>
      </w:pPr>
    </w:p>
    <w:p w:rsidR="00306976" w:rsidRPr="00306976" w:rsidRDefault="00306976" w:rsidP="00306976">
      <w:pPr>
        <w:spacing w:after="0" w:line="240" w:lineRule="auto"/>
        <w:jc w:val="center"/>
        <w:rPr>
          <w:rFonts w:ascii="Times New Roman" w:hAnsi="Times New Roman"/>
          <w:sz w:val="20"/>
          <w:szCs w:val="20"/>
        </w:rPr>
      </w:pPr>
      <w:r w:rsidRPr="00306976">
        <w:rPr>
          <w:rFonts w:ascii="Times New Roman" w:hAnsi="Times New Roman"/>
          <w:noProof/>
          <w:sz w:val="20"/>
          <w:szCs w:val="20"/>
        </w:rPr>
        <w:drawing>
          <wp:inline distT="0" distB="0" distL="0" distR="0" wp14:anchorId="524387A2" wp14:editId="03B726E6">
            <wp:extent cx="4257675" cy="4218470"/>
            <wp:effectExtent l="0" t="0" r="0" b="0"/>
            <wp:docPr id="4" name="Picture 4" descr="d:\Users\HP\Desktop\Paper 2015\PAPER\PAPER 2015\Drafted\MJAS - 2\MJAS 201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HP\Desktop\Paper 2015\PAPER\PAPER 2015\Drafted\MJAS - 2\MJAS 2015.t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62586" cy="4223336"/>
                    </a:xfrm>
                    <a:prstGeom prst="rect">
                      <a:avLst/>
                    </a:prstGeom>
                    <a:noFill/>
                    <a:ln>
                      <a:noFill/>
                    </a:ln>
                  </pic:spPr>
                </pic:pic>
              </a:graphicData>
            </a:graphic>
          </wp:inline>
        </w:drawing>
      </w:r>
    </w:p>
    <w:p w:rsidR="00306976" w:rsidRPr="00306976" w:rsidRDefault="00306976" w:rsidP="00306976">
      <w:pPr>
        <w:spacing w:after="0" w:line="240" w:lineRule="auto"/>
        <w:jc w:val="both"/>
        <w:outlineLvl w:val="0"/>
        <w:rPr>
          <w:rFonts w:ascii="Times New Roman" w:hAnsi="Times New Roman"/>
          <w:sz w:val="20"/>
          <w:szCs w:val="20"/>
        </w:rPr>
      </w:pPr>
    </w:p>
    <w:p w:rsidR="00306976" w:rsidRPr="00306976" w:rsidRDefault="00306976" w:rsidP="00306976">
      <w:pPr>
        <w:spacing w:after="0" w:line="240" w:lineRule="auto"/>
        <w:jc w:val="center"/>
        <w:outlineLvl w:val="0"/>
        <w:rPr>
          <w:rFonts w:ascii="Times New Roman" w:hAnsi="Times New Roman"/>
          <w:sz w:val="20"/>
          <w:szCs w:val="20"/>
        </w:rPr>
      </w:pPr>
      <w:r w:rsidRPr="00306976">
        <w:rPr>
          <w:rFonts w:ascii="Times New Roman" w:hAnsi="Times New Roman"/>
          <w:sz w:val="20"/>
          <w:szCs w:val="20"/>
        </w:rPr>
        <w:t>Scheme 1.</w:t>
      </w:r>
      <w:r>
        <w:rPr>
          <w:rFonts w:ascii="Times New Roman" w:hAnsi="Times New Roman"/>
          <w:sz w:val="20"/>
          <w:szCs w:val="20"/>
        </w:rPr>
        <w:t xml:space="preserve"> </w:t>
      </w:r>
      <w:r w:rsidRPr="00306976">
        <w:rPr>
          <w:rFonts w:ascii="Times New Roman" w:hAnsi="Times New Roman"/>
          <w:sz w:val="20"/>
          <w:szCs w:val="20"/>
        </w:rPr>
        <w:t xml:space="preserve"> Preparation of complexes </w:t>
      </w:r>
      <w:r w:rsidRPr="00306976">
        <w:rPr>
          <w:rFonts w:ascii="Times New Roman" w:hAnsi="Times New Roman"/>
          <w:b/>
          <w:sz w:val="20"/>
          <w:szCs w:val="20"/>
        </w:rPr>
        <w:t>A1</w:t>
      </w:r>
      <w:r w:rsidRPr="00306976">
        <w:rPr>
          <w:rFonts w:ascii="Times New Roman" w:hAnsi="Times New Roman"/>
          <w:sz w:val="20"/>
          <w:szCs w:val="20"/>
        </w:rPr>
        <w:t xml:space="preserve"> and </w:t>
      </w:r>
      <w:r w:rsidRPr="00306976">
        <w:rPr>
          <w:rFonts w:ascii="Times New Roman" w:hAnsi="Times New Roman"/>
          <w:b/>
          <w:sz w:val="20"/>
          <w:szCs w:val="20"/>
        </w:rPr>
        <w:t>A2</w:t>
      </w:r>
    </w:p>
    <w:p w:rsidR="00306976" w:rsidRPr="00306976" w:rsidRDefault="00306976" w:rsidP="00306976">
      <w:pPr>
        <w:spacing w:after="0" w:line="240" w:lineRule="auto"/>
        <w:jc w:val="both"/>
        <w:outlineLvl w:val="0"/>
        <w:rPr>
          <w:rFonts w:ascii="Times New Roman" w:hAnsi="Times New Roman"/>
          <w:sz w:val="20"/>
          <w:szCs w:val="20"/>
        </w:rPr>
      </w:pPr>
    </w:p>
    <w:p w:rsidR="00306976" w:rsidRDefault="00306976" w:rsidP="00306976">
      <w:pPr>
        <w:spacing w:after="0" w:line="240" w:lineRule="auto"/>
        <w:jc w:val="both"/>
        <w:outlineLvl w:val="0"/>
        <w:rPr>
          <w:rFonts w:ascii="Times New Roman" w:hAnsi="Times New Roman"/>
          <w:sz w:val="20"/>
          <w:szCs w:val="20"/>
        </w:rPr>
      </w:pPr>
    </w:p>
    <w:p w:rsidR="00AF4F95" w:rsidRPr="00306976" w:rsidRDefault="00AF4F95" w:rsidP="00306976">
      <w:pPr>
        <w:spacing w:after="0" w:line="240" w:lineRule="auto"/>
        <w:jc w:val="both"/>
        <w:outlineLvl w:val="0"/>
        <w:rPr>
          <w:rFonts w:ascii="Times New Roman" w:hAnsi="Times New Roman"/>
          <w:sz w:val="20"/>
          <w:szCs w:val="20"/>
        </w:rPr>
      </w:pPr>
    </w:p>
    <w:p w:rsidR="00AF4F95" w:rsidRPr="00306976" w:rsidRDefault="00AF4F95" w:rsidP="00AF4F95">
      <w:pPr>
        <w:spacing w:after="0" w:line="240" w:lineRule="auto"/>
        <w:jc w:val="both"/>
        <w:rPr>
          <w:rFonts w:ascii="Times New Roman" w:hAnsi="Times New Roman"/>
          <w:sz w:val="20"/>
          <w:szCs w:val="20"/>
        </w:rPr>
      </w:pPr>
      <w:r w:rsidRPr="00306976">
        <w:rPr>
          <w:rFonts w:ascii="Times New Roman" w:hAnsi="Times New Roman"/>
          <w:sz w:val="20"/>
          <w:szCs w:val="20"/>
        </w:rPr>
        <w:t xml:space="preserve">As mentioned earlier, reaction of </w:t>
      </w:r>
      <w:r w:rsidRPr="00306976">
        <w:rPr>
          <w:rFonts w:ascii="Times New Roman" w:hAnsi="Times New Roman"/>
          <w:b/>
          <w:sz w:val="20"/>
          <w:szCs w:val="20"/>
        </w:rPr>
        <w:t>L</w:t>
      </w:r>
      <w:r w:rsidRPr="00306976">
        <w:rPr>
          <w:rFonts w:ascii="Times New Roman" w:hAnsi="Times New Roman"/>
          <w:sz w:val="20"/>
          <w:szCs w:val="20"/>
        </w:rPr>
        <w:t xml:space="preserve"> with [PdCl</w:t>
      </w:r>
      <w:r w:rsidRPr="00306976">
        <w:rPr>
          <w:rFonts w:ascii="Times New Roman" w:hAnsi="Times New Roman"/>
          <w:sz w:val="20"/>
          <w:szCs w:val="20"/>
          <w:vertAlign w:val="subscript"/>
        </w:rPr>
        <w:t>2</w:t>
      </w:r>
      <w:r w:rsidRPr="00306976">
        <w:rPr>
          <w:rFonts w:ascii="Times New Roman" w:hAnsi="Times New Roman"/>
          <w:sz w:val="20"/>
          <w:szCs w:val="20"/>
        </w:rPr>
        <w:t>(2,2’-bipy)] and [PdCl</w:t>
      </w:r>
      <w:r w:rsidRPr="00306976">
        <w:rPr>
          <w:rFonts w:ascii="Times New Roman" w:hAnsi="Times New Roman"/>
          <w:sz w:val="20"/>
          <w:szCs w:val="20"/>
          <w:vertAlign w:val="subscript"/>
        </w:rPr>
        <w:t>2</w:t>
      </w:r>
      <w:r w:rsidRPr="00306976">
        <w:rPr>
          <w:rFonts w:ascii="Times New Roman" w:hAnsi="Times New Roman"/>
          <w:sz w:val="20"/>
          <w:szCs w:val="20"/>
        </w:rPr>
        <w:t>(en)] gave rise to two mononuclear metallomacrocylic complexes,  [Pd(2,2’-bipy)(</w:t>
      </w:r>
      <w:r w:rsidRPr="00306976">
        <w:rPr>
          <w:rFonts w:ascii="Times New Roman" w:hAnsi="Times New Roman"/>
          <w:b/>
          <w:sz w:val="20"/>
          <w:szCs w:val="20"/>
        </w:rPr>
        <w:t>L</w:t>
      </w:r>
      <w:r w:rsidRPr="00306976">
        <w:rPr>
          <w:rFonts w:ascii="Times New Roman" w:hAnsi="Times New Roman"/>
          <w:sz w:val="20"/>
          <w:szCs w:val="20"/>
        </w:rPr>
        <w:t>)](PF</w:t>
      </w:r>
      <w:r w:rsidRPr="00306976">
        <w:rPr>
          <w:rFonts w:ascii="Times New Roman" w:hAnsi="Times New Roman"/>
          <w:sz w:val="20"/>
          <w:szCs w:val="20"/>
          <w:vertAlign w:val="subscript"/>
        </w:rPr>
        <w:t>6</w:t>
      </w:r>
      <w:r w:rsidRPr="00306976">
        <w:rPr>
          <w:rFonts w:ascii="Times New Roman" w:hAnsi="Times New Roman"/>
          <w:sz w:val="20"/>
          <w:szCs w:val="20"/>
        </w:rPr>
        <w:t>)</w:t>
      </w:r>
      <w:r w:rsidRPr="00306976">
        <w:rPr>
          <w:rFonts w:ascii="Times New Roman" w:hAnsi="Times New Roman"/>
          <w:sz w:val="20"/>
          <w:szCs w:val="20"/>
          <w:vertAlign w:val="subscript"/>
        </w:rPr>
        <w:t>2</w:t>
      </w:r>
      <w:r w:rsidRPr="00306976">
        <w:rPr>
          <w:rFonts w:ascii="Times New Roman" w:hAnsi="Times New Roman"/>
          <w:b/>
          <w:sz w:val="20"/>
          <w:szCs w:val="20"/>
        </w:rPr>
        <w:t xml:space="preserve"> </w:t>
      </w:r>
      <w:r w:rsidRPr="00306976">
        <w:rPr>
          <w:rFonts w:ascii="Times New Roman" w:hAnsi="Times New Roman"/>
          <w:sz w:val="20"/>
          <w:szCs w:val="20"/>
        </w:rPr>
        <w:t>(</w:t>
      </w:r>
      <w:r w:rsidRPr="00306976">
        <w:rPr>
          <w:rFonts w:ascii="Times New Roman" w:hAnsi="Times New Roman"/>
          <w:b/>
          <w:sz w:val="20"/>
          <w:szCs w:val="20"/>
        </w:rPr>
        <w:t>A1</w:t>
      </w:r>
      <w:r w:rsidRPr="00306976">
        <w:rPr>
          <w:rFonts w:ascii="Times New Roman" w:hAnsi="Times New Roman"/>
          <w:sz w:val="20"/>
          <w:szCs w:val="20"/>
        </w:rPr>
        <w:t>) and [Pd(en)(</w:t>
      </w:r>
      <w:r w:rsidRPr="00306976">
        <w:rPr>
          <w:rFonts w:ascii="Times New Roman" w:hAnsi="Times New Roman"/>
          <w:b/>
          <w:sz w:val="20"/>
          <w:szCs w:val="20"/>
        </w:rPr>
        <w:t>L</w:t>
      </w:r>
      <w:r w:rsidRPr="00306976">
        <w:rPr>
          <w:rFonts w:ascii="Times New Roman" w:hAnsi="Times New Roman"/>
          <w:sz w:val="20"/>
          <w:szCs w:val="20"/>
        </w:rPr>
        <w:t>)](PF</w:t>
      </w:r>
      <w:r w:rsidRPr="00306976">
        <w:rPr>
          <w:rFonts w:ascii="Times New Roman" w:hAnsi="Times New Roman"/>
          <w:sz w:val="20"/>
          <w:szCs w:val="20"/>
          <w:vertAlign w:val="subscript"/>
        </w:rPr>
        <w:t>6</w:t>
      </w:r>
      <w:r w:rsidRPr="00306976">
        <w:rPr>
          <w:rFonts w:ascii="Times New Roman" w:hAnsi="Times New Roman"/>
          <w:sz w:val="20"/>
          <w:szCs w:val="20"/>
        </w:rPr>
        <w:t>)</w:t>
      </w:r>
      <w:r w:rsidRPr="00306976">
        <w:rPr>
          <w:rFonts w:ascii="Times New Roman" w:hAnsi="Times New Roman"/>
          <w:sz w:val="20"/>
          <w:szCs w:val="20"/>
          <w:vertAlign w:val="subscript"/>
        </w:rPr>
        <w:t>2</w:t>
      </w:r>
      <w:r w:rsidRPr="00306976">
        <w:rPr>
          <w:rFonts w:ascii="Times New Roman" w:hAnsi="Times New Roman"/>
          <w:sz w:val="20"/>
          <w:szCs w:val="20"/>
        </w:rPr>
        <w:t>·H</w:t>
      </w:r>
      <w:r w:rsidRPr="00306976">
        <w:rPr>
          <w:rFonts w:ascii="Times New Roman" w:hAnsi="Times New Roman"/>
          <w:sz w:val="20"/>
          <w:szCs w:val="20"/>
          <w:vertAlign w:val="subscript"/>
        </w:rPr>
        <w:t>2</w:t>
      </w:r>
      <w:r w:rsidRPr="00306976">
        <w:rPr>
          <w:rFonts w:ascii="Times New Roman" w:hAnsi="Times New Roman"/>
          <w:sz w:val="20"/>
          <w:szCs w:val="20"/>
        </w:rPr>
        <w:t>O·2CH</w:t>
      </w:r>
      <w:r w:rsidRPr="00306976">
        <w:rPr>
          <w:rFonts w:ascii="Times New Roman" w:hAnsi="Times New Roman"/>
          <w:sz w:val="20"/>
          <w:szCs w:val="20"/>
          <w:vertAlign w:val="subscript"/>
        </w:rPr>
        <w:t>3</w:t>
      </w:r>
      <w:r w:rsidRPr="00306976">
        <w:rPr>
          <w:rFonts w:ascii="Times New Roman" w:hAnsi="Times New Roman"/>
          <w:sz w:val="20"/>
          <w:szCs w:val="20"/>
        </w:rPr>
        <w:t>OH (</w:t>
      </w:r>
      <w:r w:rsidRPr="00306976">
        <w:rPr>
          <w:rFonts w:ascii="Times New Roman" w:hAnsi="Times New Roman"/>
          <w:b/>
          <w:sz w:val="20"/>
          <w:szCs w:val="20"/>
        </w:rPr>
        <w:t>A2</w:t>
      </w:r>
      <w:r w:rsidRPr="00306976">
        <w:rPr>
          <w:rFonts w:ascii="Times New Roman" w:hAnsi="Times New Roman"/>
          <w:sz w:val="20"/>
          <w:szCs w:val="20"/>
        </w:rPr>
        <w:t>), respectively. The palladium(II) complexes reported here were prepared based on literature procedures described for the formation of related palladium(II) supramolecular assemblies.</w:t>
      </w:r>
      <w:r w:rsidRPr="00306976">
        <w:rPr>
          <w:rFonts w:ascii="Times New Roman" w:hAnsi="Times New Roman"/>
          <w:sz w:val="20"/>
          <w:szCs w:val="20"/>
        </w:rPr>
        <w:fldChar w:fldCharType="begin"/>
      </w:r>
      <w:r w:rsidRPr="00306976">
        <w:rPr>
          <w:rFonts w:ascii="Times New Roman" w:hAnsi="Times New Roman"/>
          <w:sz w:val="20"/>
          <w:szCs w:val="20"/>
        </w:rPr>
        <w:instrText xml:space="preserve"> ADDIN EN.CITE &lt;EndNote&gt;&lt;Cite&gt;&lt;Author&gt;Z. Qin&lt;/Author&gt;&lt;Year&gt;2003&lt;/Year&gt;&lt;RecNum&gt;143&lt;/RecNum&gt;&lt;DisplayText&gt;[19-21]&lt;/DisplayText&gt;&lt;record&gt;&lt;rec-number&gt;143&lt;/rec-number&gt;&lt;foreign-keys&gt;&lt;key app="EN" db-id="09d59wpfdx5ft4e2xtixrfs2dxp5z05sapdv"&gt;143&lt;/key&gt;&lt;/foreign-keys&gt;&lt;ref-type name="Journal Article"&gt;17&lt;/ref-type&gt;&lt;contributors&gt;&lt;authors&gt;&lt;author&gt;Z. Qin, M.C. Jennings, R.J. Puddephatt&lt;/author&gt;&lt;/authors&gt;&lt;/contributors&gt;&lt;titles&gt;&lt;secondary-title&gt;Inorg. Chem.&lt;/secondary-title&gt;&lt;/titles&gt;&lt;periodical&gt;&lt;full-title&gt;Inorg. Chem.&lt;/full-title&gt;&lt;/periodical&gt;&lt;pages&gt;1956 – 1965&lt;/pages&gt;&lt;volume&gt;42&lt;/volume&gt;&lt;dates&gt;&lt;year&gt;2003&lt;/year&gt;&lt;/dates&gt;&lt;urls&gt;&lt;/urls&gt;&lt;/record&gt;&lt;/Cite&gt;&lt;Cite&gt;&lt;Author&gt;D.A. McMorran&lt;/Author&gt;&lt;Year&gt;1998&lt;/Year&gt;&lt;RecNum&gt;142&lt;/RecNum&gt;&lt;record&gt;&lt;rec-number&gt;142&lt;/rec-number&gt;&lt;foreign-keys&gt;&lt;key app="EN" db-id="09d59wpfdx5ft4e2xtixrfs2dxp5z05sapdv"&gt;142&lt;/key&gt;&lt;/foreign-keys&gt;&lt;ref-type name="Journal Article"&gt;17&lt;/ref-type&gt;&lt;contributors&gt;&lt;authors&gt;&lt;author&gt;D.A. McMorran, P.J. Steel&lt;/author&gt;&lt;/authors&gt;&lt;/contributors&gt;&lt;titles&gt;&lt;secondary-title&gt;Angew. Chem., Int. Ed. Engl.&lt;/secondary-title&gt;&lt;/titles&gt;&lt;periodical&gt;&lt;full-title&gt;Angew. Chem., Int. Ed. Engl.&lt;/full-title&gt;&lt;/periodical&gt;&lt;pages&gt;3295 – 3297&lt;/pages&gt;&lt;volume&gt;37&lt;/volume&gt;&lt;dates&gt;&lt;year&gt;1998&lt;/year&gt;&lt;/dates&gt;&lt;urls&gt;&lt;/urls&gt;&lt;/record&gt;&lt;/Cite&gt;&lt;Cite&gt;&lt;Author&gt;H. Yuan&lt;/Author&gt;&lt;Year&gt;1996&lt;/Year&gt;&lt;RecNum&gt;232&lt;/RecNum&gt;&lt;record&gt;&lt;rec-number&gt;232&lt;/rec-number&gt;&lt;foreign-keys&gt;&lt;key app="EN" db-id="09d59wpfdx5ft4e2xtixrfs2dxp5z05sapdv"&gt;232&lt;/key&gt;&lt;/foreign-keys&gt;&lt;ref-type name="Journal Article"&gt;17&lt;/ref-type&gt;&lt;contributors&gt;&lt;authors&gt;&lt;author&gt;H. Yuan, L. Thomas, L. K. Woo&lt;/author&gt;&lt;/authors&gt;&lt;/contributors&gt;&lt;titles&gt;&lt;secondary-title&gt;Inorg. Chem.&lt;/secondary-title&gt;&lt;/titles&gt;&lt;periodical&gt;&lt;full-title&gt;Inorg. Chem.&lt;/full-title&gt;&lt;/periodical&gt;&lt;pages&gt;2808 – 2817&lt;/pages&gt;&lt;volume&gt;35&lt;/volume&gt;&lt;dates&gt;&lt;year&gt;1996&lt;/year&gt;&lt;/dates&gt;&lt;urls&gt;&lt;/urls&gt;&lt;/record&gt;&lt;/Cite&gt;&lt;/EndNote&gt;</w:instrText>
      </w:r>
      <w:r w:rsidRPr="00306976">
        <w:rPr>
          <w:rFonts w:ascii="Times New Roman" w:hAnsi="Times New Roman"/>
          <w:sz w:val="20"/>
          <w:szCs w:val="20"/>
        </w:rPr>
        <w:fldChar w:fldCharType="separate"/>
      </w:r>
      <w:r w:rsidRPr="00306976">
        <w:rPr>
          <w:rFonts w:ascii="Times New Roman" w:hAnsi="Times New Roman"/>
          <w:noProof/>
          <w:sz w:val="20"/>
          <w:szCs w:val="20"/>
        </w:rPr>
        <w:t>[</w:t>
      </w:r>
      <w:hyperlink w:anchor="_ENREF_19" w:tooltip="Z. Qin, 2003 #143" w:history="1">
        <w:r w:rsidRPr="00306976">
          <w:rPr>
            <w:rFonts w:ascii="Times New Roman" w:hAnsi="Times New Roman"/>
            <w:noProof/>
            <w:sz w:val="20"/>
            <w:szCs w:val="20"/>
          </w:rPr>
          <w:t>23-25</w:t>
        </w:r>
      </w:hyperlink>
      <w:r w:rsidRPr="00306976">
        <w:rPr>
          <w:rFonts w:ascii="Times New Roman" w:hAnsi="Times New Roman"/>
          <w:noProof/>
          <w:sz w:val="20"/>
          <w:szCs w:val="20"/>
        </w:rPr>
        <w:t>]</w:t>
      </w:r>
      <w:r w:rsidRPr="00306976">
        <w:rPr>
          <w:rFonts w:ascii="Times New Roman" w:hAnsi="Times New Roman"/>
          <w:sz w:val="20"/>
          <w:szCs w:val="20"/>
        </w:rPr>
        <w:fldChar w:fldCharType="end"/>
      </w:r>
      <w:r w:rsidRPr="00306976">
        <w:rPr>
          <w:rFonts w:ascii="Times New Roman" w:hAnsi="Times New Roman"/>
          <w:sz w:val="20"/>
          <w:szCs w:val="20"/>
        </w:rPr>
        <w:t xml:space="preserve"> Ligand </w:t>
      </w:r>
      <w:r w:rsidRPr="00306976">
        <w:rPr>
          <w:rFonts w:ascii="Times New Roman" w:hAnsi="Times New Roman"/>
          <w:b/>
          <w:sz w:val="20"/>
          <w:szCs w:val="20"/>
        </w:rPr>
        <w:t>L</w:t>
      </w:r>
      <w:r w:rsidRPr="00306976">
        <w:rPr>
          <w:rFonts w:ascii="Times New Roman" w:hAnsi="Times New Roman"/>
          <w:sz w:val="20"/>
          <w:szCs w:val="20"/>
        </w:rPr>
        <w:t xml:space="preserve"> was reacted with [PdCl</w:t>
      </w:r>
      <w:r w:rsidRPr="00306976">
        <w:rPr>
          <w:rFonts w:ascii="Times New Roman" w:hAnsi="Times New Roman"/>
          <w:sz w:val="20"/>
          <w:szCs w:val="20"/>
          <w:vertAlign w:val="subscript"/>
        </w:rPr>
        <w:t>2</w:t>
      </w:r>
      <w:r w:rsidRPr="00306976">
        <w:rPr>
          <w:rFonts w:ascii="Times New Roman" w:hAnsi="Times New Roman"/>
          <w:sz w:val="20"/>
          <w:szCs w:val="20"/>
        </w:rPr>
        <w:t>(2,2’-bipy)],</w:t>
      </w:r>
      <w:r w:rsidRPr="00306976">
        <w:rPr>
          <w:rFonts w:ascii="Times New Roman" w:hAnsi="Times New Roman"/>
          <w:b/>
          <w:sz w:val="20"/>
          <w:szCs w:val="20"/>
        </w:rPr>
        <w:t xml:space="preserve"> </w:t>
      </w:r>
      <w:r w:rsidRPr="00306976">
        <w:rPr>
          <w:rFonts w:ascii="Times New Roman" w:hAnsi="Times New Roman"/>
          <w:sz w:val="20"/>
          <w:szCs w:val="20"/>
        </w:rPr>
        <w:t>which has been pre-treated with silver nitrate to remove the chloride anions, in a 1:1 ligand to metal ratio. After stirring for 15 minutes the resulting complex was treated with ammonium hexafluorophosphate and left to stir overnight at room temperature to give a white powder of [Pd(2,2’-bipy)(</w:t>
      </w:r>
      <w:r w:rsidRPr="00306976">
        <w:rPr>
          <w:rFonts w:ascii="Times New Roman" w:hAnsi="Times New Roman"/>
          <w:b/>
          <w:sz w:val="20"/>
          <w:szCs w:val="20"/>
        </w:rPr>
        <w:t>L</w:t>
      </w:r>
      <w:r w:rsidRPr="00306976">
        <w:rPr>
          <w:rFonts w:ascii="Times New Roman" w:hAnsi="Times New Roman"/>
          <w:sz w:val="20"/>
          <w:szCs w:val="20"/>
        </w:rPr>
        <w:t>)](PF</w:t>
      </w:r>
      <w:r w:rsidRPr="00306976">
        <w:rPr>
          <w:rFonts w:ascii="Times New Roman" w:hAnsi="Times New Roman"/>
          <w:sz w:val="20"/>
          <w:szCs w:val="20"/>
          <w:vertAlign w:val="subscript"/>
        </w:rPr>
        <w:t>6</w:t>
      </w:r>
      <w:r w:rsidRPr="00306976">
        <w:rPr>
          <w:rFonts w:ascii="Times New Roman" w:hAnsi="Times New Roman"/>
          <w:sz w:val="20"/>
          <w:szCs w:val="20"/>
        </w:rPr>
        <w:t>)</w:t>
      </w:r>
      <w:r w:rsidRPr="00306976">
        <w:rPr>
          <w:rFonts w:ascii="Times New Roman" w:hAnsi="Times New Roman"/>
          <w:sz w:val="20"/>
          <w:szCs w:val="20"/>
          <w:vertAlign w:val="subscript"/>
        </w:rPr>
        <w:t>2</w:t>
      </w:r>
      <w:r w:rsidRPr="00306976">
        <w:rPr>
          <w:rFonts w:ascii="Times New Roman" w:hAnsi="Times New Roman"/>
          <w:b/>
          <w:sz w:val="20"/>
          <w:szCs w:val="20"/>
        </w:rPr>
        <w:t xml:space="preserve"> </w:t>
      </w:r>
      <w:r w:rsidRPr="00306976">
        <w:rPr>
          <w:rFonts w:ascii="Times New Roman" w:hAnsi="Times New Roman"/>
          <w:sz w:val="20"/>
          <w:szCs w:val="20"/>
        </w:rPr>
        <w:t>(</w:t>
      </w:r>
      <w:r w:rsidRPr="00306976">
        <w:rPr>
          <w:rFonts w:ascii="Times New Roman" w:hAnsi="Times New Roman"/>
          <w:b/>
          <w:sz w:val="20"/>
          <w:szCs w:val="20"/>
        </w:rPr>
        <w:t>A1</w:t>
      </w:r>
      <w:r w:rsidRPr="00306976">
        <w:rPr>
          <w:rFonts w:ascii="Times New Roman" w:hAnsi="Times New Roman"/>
          <w:sz w:val="20"/>
          <w:szCs w:val="20"/>
        </w:rPr>
        <w:t xml:space="preserve">) in 77% yield. In a similar manner, reaction of ligand </w:t>
      </w:r>
      <w:r w:rsidRPr="00306976">
        <w:rPr>
          <w:rFonts w:ascii="Times New Roman" w:hAnsi="Times New Roman"/>
          <w:b/>
          <w:sz w:val="20"/>
          <w:szCs w:val="20"/>
        </w:rPr>
        <w:t>L</w:t>
      </w:r>
      <w:r w:rsidRPr="00306976">
        <w:rPr>
          <w:rFonts w:ascii="Times New Roman" w:hAnsi="Times New Roman"/>
          <w:sz w:val="20"/>
          <w:szCs w:val="20"/>
        </w:rPr>
        <w:t xml:space="preserve"> with pre-treated [PdCl</w:t>
      </w:r>
      <w:r w:rsidRPr="00306976">
        <w:rPr>
          <w:rFonts w:ascii="Times New Roman" w:hAnsi="Times New Roman"/>
          <w:sz w:val="20"/>
          <w:szCs w:val="20"/>
          <w:vertAlign w:val="subscript"/>
        </w:rPr>
        <w:t>2</w:t>
      </w:r>
      <w:r w:rsidRPr="00306976">
        <w:rPr>
          <w:rFonts w:ascii="Times New Roman" w:hAnsi="Times New Roman"/>
          <w:sz w:val="20"/>
          <w:szCs w:val="20"/>
        </w:rPr>
        <w:t>(en)]</w:t>
      </w:r>
      <w:r w:rsidRPr="00306976">
        <w:rPr>
          <w:rFonts w:ascii="Times New Roman" w:hAnsi="Times New Roman"/>
          <w:b/>
          <w:sz w:val="20"/>
          <w:szCs w:val="20"/>
        </w:rPr>
        <w:t xml:space="preserve"> </w:t>
      </w:r>
      <w:r w:rsidRPr="00306976">
        <w:rPr>
          <w:rFonts w:ascii="Times New Roman" w:hAnsi="Times New Roman"/>
          <w:sz w:val="20"/>
          <w:szCs w:val="20"/>
        </w:rPr>
        <w:t>gave complex</w:t>
      </w:r>
      <w:r w:rsidRPr="00306976">
        <w:rPr>
          <w:rFonts w:ascii="Times New Roman" w:hAnsi="Times New Roman"/>
          <w:b/>
          <w:sz w:val="20"/>
          <w:szCs w:val="20"/>
        </w:rPr>
        <w:t xml:space="preserve"> </w:t>
      </w:r>
      <w:r w:rsidRPr="00306976">
        <w:rPr>
          <w:rFonts w:ascii="Times New Roman" w:hAnsi="Times New Roman"/>
          <w:sz w:val="20"/>
          <w:szCs w:val="20"/>
        </w:rPr>
        <w:t>[Pd(en)(</w:t>
      </w:r>
      <w:r w:rsidRPr="00306976">
        <w:rPr>
          <w:rFonts w:ascii="Times New Roman" w:hAnsi="Times New Roman"/>
          <w:b/>
          <w:sz w:val="20"/>
          <w:szCs w:val="20"/>
        </w:rPr>
        <w:t>L</w:t>
      </w:r>
      <w:r w:rsidRPr="00306976">
        <w:rPr>
          <w:rFonts w:ascii="Times New Roman" w:hAnsi="Times New Roman"/>
          <w:sz w:val="20"/>
          <w:szCs w:val="20"/>
        </w:rPr>
        <w:t>)](PF</w:t>
      </w:r>
      <w:r w:rsidRPr="00306976">
        <w:rPr>
          <w:rFonts w:ascii="Times New Roman" w:hAnsi="Times New Roman"/>
          <w:sz w:val="20"/>
          <w:szCs w:val="20"/>
          <w:vertAlign w:val="subscript"/>
        </w:rPr>
        <w:t>6</w:t>
      </w:r>
      <w:r w:rsidRPr="00306976">
        <w:rPr>
          <w:rFonts w:ascii="Times New Roman" w:hAnsi="Times New Roman"/>
          <w:sz w:val="20"/>
          <w:szCs w:val="20"/>
        </w:rPr>
        <w:t>)</w:t>
      </w:r>
      <w:r w:rsidRPr="00306976">
        <w:rPr>
          <w:rFonts w:ascii="Times New Roman" w:hAnsi="Times New Roman"/>
          <w:sz w:val="20"/>
          <w:szCs w:val="20"/>
          <w:vertAlign w:val="subscript"/>
        </w:rPr>
        <w:t>2</w:t>
      </w:r>
      <w:r w:rsidRPr="00306976">
        <w:rPr>
          <w:rFonts w:ascii="Times New Roman" w:hAnsi="Times New Roman"/>
          <w:sz w:val="20"/>
          <w:szCs w:val="20"/>
        </w:rPr>
        <w:t>·H</w:t>
      </w:r>
      <w:r w:rsidRPr="00306976">
        <w:rPr>
          <w:rFonts w:ascii="Times New Roman" w:hAnsi="Times New Roman"/>
          <w:sz w:val="20"/>
          <w:szCs w:val="20"/>
          <w:vertAlign w:val="subscript"/>
        </w:rPr>
        <w:t>2</w:t>
      </w:r>
      <w:r w:rsidRPr="00306976">
        <w:rPr>
          <w:rFonts w:ascii="Times New Roman" w:hAnsi="Times New Roman"/>
          <w:sz w:val="20"/>
          <w:szCs w:val="20"/>
        </w:rPr>
        <w:t>O·2CH</w:t>
      </w:r>
      <w:r w:rsidRPr="00306976">
        <w:rPr>
          <w:rFonts w:ascii="Times New Roman" w:hAnsi="Times New Roman"/>
          <w:sz w:val="20"/>
          <w:szCs w:val="20"/>
          <w:vertAlign w:val="subscript"/>
        </w:rPr>
        <w:t>3</w:t>
      </w:r>
      <w:r w:rsidRPr="00306976">
        <w:rPr>
          <w:rFonts w:ascii="Times New Roman" w:hAnsi="Times New Roman"/>
          <w:sz w:val="20"/>
          <w:szCs w:val="20"/>
        </w:rPr>
        <w:t>OH (</w:t>
      </w:r>
      <w:r w:rsidRPr="00306976">
        <w:rPr>
          <w:rFonts w:ascii="Times New Roman" w:hAnsi="Times New Roman"/>
          <w:b/>
          <w:sz w:val="20"/>
          <w:szCs w:val="20"/>
        </w:rPr>
        <w:t>A2</w:t>
      </w:r>
      <w:r w:rsidRPr="00306976">
        <w:rPr>
          <w:rFonts w:ascii="Times New Roman" w:hAnsi="Times New Roman"/>
          <w:sz w:val="20"/>
          <w:szCs w:val="20"/>
        </w:rPr>
        <w:t xml:space="preserve">) which was also obtained as a white solid in 72% yield (Scheme 1). </w:t>
      </w:r>
    </w:p>
    <w:p w:rsidR="00AF4F95" w:rsidRPr="00306976" w:rsidRDefault="00AF4F95" w:rsidP="00AF4F95">
      <w:pPr>
        <w:spacing w:after="0" w:line="240" w:lineRule="auto"/>
        <w:jc w:val="both"/>
        <w:rPr>
          <w:rFonts w:ascii="Times New Roman" w:hAnsi="Times New Roman"/>
          <w:sz w:val="20"/>
          <w:szCs w:val="20"/>
        </w:rPr>
      </w:pPr>
    </w:p>
    <w:p w:rsidR="00AF4F95" w:rsidRPr="00306976" w:rsidRDefault="00AF4F95" w:rsidP="00AF4F95">
      <w:pPr>
        <w:spacing w:after="0" w:line="240" w:lineRule="auto"/>
        <w:jc w:val="both"/>
        <w:rPr>
          <w:rFonts w:ascii="Times New Roman" w:hAnsi="Times New Roman"/>
          <w:sz w:val="20"/>
          <w:szCs w:val="20"/>
        </w:rPr>
      </w:pPr>
      <w:r w:rsidRPr="00306976">
        <w:rPr>
          <w:rFonts w:ascii="Times New Roman" w:hAnsi="Times New Roman"/>
          <w:sz w:val="20"/>
          <w:szCs w:val="20"/>
        </w:rPr>
        <w:t xml:space="preserve">Electrospray ionisation mass spectrometry (ESI-MS) confirmed the formation of 1:1 discrete metallo-macrocycle complexes in solution for both </w:t>
      </w:r>
      <w:r w:rsidRPr="00306976">
        <w:rPr>
          <w:rFonts w:ascii="Times New Roman" w:hAnsi="Times New Roman"/>
          <w:b/>
          <w:sz w:val="20"/>
          <w:szCs w:val="20"/>
        </w:rPr>
        <w:t>A1</w:t>
      </w:r>
      <w:r w:rsidRPr="00306976">
        <w:rPr>
          <w:rFonts w:ascii="Times New Roman" w:hAnsi="Times New Roman"/>
          <w:sz w:val="20"/>
          <w:szCs w:val="20"/>
        </w:rPr>
        <w:t xml:space="preserve"> and </w:t>
      </w:r>
      <w:r w:rsidRPr="00306976">
        <w:rPr>
          <w:rFonts w:ascii="Times New Roman" w:hAnsi="Times New Roman"/>
          <w:b/>
          <w:sz w:val="20"/>
          <w:szCs w:val="20"/>
        </w:rPr>
        <w:t>A2</w:t>
      </w:r>
      <w:r w:rsidRPr="00306976">
        <w:rPr>
          <w:rFonts w:ascii="Times New Roman" w:hAnsi="Times New Roman"/>
          <w:sz w:val="20"/>
          <w:szCs w:val="20"/>
        </w:rPr>
        <w:t xml:space="preserve">. The ESI-MS conducted in acetonitrile-methanol indicates a low intensity peak at </w:t>
      </w:r>
      <w:r w:rsidRPr="00306976">
        <w:rPr>
          <w:rFonts w:ascii="Times New Roman" w:hAnsi="Times New Roman"/>
          <w:i/>
          <w:sz w:val="20"/>
          <w:szCs w:val="20"/>
        </w:rPr>
        <w:t xml:space="preserve">m/z </w:t>
      </w:r>
      <w:r w:rsidRPr="00306976">
        <w:rPr>
          <w:rFonts w:ascii="Times New Roman" w:hAnsi="Times New Roman"/>
          <w:sz w:val="20"/>
          <w:szCs w:val="20"/>
        </w:rPr>
        <w:t>755.3 corresponding to the [Pd(2,2’-bipy)(</w:t>
      </w:r>
      <w:r w:rsidRPr="00306976">
        <w:rPr>
          <w:rFonts w:ascii="Times New Roman" w:hAnsi="Times New Roman"/>
          <w:b/>
          <w:sz w:val="20"/>
          <w:szCs w:val="20"/>
        </w:rPr>
        <w:t>L</w:t>
      </w:r>
      <w:r w:rsidRPr="00306976">
        <w:rPr>
          <w:rFonts w:ascii="Times New Roman" w:hAnsi="Times New Roman"/>
          <w:sz w:val="20"/>
          <w:szCs w:val="20"/>
        </w:rPr>
        <w:t>)]</w:t>
      </w:r>
      <w:r w:rsidRPr="00306976">
        <w:rPr>
          <w:rFonts w:ascii="Times New Roman" w:hAnsi="Times New Roman"/>
          <w:sz w:val="20"/>
          <w:szCs w:val="20"/>
          <w:vertAlign w:val="superscript"/>
        </w:rPr>
        <w:t>+</w:t>
      </w:r>
      <w:r w:rsidRPr="00306976">
        <w:rPr>
          <w:rFonts w:ascii="Times New Roman" w:hAnsi="Times New Roman"/>
          <w:sz w:val="20"/>
          <w:szCs w:val="20"/>
        </w:rPr>
        <w:t xml:space="preserve"> species. A peak at </w:t>
      </w:r>
      <w:r w:rsidRPr="00306976">
        <w:rPr>
          <w:rFonts w:ascii="Times New Roman" w:hAnsi="Times New Roman"/>
          <w:i/>
          <w:sz w:val="20"/>
          <w:szCs w:val="20"/>
        </w:rPr>
        <w:t>m/z</w:t>
      </w:r>
      <w:r w:rsidRPr="00306976">
        <w:rPr>
          <w:rFonts w:ascii="Times New Roman" w:hAnsi="Times New Roman"/>
          <w:sz w:val="20"/>
          <w:szCs w:val="20"/>
        </w:rPr>
        <w:t xml:space="preserve"> 513.2 was observed for the [Pd(en)(</w:t>
      </w:r>
      <w:r w:rsidRPr="00306976">
        <w:rPr>
          <w:rFonts w:ascii="Times New Roman" w:hAnsi="Times New Roman"/>
          <w:b/>
          <w:sz w:val="20"/>
          <w:szCs w:val="20"/>
        </w:rPr>
        <w:t>L</w:t>
      </w:r>
      <w:r w:rsidRPr="00306976">
        <w:rPr>
          <w:rFonts w:ascii="Times New Roman" w:hAnsi="Times New Roman"/>
          <w:sz w:val="20"/>
          <w:szCs w:val="20"/>
        </w:rPr>
        <w:t>)]</w:t>
      </w:r>
      <w:r w:rsidRPr="00306976">
        <w:rPr>
          <w:rFonts w:ascii="Times New Roman" w:hAnsi="Times New Roman"/>
          <w:sz w:val="20"/>
          <w:szCs w:val="20"/>
          <w:vertAlign w:val="superscript"/>
        </w:rPr>
        <w:t>+</w:t>
      </w:r>
      <w:r w:rsidRPr="00306976">
        <w:rPr>
          <w:rFonts w:ascii="Times New Roman" w:hAnsi="Times New Roman"/>
          <w:sz w:val="20"/>
          <w:szCs w:val="20"/>
        </w:rPr>
        <w:t xml:space="preserve"> species, also in a relatively low abundance. In the IR spectra, several characteristic strong bands of </w:t>
      </w:r>
      <w:r w:rsidRPr="00306976">
        <w:rPr>
          <w:rFonts w:ascii="Times New Roman" w:hAnsi="Times New Roman"/>
          <w:b/>
          <w:sz w:val="20"/>
          <w:szCs w:val="20"/>
        </w:rPr>
        <w:t>L</w:t>
      </w:r>
      <w:r w:rsidRPr="00306976">
        <w:rPr>
          <w:rFonts w:ascii="Times New Roman" w:hAnsi="Times New Roman"/>
          <w:sz w:val="20"/>
          <w:szCs w:val="20"/>
        </w:rPr>
        <w:t xml:space="preserve"> were found at 3385, 1667 and 1537 cm</w:t>
      </w:r>
      <w:r w:rsidRPr="00306976">
        <w:rPr>
          <w:rFonts w:ascii="Times New Roman" w:hAnsi="Times New Roman"/>
          <w:sz w:val="20"/>
          <w:szCs w:val="20"/>
          <w:vertAlign w:val="superscript"/>
        </w:rPr>
        <w:t>-1</w:t>
      </w:r>
      <w:r w:rsidRPr="00306976">
        <w:rPr>
          <w:rFonts w:ascii="Times New Roman" w:hAnsi="Times New Roman"/>
          <w:sz w:val="20"/>
          <w:szCs w:val="20"/>
        </w:rPr>
        <w:t xml:space="preserve"> for complex </w:t>
      </w:r>
      <w:r w:rsidRPr="00306976">
        <w:rPr>
          <w:rFonts w:ascii="Times New Roman" w:hAnsi="Times New Roman"/>
          <w:b/>
          <w:sz w:val="20"/>
          <w:szCs w:val="20"/>
        </w:rPr>
        <w:t>A1</w:t>
      </w:r>
      <w:r w:rsidRPr="00306976">
        <w:rPr>
          <w:rFonts w:ascii="Times New Roman" w:hAnsi="Times New Roman"/>
          <w:sz w:val="20"/>
          <w:szCs w:val="20"/>
        </w:rPr>
        <w:t xml:space="preserve"> and 3231, 1671 and 1541 cm</w:t>
      </w:r>
      <w:r w:rsidRPr="00306976">
        <w:rPr>
          <w:rFonts w:ascii="Times New Roman" w:hAnsi="Times New Roman"/>
          <w:sz w:val="20"/>
          <w:szCs w:val="20"/>
          <w:vertAlign w:val="superscript"/>
        </w:rPr>
        <w:t>-1</w:t>
      </w:r>
      <w:r w:rsidRPr="00306976">
        <w:rPr>
          <w:rFonts w:ascii="Times New Roman" w:hAnsi="Times New Roman"/>
          <w:sz w:val="20"/>
          <w:szCs w:val="20"/>
        </w:rPr>
        <w:t xml:space="preserve"> for complex </w:t>
      </w:r>
      <w:r w:rsidRPr="00306976">
        <w:rPr>
          <w:rFonts w:ascii="Times New Roman" w:hAnsi="Times New Roman"/>
          <w:b/>
          <w:sz w:val="20"/>
          <w:szCs w:val="20"/>
        </w:rPr>
        <w:t>A2</w:t>
      </w:r>
      <w:r w:rsidRPr="00306976">
        <w:rPr>
          <w:rFonts w:ascii="Times New Roman" w:hAnsi="Times New Roman"/>
          <w:sz w:val="20"/>
          <w:szCs w:val="20"/>
        </w:rPr>
        <w:t xml:space="preserve">. The N-H and C=N stretches of the ligand were shifted to the higher frequency due to the chelation of the ligand to the palladium centre. The </w:t>
      </w:r>
      <w:r w:rsidRPr="00306976">
        <w:rPr>
          <w:rFonts w:ascii="Times New Roman" w:hAnsi="Times New Roman"/>
          <w:sz w:val="20"/>
          <w:szCs w:val="20"/>
          <w:vertAlign w:val="superscript"/>
        </w:rPr>
        <w:t>1</w:t>
      </w:r>
      <w:r w:rsidRPr="00306976">
        <w:rPr>
          <w:rFonts w:ascii="Times New Roman" w:hAnsi="Times New Roman"/>
          <w:sz w:val="20"/>
          <w:szCs w:val="20"/>
        </w:rPr>
        <w:t xml:space="preserve">H NMR spectra of complexes </w:t>
      </w:r>
      <w:r w:rsidRPr="00306976">
        <w:rPr>
          <w:rFonts w:ascii="Times New Roman" w:hAnsi="Times New Roman"/>
          <w:b/>
          <w:sz w:val="20"/>
          <w:szCs w:val="20"/>
        </w:rPr>
        <w:t>A1</w:t>
      </w:r>
      <w:r w:rsidRPr="00306976">
        <w:rPr>
          <w:rFonts w:ascii="Times New Roman" w:hAnsi="Times New Roman"/>
          <w:sz w:val="20"/>
          <w:szCs w:val="20"/>
        </w:rPr>
        <w:t xml:space="preserve"> and </w:t>
      </w:r>
      <w:r w:rsidRPr="00306976">
        <w:rPr>
          <w:rFonts w:ascii="Times New Roman" w:hAnsi="Times New Roman"/>
          <w:b/>
          <w:sz w:val="20"/>
          <w:szCs w:val="20"/>
        </w:rPr>
        <w:t>A2</w:t>
      </w:r>
      <w:r w:rsidRPr="00306976">
        <w:rPr>
          <w:rFonts w:ascii="Times New Roman" w:hAnsi="Times New Roman"/>
          <w:sz w:val="20"/>
          <w:szCs w:val="20"/>
        </w:rPr>
        <w:t xml:space="preserve"> were consistent with a symmetrical compound, and consistent with the formula suggested</w:t>
      </w:r>
      <w:r w:rsidRPr="00306976">
        <w:rPr>
          <w:rFonts w:ascii="Times New Roman" w:hAnsi="Times New Roman"/>
          <w:sz w:val="20"/>
          <w:szCs w:val="20"/>
          <w:vertAlign w:val="subscript"/>
        </w:rPr>
        <w:t xml:space="preserve"> </w:t>
      </w:r>
      <w:r w:rsidRPr="00306976">
        <w:rPr>
          <w:rFonts w:ascii="Times New Roman" w:hAnsi="Times New Roman"/>
          <w:sz w:val="20"/>
          <w:szCs w:val="20"/>
        </w:rPr>
        <w:t>by elemental analysis</w:t>
      </w:r>
      <w:r w:rsidRPr="00306976">
        <w:rPr>
          <w:rFonts w:ascii="Times New Roman" w:hAnsi="Times New Roman"/>
          <w:sz w:val="20"/>
          <w:szCs w:val="20"/>
          <w:vertAlign w:val="subscript"/>
        </w:rPr>
        <w:t>.</w:t>
      </w:r>
      <w:r w:rsidRPr="00306976">
        <w:rPr>
          <w:rFonts w:ascii="Times New Roman" w:hAnsi="Times New Roman"/>
          <w:sz w:val="20"/>
          <w:szCs w:val="20"/>
        </w:rPr>
        <w:t xml:space="preserve"> In complex </w:t>
      </w:r>
      <w:r w:rsidRPr="00306976">
        <w:rPr>
          <w:rFonts w:ascii="Times New Roman" w:hAnsi="Times New Roman"/>
          <w:b/>
          <w:sz w:val="20"/>
          <w:szCs w:val="20"/>
        </w:rPr>
        <w:t>A1</w:t>
      </w:r>
      <w:r w:rsidRPr="00306976">
        <w:rPr>
          <w:rFonts w:ascii="Times New Roman" w:hAnsi="Times New Roman"/>
          <w:sz w:val="20"/>
          <w:szCs w:val="20"/>
        </w:rPr>
        <w:t xml:space="preserve">, the resonance at 9.89 ppm was assigned to the NH peak and the 2,2’-bipyridine protons have signals between 7.25-7.83 ppm. A peak at 4.36 ppm which appears as the expected doublet was assigned to the methylene protons. In the NMR spectrum of mononuclear </w:t>
      </w:r>
      <w:r w:rsidRPr="00306976">
        <w:rPr>
          <w:rFonts w:ascii="Times New Roman" w:hAnsi="Times New Roman"/>
          <w:b/>
          <w:sz w:val="20"/>
          <w:szCs w:val="20"/>
        </w:rPr>
        <w:t>A2</w:t>
      </w:r>
      <w:r w:rsidRPr="00306976">
        <w:rPr>
          <w:rFonts w:ascii="Times New Roman" w:hAnsi="Times New Roman"/>
          <w:sz w:val="20"/>
          <w:szCs w:val="20"/>
        </w:rPr>
        <w:t xml:space="preserve">, the resonance for NH amide appears slightly further upfield at 9.76 ppm, compared to complex </w:t>
      </w:r>
      <w:r w:rsidRPr="00306976">
        <w:rPr>
          <w:rFonts w:ascii="Times New Roman" w:hAnsi="Times New Roman"/>
          <w:b/>
          <w:sz w:val="20"/>
          <w:szCs w:val="20"/>
        </w:rPr>
        <w:t>A1</w:t>
      </w:r>
      <w:r w:rsidRPr="00306976">
        <w:rPr>
          <w:rFonts w:ascii="Times New Roman" w:hAnsi="Times New Roman"/>
          <w:sz w:val="20"/>
          <w:szCs w:val="20"/>
        </w:rPr>
        <w:t>. The pendant pyridine and pyridine core protons have signals between 7.64-8.89 ppm, while the methylene group has appears as a doublet at 4.77 ppm. A signal at 5.26 ppm corresponds to the methylene group (-CH</w:t>
      </w:r>
      <w:r w:rsidRPr="00306976">
        <w:rPr>
          <w:rFonts w:ascii="Times New Roman" w:hAnsi="Times New Roman"/>
          <w:sz w:val="20"/>
          <w:szCs w:val="20"/>
          <w:vertAlign w:val="subscript"/>
        </w:rPr>
        <w:t>2</w:t>
      </w:r>
      <w:r w:rsidRPr="00306976">
        <w:rPr>
          <w:rFonts w:ascii="Times New Roman" w:hAnsi="Times New Roman"/>
          <w:sz w:val="20"/>
          <w:szCs w:val="20"/>
        </w:rPr>
        <w:t>-) and also corresponds to (NH</w:t>
      </w:r>
      <w:r w:rsidRPr="00306976">
        <w:rPr>
          <w:rFonts w:ascii="Times New Roman" w:hAnsi="Times New Roman"/>
          <w:sz w:val="20"/>
          <w:szCs w:val="20"/>
          <w:vertAlign w:val="subscript"/>
        </w:rPr>
        <w:t>2</w:t>
      </w:r>
      <w:r w:rsidRPr="00306976">
        <w:rPr>
          <w:rFonts w:ascii="Times New Roman" w:hAnsi="Times New Roman"/>
          <w:sz w:val="20"/>
          <w:szCs w:val="20"/>
        </w:rPr>
        <w:t xml:space="preserve">) from ethylenediamine spacer. The aromatic regions of the </w:t>
      </w:r>
      <w:r w:rsidRPr="00306976">
        <w:rPr>
          <w:rFonts w:ascii="Times New Roman" w:hAnsi="Times New Roman"/>
          <w:sz w:val="20"/>
          <w:szCs w:val="20"/>
          <w:vertAlign w:val="superscript"/>
        </w:rPr>
        <w:t>1</w:t>
      </w:r>
      <w:r w:rsidRPr="00306976">
        <w:rPr>
          <w:rFonts w:ascii="Times New Roman" w:hAnsi="Times New Roman"/>
          <w:sz w:val="20"/>
          <w:szCs w:val="20"/>
        </w:rPr>
        <w:t xml:space="preserve">H NMR spectra of complexes </w:t>
      </w:r>
      <w:r w:rsidRPr="00306976">
        <w:rPr>
          <w:rFonts w:ascii="Times New Roman" w:hAnsi="Times New Roman"/>
          <w:b/>
          <w:sz w:val="20"/>
          <w:szCs w:val="20"/>
        </w:rPr>
        <w:t>A1</w:t>
      </w:r>
      <w:r w:rsidRPr="00306976">
        <w:rPr>
          <w:rFonts w:ascii="Times New Roman" w:hAnsi="Times New Roman"/>
          <w:sz w:val="20"/>
          <w:szCs w:val="20"/>
        </w:rPr>
        <w:t xml:space="preserve"> and </w:t>
      </w:r>
      <w:r w:rsidRPr="00306976">
        <w:rPr>
          <w:rFonts w:ascii="Times New Roman" w:hAnsi="Times New Roman"/>
          <w:b/>
          <w:sz w:val="20"/>
          <w:szCs w:val="20"/>
        </w:rPr>
        <w:t>A2</w:t>
      </w:r>
      <w:r w:rsidRPr="00306976">
        <w:rPr>
          <w:rFonts w:ascii="Times New Roman" w:hAnsi="Times New Roman"/>
          <w:sz w:val="20"/>
          <w:szCs w:val="20"/>
        </w:rPr>
        <w:t xml:space="preserve"> and ligand </w:t>
      </w:r>
      <w:r w:rsidRPr="00306976">
        <w:rPr>
          <w:rFonts w:ascii="Times New Roman" w:hAnsi="Times New Roman"/>
          <w:b/>
          <w:sz w:val="20"/>
          <w:szCs w:val="20"/>
        </w:rPr>
        <w:t>L</w:t>
      </w:r>
      <w:r w:rsidRPr="00306976">
        <w:rPr>
          <w:rFonts w:ascii="Times New Roman" w:hAnsi="Times New Roman"/>
          <w:sz w:val="20"/>
          <w:szCs w:val="20"/>
        </w:rPr>
        <w:t xml:space="preserve"> are shown in Figure </w:t>
      </w:r>
      <w:r>
        <w:rPr>
          <w:rFonts w:ascii="Times New Roman" w:hAnsi="Times New Roman"/>
          <w:sz w:val="20"/>
          <w:szCs w:val="20"/>
        </w:rPr>
        <w:t>1</w:t>
      </w:r>
      <w:r w:rsidRPr="00306976">
        <w:rPr>
          <w:rFonts w:ascii="Times New Roman" w:hAnsi="Times New Roman"/>
          <w:sz w:val="20"/>
          <w:szCs w:val="20"/>
        </w:rPr>
        <w:t xml:space="preserve">. </w:t>
      </w:r>
    </w:p>
    <w:p w:rsidR="00306976" w:rsidRPr="00306976" w:rsidRDefault="00306976" w:rsidP="00306976">
      <w:pPr>
        <w:spacing w:after="0" w:line="240" w:lineRule="auto"/>
        <w:jc w:val="both"/>
        <w:outlineLvl w:val="0"/>
        <w:rPr>
          <w:rFonts w:ascii="Times New Roman" w:hAnsi="Times New Roman"/>
          <w:sz w:val="20"/>
          <w:szCs w:val="20"/>
        </w:rPr>
      </w:pPr>
    </w:p>
    <w:p w:rsidR="00306976" w:rsidRPr="00306976" w:rsidRDefault="00306976" w:rsidP="00306976">
      <w:pPr>
        <w:spacing w:after="0" w:line="240" w:lineRule="auto"/>
        <w:jc w:val="both"/>
        <w:rPr>
          <w:rFonts w:ascii="Times New Roman" w:hAnsi="Times New Roman"/>
          <w:sz w:val="20"/>
          <w:szCs w:val="20"/>
        </w:rPr>
      </w:pPr>
      <w:r w:rsidRPr="00306976">
        <w:rPr>
          <w:rFonts w:ascii="Times New Roman" w:hAnsi="Times New Roman"/>
          <w:sz w:val="20"/>
          <w:szCs w:val="20"/>
        </w:rPr>
        <w:t xml:space="preserve">There are significant changes in the chemical shifts for the H2’/H6’ of the pendant pyridine of </w:t>
      </w:r>
      <w:r w:rsidRPr="00306976">
        <w:rPr>
          <w:rFonts w:ascii="Times New Roman" w:hAnsi="Times New Roman"/>
          <w:b/>
          <w:sz w:val="20"/>
          <w:szCs w:val="20"/>
        </w:rPr>
        <w:t>L</w:t>
      </w:r>
      <w:r w:rsidRPr="00306976">
        <w:rPr>
          <w:rFonts w:ascii="Times New Roman" w:hAnsi="Times New Roman"/>
          <w:sz w:val="20"/>
          <w:szCs w:val="20"/>
        </w:rPr>
        <w:t xml:space="preserve"> in both complexes ranging from 0.8-1, although these are significantly more pronounced for </w:t>
      </w:r>
      <w:r w:rsidRPr="00306976">
        <w:rPr>
          <w:rFonts w:ascii="Times New Roman" w:hAnsi="Times New Roman"/>
          <w:b/>
          <w:sz w:val="20"/>
          <w:szCs w:val="20"/>
        </w:rPr>
        <w:t>A1</w:t>
      </w:r>
      <w:r w:rsidRPr="00306976">
        <w:rPr>
          <w:rFonts w:ascii="Times New Roman" w:hAnsi="Times New Roman"/>
          <w:sz w:val="20"/>
          <w:szCs w:val="20"/>
        </w:rPr>
        <w:t xml:space="preserve"> possessing the 2,2’-bipyridine ancillary ligand. An aspect of the shifts of these protons is due to the coordination of the pyridyl nitrogen atom to the palladium centre, but as demonstrated by more dramatic changes for </w:t>
      </w:r>
      <w:r w:rsidRPr="00306976">
        <w:rPr>
          <w:rFonts w:ascii="Times New Roman" w:hAnsi="Times New Roman"/>
          <w:b/>
          <w:sz w:val="20"/>
          <w:szCs w:val="20"/>
        </w:rPr>
        <w:t>A1</w:t>
      </w:r>
      <w:r w:rsidRPr="00306976">
        <w:rPr>
          <w:rFonts w:ascii="Times New Roman" w:hAnsi="Times New Roman"/>
          <w:sz w:val="20"/>
          <w:szCs w:val="20"/>
        </w:rPr>
        <w:t>, also due to the coordination bringing the pendant pyridyl ring into the deshielding region of the 2,2’-bipyridine ancillary ligand. To further examine the structure of these complexes in solution, both complexes were analyzed by 2D COSY and 2D NOESY techniques, in DMSO-d</w:t>
      </w:r>
      <w:r w:rsidRPr="00306976">
        <w:rPr>
          <w:rFonts w:ascii="Times New Roman" w:hAnsi="Times New Roman"/>
          <w:sz w:val="20"/>
          <w:szCs w:val="20"/>
          <w:vertAlign w:val="subscript"/>
        </w:rPr>
        <w:t>6</w:t>
      </w:r>
      <w:r w:rsidRPr="00306976">
        <w:rPr>
          <w:rFonts w:ascii="Times New Roman" w:hAnsi="Times New Roman"/>
          <w:sz w:val="20"/>
          <w:szCs w:val="20"/>
        </w:rPr>
        <w:t>. The 2D COSY showed, as expected, a correlation between the protons at the methylene linker -CH</w:t>
      </w:r>
      <w:r w:rsidRPr="00306976">
        <w:rPr>
          <w:rFonts w:ascii="Times New Roman" w:hAnsi="Times New Roman"/>
          <w:sz w:val="20"/>
          <w:szCs w:val="20"/>
          <w:vertAlign w:val="subscript"/>
        </w:rPr>
        <w:t>2</w:t>
      </w:r>
      <w:r w:rsidRPr="00306976">
        <w:rPr>
          <w:rFonts w:ascii="Times New Roman" w:hAnsi="Times New Roman"/>
          <w:sz w:val="20"/>
          <w:szCs w:val="20"/>
        </w:rPr>
        <w:t>- and the amide NH protons.</w:t>
      </w:r>
      <w:r w:rsidRPr="00306976" w:rsidDel="00691B62">
        <w:rPr>
          <w:rFonts w:ascii="Times New Roman" w:hAnsi="Times New Roman"/>
          <w:sz w:val="20"/>
          <w:szCs w:val="20"/>
        </w:rPr>
        <w:t xml:space="preserve"> </w:t>
      </w:r>
      <w:r w:rsidRPr="00306976">
        <w:rPr>
          <w:rFonts w:ascii="Times New Roman" w:hAnsi="Times New Roman"/>
          <w:sz w:val="20"/>
          <w:szCs w:val="20"/>
        </w:rPr>
        <w:t xml:space="preserve">The downfield peaks were assigned to the individual pyridyl rings from correlations in the COSY spectrum. More importantly, a through space interaction was obtained between the H6’ protons of the pendant pyridyl ring of </w:t>
      </w:r>
      <w:r w:rsidRPr="00306976">
        <w:rPr>
          <w:rFonts w:ascii="Times New Roman" w:hAnsi="Times New Roman"/>
          <w:b/>
          <w:sz w:val="20"/>
          <w:szCs w:val="20"/>
        </w:rPr>
        <w:t>L</w:t>
      </w:r>
      <w:r w:rsidRPr="00306976">
        <w:rPr>
          <w:rFonts w:ascii="Times New Roman" w:hAnsi="Times New Roman"/>
          <w:sz w:val="20"/>
          <w:szCs w:val="20"/>
        </w:rPr>
        <w:t xml:space="preserve"> and the H6’ protons of the 2,2’-bipyridine co-ligand in complex </w:t>
      </w:r>
      <w:r w:rsidRPr="00306976">
        <w:rPr>
          <w:rFonts w:ascii="Times New Roman" w:hAnsi="Times New Roman"/>
          <w:b/>
          <w:sz w:val="20"/>
          <w:szCs w:val="20"/>
        </w:rPr>
        <w:t>A1</w:t>
      </w:r>
      <w:r w:rsidRPr="00306976">
        <w:rPr>
          <w:rFonts w:ascii="Times New Roman" w:hAnsi="Times New Roman"/>
          <w:sz w:val="20"/>
          <w:szCs w:val="20"/>
        </w:rPr>
        <w:t xml:space="preserve">. The same through space interaction was also observed in complex </w:t>
      </w:r>
      <w:r w:rsidRPr="00306976">
        <w:rPr>
          <w:rFonts w:ascii="Times New Roman" w:hAnsi="Times New Roman"/>
          <w:b/>
          <w:sz w:val="20"/>
          <w:szCs w:val="20"/>
        </w:rPr>
        <w:t>A2</w:t>
      </w:r>
      <w:r w:rsidRPr="00306976">
        <w:rPr>
          <w:rFonts w:ascii="Times New Roman" w:hAnsi="Times New Roman"/>
          <w:sz w:val="20"/>
          <w:szCs w:val="20"/>
        </w:rPr>
        <w:t xml:space="preserve">, between the H6’ protons of the pendant pyridyl ring of </w:t>
      </w:r>
      <w:r w:rsidRPr="00306976">
        <w:rPr>
          <w:rFonts w:ascii="Times New Roman" w:hAnsi="Times New Roman"/>
          <w:b/>
          <w:sz w:val="20"/>
          <w:szCs w:val="20"/>
        </w:rPr>
        <w:t>L</w:t>
      </w:r>
      <w:r w:rsidRPr="00306976">
        <w:rPr>
          <w:rFonts w:ascii="Times New Roman" w:hAnsi="Times New Roman"/>
          <w:sz w:val="20"/>
          <w:szCs w:val="20"/>
        </w:rPr>
        <w:t xml:space="preserve"> and the NH</w:t>
      </w:r>
      <w:r w:rsidRPr="00306976">
        <w:rPr>
          <w:rFonts w:ascii="Times New Roman" w:hAnsi="Times New Roman"/>
          <w:sz w:val="20"/>
          <w:szCs w:val="20"/>
          <w:vertAlign w:val="subscript"/>
        </w:rPr>
        <w:t>2</w:t>
      </w:r>
      <w:r w:rsidRPr="00306976">
        <w:rPr>
          <w:rFonts w:ascii="Times New Roman" w:hAnsi="Times New Roman"/>
          <w:sz w:val="20"/>
          <w:szCs w:val="20"/>
        </w:rPr>
        <w:t xml:space="preserve"> protons of the </w:t>
      </w:r>
      <w:r w:rsidR="00AF4F95">
        <w:rPr>
          <w:rFonts w:ascii="Times New Roman" w:hAnsi="Times New Roman"/>
          <w:sz w:val="20"/>
          <w:szCs w:val="20"/>
        </w:rPr>
        <w:t>ethylenediamine spacer (Figure 2</w:t>
      </w:r>
      <w:r w:rsidRPr="00306976">
        <w:rPr>
          <w:rFonts w:ascii="Times New Roman" w:hAnsi="Times New Roman"/>
          <w:sz w:val="20"/>
          <w:szCs w:val="20"/>
        </w:rPr>
        <w:t xml:space="preserve">). </w:t>
      </w:r>
    </w:p>
    <w:p w:rsidR="00306976" w:rsidRDefault="00306976" w:rsidP="00306976">
      <w:pPr>
        <w:spacing w:after="0" w:line="240" w:lineRule="auto"/>
        <w:jc w:val="both"/>
        <w:outlineLvl w:val="0"/>
        <w:rPr>
          <w:rFonts w:ascii="Times New Roman" w:hAnsi="Times New Roman"/>
          <w:sz w:val="20"/>
          <w:szCs w:val="20"/>
        </w:rPr>
      </w:pPr>
    </w:p>
    <w:p w:rsidR="00306976" w:rsidRDefault="00306976" w:rsidP="00306976">
      <w:pPr>
        <w:spacing w:after="0" w:line="240" w:lineRule="auto"/>
        <w:jc w:val="both"/>
        <w:outlineLvl w:val="0"/>
        <w:rPr>
          <w:rFonts w:ascii="Times New Roman" w:hAnsi="Times New Roman"/>
          <w:sz w:val="20"/>
          <w:szCs w:val="20"/>
        </w:rPr>
      </w:pPr>
    </w:p>
    <w:p w:rsidR="00306976" w:rsidRDefault="00306976" w:rsidP="00306976">
      <w:pPr>
        <w:spacing w:after="0" w:line="240" w:lineRule="auto"/>
        <w:jc w:val="both"/>
        <w:outlineLvl w:val="0"/>
        <w:rPr>
          <w:rFonts w:ascii="Times New Roman" w:hAnsi="Times New Roman"/>
          <w:sz w:val="20"/>
          <w:szCs w:val="20"/>
        </w:rPr>
      </w:pPr>
    </w:p>
    <w:p w:rsidR="00306976" w:rsidRDefault="00306976" w:rsidP="00306976">
      <w:pPr>
        <w:spacing w:after="0" w:line="240" w:lineRule="auto"/>
        <w:jc w:val="both"/>
        <w:outlineLvl w:val="0"/>
        <w:rPr>
          <w:rFonts w:ascii="Times New Roman" w:hAnsi="Times New Roman"/>
          <w:sz w:val="20"/>
          <w:szCs w:val="20"/>
        </w:rPr>
      </w:pPr>
    </w:p>
    <w:p w:rsidR="00306976" w:rsidRDefault="00306976" w:rsidP="00306976">
      <w:pPr>
        <w:spacing w:after="0" w:line="240" w:lineRule="auto"/>
        <w:jc w:val="both"/>
        <w:outlineLvl w:val="0"/>
        <w:rPr>
          <w:rFonts w:ascii="Times New Roman" w:hAnsi="Times New Roman"/>
          <w:sz w:val="20"/>
          <w:szCs w:val="20"/>
        </w:rPr>
      </w:pPr>
    </w:p>
    <w:p w:rsidR="00306976" w:rsidRDefault="00306976" w:rsidP="00306976">
      <w:pPr>
        <w:spacing w:after="0" w:line="240" w:lineRule="auto"/>
        <w:jc w:val="both"/>
        <w:outlineLvl w:val="0"/>
        <w:rPr>
          <w:rFonts w:ascii="Times New Roman" w:hAnsi="Times New Roman"/>
          <w:sz w:val="20"/>
          <w:szCs w:val="20"/>
        </w:rPr>
      </w:pPr>
    </w:p>
    <w:p w:rsidR="00306976" w:rsidRDefault="00306976" w:rsidP="00306976">
      <w:pPr>
        <w:spacing w:after="0" w:line="240" w:lineRule="auto"/>
        <w:jc w:val="both"/>
        <w:outlineLvl w:val="0"/>
        <w:rPr>
          <w:rFonts w:ascii="Times New Roman" w:hAnsi="Times New Roman"/>
          <w:sz w:val="20"/>
          <w:szCs w:val="20"/>
        </w:rPr>
      </w:pPr>
    </w:p>
    <w:p w:rsidR="00306976" w:rsidRDefault="00306976" w:rsidP="00306976">
      <w:pPr>
        <w:spacing w:after="0" w:line="240" w:lineRule="auto"/>
        <w:jc w:val="both"/>
        <w:outlineLvl w:val="0"/>
        <w:rPr>
          <w:rFonts w:ascii="Times New Roman" w:hAnsi="Times New Roman"/>
          <w:sz w:val="20"/>
          <w:szCs w:val="20"/>
        </w:rPr>
      </w:pPr>
    </w:p>
    <w:p w:rsidR="00306976" w:rsidRPr="00306976" w:rsidRDefault="00306976" w:rsidP="00306976">
      <w:pPr>
        <w:spacing w:after="0" w:line="240" w:lineRule="auto"/>
        <w:jc w:val="both"/>
        <w:outlineLvl w:val="0"/>
        <w:rPr>
          <w:rFonts w:ascii="Times New Roman" w:hAnsi="Times New Roman"/>
          <w:sz w:val="20"/>
          <w:szCs w:val="20"/>
        </w:rPr>
      </w:pPr>
    </w:p>
    <w:p w:rsidR="00306976" w:rsidRPr="00306976" w:rsidRDefault="00306976" w:rsidP="00306976">
      <w:pPr>
        <w:spacing w:after="0" w:line="240" w:lineRule="auto"/>
        <w:jc w:val="center"/>
        <w:outlineLvl w:val="0"/>
        <w:rPr>
          <w:rFonts w:ascii="Times New Roman" w:hAnsi="Times New Roman"/>
          <w:sz w:val="20"/>
          <w:szCs w:val="20"/>
        </w:rPr>
      </w:pPr>
      <w:r w:rsidRPr="00306976">
        <w:rPr>
          <w:rFonts w:ascii="Times New Roman" w:hAnsi="Times New Roman"/>
          <w:noProof/>
          <w:sz w:val="20"/>
          <w:szCs w:val="20"/>
        </w:rPr>
        <w:lastRenderedPageBreak/>
        <w:drawing>
          <wp:inline distT="0" distB="0" distL="0" distR="0" wp14:anchorId="245BFF40" wp14:editId="785C0ED7">
            <wp:extent cx="4717056" cy="5829300"/>
            <wp:effectExtent l="0" t="0" r="7620" b="0"/>
            <wp:docPr id="6" name="Picture 6" descr="d:\Users\HP\Desktop\paper laptop desktop\PAPER AFTER PHD\Drafted\JCC\FIGURE 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HP\Desktop\paper laptop desktop\PAPER AFTER PHD\Drafted\JCC\FIGURE 3.t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8511" cy="5892888"/>
                    </a:xfrm>
                    <a:prstGeom prst="rect">
                      <a:avLst/>
                    </a:prstGeom>
                    <a:noFill/>
                    <a:ln>
                      <a:noFill/>
                    </a:ln>
                  </pic:spPr>
                </pic:pic>
              </a:graphicData>
            </a:graphic>
          </wp:inline>
        </w:drawing>
      </w:r>
    </w:p>
    <w:p w:rsidR="00306976" w:rsidRDefault="00306976" w:rsidP="00306976">
      <w:pPr>
        <w:pStyle w:val="Caption"/>
        <w:spacing w:after="0" w:line="240" w:lineRule="auto"/>
        <w:ind w:left="851" w:hanging="851"/>
        <w:rPr>
          <w:rFonts w:ascii="Times New Roman" w:hAnsi="Times New Roman"/>
          <w:sz w:val="20"/>
          <w:szCs w:val="20"/>
        </w:rPr>
      </w:pPr>
    </w:p>
    <w:p w:rsidR="00306976" w:rsidRPr="00306976" w:rsidRDefault="00306976" w:rsidP="00306976">
      <w:pPr>
        <w:pStyle w:val="Caption"/>
        <w:spacing w:after="0" w:line="240" w:lineRule="auto"/>
        <w:ind w:left="851" w:hanging="851"/>
        <w:rPr>
          <w:rFonts w:ascii="Times New Roman" w:hAnsi="Times New Roman"/>
          <w:sz w:val="20"/>
          <w:szCs w:val="20"/>
          <w:lang w:val="en-US"/>
        </w:rPr>
      </w:pPr>
      <w:r>
        <w:rPr>
          <w:rFonts w:ascii="Times New Roman" w:hAnsi="Times New Roman"/>
          <w:sz w:val="20"/>
          <w:szCs w:val="20"/>
        </w:rPr>
        <w:t>Figure 1.</w:t>
      </w:r>
      <w:r>
        <w:rPr>
          <w:rFonts w:ascii="Times New Roman" w:hAnsi="Times New Roman"/>
          <w:sz w:val="20"/>
          <w:szCs w:val="20"/>
        </w:rPr>
        <w:tab/>
      </w:r>
      <w:r w:rsidRPr="00306976">
        <w:rPr>
          <w:rFonts w:ascii="Times New Roman" w:hAnsi="Times New Roman"/>
          <w:sz w:val="20"/>
          <w:szCs w:val="20"/>
        </w:rPr>
        <w:t xml:space="preserve">The </w:t>
      </w:r>
      <w:r w:rsidRPr="00306976">
        <w:rPr>
          <w:rFonts w:ascii="Times New Roman" w:hAnsi="Times New Roman"/>
          <w:sz w:val="20"/>
          <w:szCs w:val="20"/>
          <w:lang w:val="en-US"/>
        </w:rPr>
        <w:t xml:space="preserve">aromatic region of the </w:t>
      </w:r>
      <w:r w:rsidRPr="00306976">
        <w:rPr>
          <w:rFonts w:ascii="Times New Roman" w:hAnsi="Times New Roman"/>
          <w:sz w:val="20"/>
          <w:szCs w:val="20"/>
          <w:vertAlign w:val="superscript"/>
          <w:lang w:val="en-US"/>
        </w:rPr>
        <w:t>1</w:t>
      </w:r>
      <w:r w:rsidRPr="00306976">
        <w:rPr>
          <w:rFonts w:ascii="Times New Roman" w:hAnsi="Times New Roman"/>
          <w:sz w:val="20"/>
          <w:szCs w:val="20"/>
          <w:lang w:val="en-US"/>
        </w:rPr>
        <w:t xml:space="preserve">H NMR spectrum of complex </w:t>
      </w:r>
      <w:r w:rsidRPr="00306976">
        <w:rPr>
          <w:rFonts w:ascii="Times New Roman" w:hAnsi="Times New Roman"/>
          <w:sz w:val="20"/>
          <w:szCs w:val="20"/>
        </w:rPr>
        <w:t>(a)</w:t>
      </w:r>
      <w:r w:rsidRPr="00306976">
        <w:rPr>
          <w:rFonts w:ascii="Times New Roman" w:hAnsi="Times New Roman"/>
          <w:sz w:val="20"/>
          <w:szCs w:val="20"/>
          <w:lang w:val="en-US"/>
        </w:rPr>
        <w:t xml:space="preserve"> </w:t>
      </w:r>
      <w:r w:rsidRPr="00306976">
        <w:rPr>
          <w:rFonts w:ascii="Times New Roman" w:hAnsi="Times New Roman"/>
          <w:sz w:val="20"/>
          <w:szCs w:val="20"/>
        </w:rPr>
        <w:t>[Pd(en)(</w:t>
      </w:r>
      <w:r w:rsidRPr="00306976">
        <w:rPr>
          <w:rFonts w:ascii="Times New Roman" w:hAnsi="Times New Roman"/>
          <w:b/>
          <w:sz w:val="20"/>
          <w:szCs w:val="20"/>
        </w:rPr>
        <w:t>L</w:t>
      </w:r>
      <w:r w:rsidRPr="00306976">
        <w:rPr>
          <w:rFonts w:ascii="Times New Roman" w:hAnsi="Times New Roman"/>
          <w:sz w:val="20"/>
          <w:szCs w:val="20"/>
        </w:rPr>
        <w:t>)](PF</w:t>
      </w:r>
      <w:r w:rsidRPr="00306976">
        <w:rPr>
          <w:rFonts w:ascii="Times New Roman" w:hAnsi="Times New Roman"/>
          <w:sz w:val="20"/>
          <w:szCs w:val="20"/>
          <w:vertAlign w:val="subscript"/>
        </w:rPr>
        <w:t>6</w:t>
      </w:r>
      <w:r w:rsidRPr="00306976">
        <w:rPr>
          <w:rFonts w:ascii="Times New Roman" w:hAnsi="Times New Roman"/>
          <w:sz w:val="20"/>
          <w:szCs w:val="20"/>
        </w:rPr>
        <w:t>)</w:t>
      </w:r>
      <w:r w:rsidRPr="00306976">
        <w:rPr>
          <w:rFonts w:ascii="Times New Roman" w:hAnsi="Times New Roman"/>
          <w:sz w:val="20"/>
          <w:szCs w:val="20"/>
          <w:vertAlign w:val="subscript"/>
        </w:rPr>
        <w:t>2</w:t>
      </w:r>
      <w:r w:rsidRPr="00306976">
        <w:rPr>
          <w:rFonts w:ascii="Times New Roman" w:hAnsi="Times New Roman"/>
          <w:sz w:val="20"/>
          <w:szCs w:val="20"/>
        </w:rPr>
        <w:t>·H</w:t>
      </w:r>
      <w:r w:rsidRPr="00306976">
        <w:rPr>
          <w:rFonts w:ascii="Times New Roman" w:hAnsi="Times New Roman"/>
          <w:sz w:val="20"/>
          <w:szCs w:val="20"/>
          <w:vertAlign w:val="subscript"/>
        </w:rPr>
        <w:t>2</w:t>
      </w:r>
      <w:r w:rsidRPr="00306976">
        <w:rPr>
          <w:rFonts w:ascii="Times New Roman" w:hAnsi="Times New Roman"/>
          <w:sz w:val="20"/>
          <w:szCs w:val="20"/>
        </w:rPr>
        <w:t>O·2CH</w:t>
      </w:r>
      <w:r w:rsidRPr="00306976">
        <w:rPr>
          <w:rFonts w:ascii="Times New Roman" w:hAnsi="Times New Roman"/>
          <w:sz w:val="20"/>
          <w:szCs w:val="20"/>
          <w:vertAlign w:val="subscript"/>
        </w:rPr>
        <w:t>3</w:t>
      </w:r>
      <w:r w:rsidRPr="00306976">
        <w:rPr>
          <w:rFonts w:ascii="Times New Roman" w:hAnsi="Times New Roman"/>
          <w:sz w:val="20"/>
          <w:szCs w:val="20"/>
        </w:rPr>
        <w:t xml:space="preserve">OH </w:t>
      </w:r>
      <w:r w:rsidRPr="00306976">
        <w:rPr>
          <w:rFonts w:ascii="Times New Roman" w:hAnsi="Times New Roman"/>
          <w:sz w:val="20"/>
          <w:szCs w:val="20"/>
          <w:lang w:val="en-US"/>
        </w:rPr>
        <w:t xml:space="preserve">(b) </w:t>
      </w:r>
      <w:r w:rsidRPr="00306976">
        <w:rPr>
          <w:rFonts w:ascii="Times New Roman" w:hAnsi="Times New Roman"/>
          <w:sz w:val="20"/>
          <w:szCs w:val="20"/>
        </w:rPr>
        <w:t>[Pd(2,2’-bipy)(</w:t>
      </w:r>
      <w:r w:rsidRPr="00306976">
        <w:rPr>
          <w:rFonts w:ascii="Times New Roman" w:hAnsi="Times New Roman"/>
          <w:b/>
          <w:sz w:val="20"/>
          <w:szCs w:val="20"/>
        </w:rPr>
        <w:t>L</w:t>
      </w:r>
      <w:r w:rsidRPr="00306976">
        <w:rPr>
          <w:rFonts w:ascii="Times New Roman" w:hAnsi="Times New Roman"/>
          <w:sz w:val="20"/>
          <w:szCs w:val="20"/>
        </w:rPr>
        <w:t>)](PF</w:t>
      </w:r>
      <w:r w:rsidRPr="00306976">
        <w:rPr>
          <w:rFonts w:ascii="Times New Roman" w:hAnsi="Times New Roman"/>
          <w:sz w:val="20"/>
          <w:szCs w:val="20"/>
          <w:vertAlign w:val="subscript"/>
        </w:rPr>
        <w:t>6</w:t>
      </w:r>
      <w:r w:rsidRPr="00306976">
        <w:rPr>
          <w:rFonts w:ascii="Times New Roman" w:hAnsi="Times New Roman"/>
          <w:sz w:val="20"/>
          <w:szCs w:val="20"/>
        </w:rPr>
        <w:t>)</w:t>
      </w:r>
      <w:r w:rsidRPr="00306976">
        <w:rPr>
          <w:rFonts w:ascii="Times New Roman" w:hAnsi="Times New Roman"/>
          <w:sz w:val="20"/>
          <w:szCs w:val="20"/>
          <w:vertAlign w:val="subscript"/>
        </w:rPr>
        <w:t>2</w:t>
      </w:r>
      <w:r w:rsidRPr="00306976">
        <w:rPr>
          <w:rFonts w:ascii="Times New Roman" w:hAnsi="Times New Roman"/>
          <w:sz w:val="20"/>
          <w:szCs w:val="20"/>
          <w:lang w:val="en-US"/>
        </w:rPr>
        <w:t xml:space="preserve">, </w:t>
      </w:r>
      <w:r w:rsidRPr="00306976">
        <w:rPr>
          <w:rFonts w:ascii="Times New Roman" w:hAnsi="Times New Roman"/>
          <w:sz w:val="20"/>
          <w:szCs w:val="20"/>
        </w:rPr>
        <w:t xml:space="preserve">and (c) </w:t>
      </w:r>
      <w:r w:rsidRPr="00306976">
        <w:rPr>
          <w:rFonts w:ascii="Times New Roman" w:hAnsi="Times New Roman"/>
          <w:sz w:val="20"/>
          <w:szCs w:val="20"/>
          <w:lang w:val="en-US"/>
        </w:rPr>
        <w:t xml:space="preserve">ligand </w:t>
      </w:r>
      <w:r w:rsidRPr="00306976">
        <w:rPr>
          <w:rFonts w:ascii="Times New Roman" w:hAnsi="Times New Roman"/>
          <w:b/>
          <w:sz w:val="20"/>
          <w:szCs w:val="20"/>
          <w:lang w:val="en-US"/>
        </w:rPr>
        <w:t xml:space="preserve">L </w:t>
      </w:r>
      <w:r w:rsidRPr="00306976">
        <w:rPr>
          <w:rFonts w:ascii="Times New Roman" w:hAnsi="Times New Roman"/>
          <w:sz w:val="20"/>
          <w:szCs w:val="20"/>
          <w:lang w:val="en-US"/>
        </w:rPr>
        <w:t>recorded in DMSO-d</w:t>
      </w:r>
      <w:r w:rsidRPr="00306976">
        <w:rPr>
          <w:rFonts w:ascii="Times New Roman" w:hAnsi="Times New Roman"/>
          <w:sz w:val="20"/>
          <w:szCs w:val="20"/>
          <w:vertAlign w:val="subscript"/>
          <w:lang w:val="en-US"/>
        </w:rPr>
        <w:t>6</w:t>
      </w:r>
      <w:r w:rsidRPr="00306976">
        <w:rPr>
          <w:rFonts w:ascii="Times New Roman" w:hAnsi="Times New Roman"/>
          <w:sz w:val="20"/>
          <w:szCs w:val="20"/>
          <w:lang w:val="en-US"/>
        </w:rPr>
        <w:t>.</w:t>
      </w:r>
    </w:p>
    <w:p w:rsidR="00306976" w:rsidRDefault="00306976" w:rsidP="00306976">
      <w:pPr>
        <w:spacing w:after="0" w:line="240" w:lineRule="auto"/>
        <w:ind w:left="851" w:hanging="851"/>
        <w:jc w:val="both"/>
        <w:rPr>
          <w:rFonts w:ascii="Times New Roman" w:hAnsi="Times New Roman"/>
          <w:sz w:val="20"/>
          <w:szCs w:val="20"/>
        </w:rPr>
      </w:pPr>
    </w:p>
    <w:p w:rsidR="00306976" w:rsidRDefault="00306976" w:rsidP="00306976">
      <w:pPr>
        <w:spacing w:after="0" w:line="240" w:lineRule="auto"/>
        <w:jc w:val="both"/>
        <w:rPr>
          <w:rFonts w:ascii="Times New Roman" w:hAnsi="Times New Roman"/>
          <w:sz w:val="20"/>
          <w:szCs w:val="20"/>
        </w:rPr>
      </w:pPr>
    </w:p>
    <w:p w:rsidR="00306976" w:rsidRPr="00306976" w:rsidRDefault="00306976" w:rsidP="00306976">
      <w:pPr>
        <w:spacing w:after="0" w:line="240" w:lineRule="auto"/>
        <w:jc w:val="both"/>
        <w:rPr>
          <w:rFonts w:ascii="Times New Roman" w:hAnsi="Times New Roman"/>
          <w:sz w:val="20"/>
          <w:szCs w:val="20"/>
        </w:rPr>
      </w:pPr>
    </w:p>
    <w:p w:rsidR="00306976" w:rsidRPr="00306976" w:rsidRDefault="00306976" w:rsidP="00306976">
      <w:pPr>
        <w:spacing w:after="0" w:line="240" w:lineRule="auto"/>
        <w:jc w:val="both"/>
        <w:rPr>
          <w:rFonts w:ascii="Times New Roman" w:hAnsi="Times New Roman"/>
          <w:sz w:val="20"/>
          <w:szCs w:val="20"/>
        </w:rPr>
      </w:pPr>
    </w:p>
    <w:p w:rsidR="00306976" w:rsidRPr="00306976" w:rsidRDefault="00306976" w:rsidP="00306976">
      <w:pPr>
        <w:spacing w:after="0" w:line="240" w:lineRule="auto"/>
        <w:jc w:val="center"/>
        <w:rPr>
          <w:rFonts w:ascii="Times New Roman" w:hAnsi="Times New Roman"/>
          <w:sz w:val="20"/>
          <w:szCs w:val="20"/>
        </w:rPr>
      </w:pPr>
      <w:r w:rsidRPr="00306976">
        <w:rPr>
          <w:rFonts w:ascii="Times New Roman" w:hAnsi="Times New Roman"/>
          <w:noProof/>
          <w:sz w:val="20"/>
          <w:szCs w:val="20"/>
        </w:rPr>
        <w:lastRenderedPageBreak/>
        <w:drawing>
          <wp:inline distT="0" distB="0" distL="0" distR="0" wp14:anchorId="7EB25114" wp14:editId="19DD5997">
            <wp:extent cx="3724275" cy="2732829"/>
            <wp:effectExtent l="0" t="0" r="0" b="0"/>
            <wp:docPr id="7" name="Picture 7" descr="d:\Users\HP\Desktop\paper laptop desktop\PAPER AFTER PHD\Drafted\JCC\FIGURE 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Users\HP\Desktop\paper laptop desktop\PAPER AFTER PHD\Drafted\JCC\FIGURE 4.t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748487" cy="2750596"/>
                    </a:xfrm>
                    <a:prstGeom prst="rect">
                      <a:avLst/>
                    </a:prstGeom>
                    <a:noFill/>
                    <a:ln>
                      <a:noFill/>
                    </a:ln>
                  </pic:spPr>
                </pic:pic>
              </a:graphicData>
            </a:graphic>
          </wp:inline>
        </w:drawing>
      </w:r>
    </w:p>
    <w:p w:rsidR="00306976" w:rsidRDefault="00306976" w:rsidP="00306976">
      <w:pPr>
        <w:pStyle w:val="Caption"/>
        <w:spacing w:after="0" w:line="240" w:lineRule="auto"/>
        <w:ind w:left="851" w:hanging="851"/>
        <w:rPr>
          <w:rFonts w:ascii="Times New Roman" w:hAnsi="Times New Roman"/>
          <w:sz w:val="20"/>
          <w:szCs w:val="20"/>
        </w:rPr>
      </w:pPr>
    </w:p>
    <w:p w:rsidR="00306976" w:rsidRPr="00306976" w:rsidRDefault="00306976" w:rsidP="00306976">
      <w:pPr>
        <w:pStyle w:val="Caption"/>
        <w:spacing w:after="0" w:line="240" w:lineRule="auto"/>
        <w:ind w:left="851" w:hanging="851"/>
        <w:rPr>
          <w:rFonts w:ascii="Times New Roman" w:hAnsi="Times New Roman"/>
          <w:sz w:val="20"/>
          <w:szCs w:val="20"/>
        </w:rPr>
      </w:pPr>
      <w:r>
        <w:rPr>
          <w:rFonts w:ascii="Times New Roman" w:hAnsi="Times New Roman"/>
          <w:sz w:val="20"/>
          <w:szCs w:val="20"/>
        </w:rPr>
        <w:t>Figure 2</w:t>
      </w:r>
      <w:r w:rsidRPr="00306976">
        <w:rPr>
          <w:rFonts w:ascii="Times New Roman" w:hAnsi="Times New Roman"/>
          <w:sz w:val="20"/>
          <w:szCs w:val="20"/>
        </w:rPr>
        <w:t xml:space="preserve">. </w:t>
      </w:r>
      <w:r>
        <w:rPr>
          <w:rFonts w:ascii="Times New Roman" w:hAnsi="Times New Roman"/>
          <w:sz w:val="20"/>
          <w:szCs w:val="20"/>
        </w:rPr>
        <w:tab/>
      </w:r>
      <w:r w:rsidRPr="00306976">
        <w:rPr>
          <w:rFonts w:ascii="Times New Roman" w:hAnsi="Times New Roman"/>
          <w:sz w:val="20"/>
          <w:szCs w:val="20"/>
        </w:rPr>
        <w:t xml:space="preserve">The protons correlations indicated by the </w:t>
      </w:r>
      <w:r w:rsidRPr="00306976">
        <w:rPr>
          <w:rFonts w:ascii="Times New Roman" w:hAnsi="Times New Roman"/>
          <w:sz w:val="20"/>
          <w:szCs w:val="20"/>
          <w:vertAlign w:val="superscript"/>
        </w:rPr>
        <w:t>1</w:t>
      </w:r>
      <w:r w:rsidRPr="00306976">
        <w:rPr>
          <w:rFonts w:ascii="Times New Roman" w:hAnsi="Times New Roman"/>
          <w:sz w:val="20"/>
          <w:szCs w:val="20"/>
        </w:rPr>
        <w:t>H</w:t>
      </w:r>
      <w:r w:rsidRPr="00306976">
        <w:rPr>
          <w:rFonts w:ascii="Times New Roman" w:hAnsi="Times New Roman"/>
          <w:sz w:val="20"/>
          <w:szCs w:val="20"/>
          <w:vertAlign w:val="superscript"/>
        </w:rPr>
        <w:t>1</w:t>
      </w:r>
      <w:r w:rsidRPr="00306976">
        <w:rPr>
          <w:rFonts w:ascii="Times New Roman" w:hAnsi="Times New Roman"/>
          <w:sz w:val="20"/>
          <w:szCs w:val="20"/>
        </w:rPr>
        <w:t>H COSY and COSY correlations as well as 2D NOESY experiments. These molecules are symmetry, therefore only half of the molecules are highlighted for clarity.</w:t>
      </w:r>
    </w:p>
    <w:p w:rsidR="00306976" w:rsidRDefault="00306976" w:rsidP="00306976">
      <w:pPr>
        <w:spacing w:after="0" w:line="240" w:lineRule="auto"/>
        <w:jc w:val="both"/>
        <w:rPr>
          <w:rFonts w:ascii="Times New Roman" w:hAnsi="Times New Roman"/>
          <w:sz w:val="20"/>
          <w:szCs w:val="20"/>
          <w:lang w:val="en-MY" w:eastAsia="en-MY"/>
        </w:rPr>
      </w:pPr>
    </w:p>
    <w:p w:rsidR="00306976" w:rsidRPr="00306976" w:rsidRDefault="00306976" w:rsidP="00306976">
      <w:pPr>
        <w:spacing w:after="0" w:line="240" w:lineRule="auto"/>
        <w:jc w:val="both"/>
        <w:rPr>
          <w:rFonts w:ascii="Times New Roman" w:hAnsi="Times New Roman"/>
          <w:sz w:val="20"/>
          <w:szCs w:val="20"/>
          <w:lang w:val="en-MY" w:eastAsia="en-MY"/>
        </w:rPr>
      </w:pPr>
    </w:p>
    <w:p w:rsidR="00306976" w:rsidRPr="00306976" w:rsidRDefault="00306976" w:rsidP="00306976">
      <w:pPr>
        <w:spacing w:after="0" w:line="240" w:lineRule="auto"/>
        <w:jc w:val="both"/>
        <w:rPr>
          <w:rFonts w:ascii="Times New Roman" w:hAnsi="Times New Roman"/>
          <w:sz w:val="20"/>
          <w:szCs w:val="20"/>
        </w:rPr>
      </w:pPr>
      <w:r w:rsidRPr="00306976">
        <w:rPr>
          <w:rFonts w:ascii="Times New Roman" w:hAnsi="Times New Roman"/>
          <w:sz w:val="20"/>
          <w:szCs w:val="20"/>
        </w:rPr>
        <w:t xml:space="preserve">DOSY NMR is used to further investigate the behaviour of these complexes in solution. DOSY NMR is commonly used to identify different compounds in a mixture based on the differing translational diffusion coefficients. This technique is useful to estimate the relative size of a molecule from a comparison of the diffusion rates. DOSY revealed that complex </w:t>
      </w:r>
      <w:r w:rsidRPr="00306976">
        <w:rPr>
          <w:rFonts w:ascii="Times New Roman" w:hAnsi="Times New Roman"/>
          <w:b/>
          <w:sz w:val="20"/>
          <w:szCs w:val="20"/>
        </w:rPr>
        <w:t xml:space="preserve">A1 </w:t>
      </w:r>
      <w:r w:rsidRPr="00306976">
        <w:rPr>
          <w:rFonts w:ascii="Times New Roman" w:hAnsi="Times New Roman"/>
          <w:sz w:val="20"/>
          <w:szCs w:val="20"/>
        </w:rPr>
        <w:t>has a diffusion coefficient of 0.60 ± 0.01 x 10</w:t>
      </w:r>
      <w:r w:rsidRPr="00306976">
        <w:rPr>
          <w:rFonts w:ascii="Times New Roman" w:hAnsi="Times New Roman"/>
          <w:sz w:val="20"/>
          <w:szCs w:val="20"/>
          <w:vertAlign w:val="superscript"/>
        </w:rPr>
        <w:t xml:space="preserve">10 </w:t>
      </w:r>
      <w:r w:rsidRPr="00306976">
        <w:rPr>
          <w:rFonts w:ascii="Times New Roman" w:hAnsi="Times New Roman"/>
          <w:sz w:val="20"/>
          <w:szCs w:val="20"/>
        </w:rPr>
        <w:t>m</w:t>
      </w:r>
      <w:r w:rsidRPr="00306976">
        <w:rPr>
          <w:rFonts w:ascii="Times New Roman" w:hAnsi="Times New Roman"/>
          <w:sz w:val="20"/>
          <w:szCs w:val="20"/>
          <w:vertAlign w:val="superscript"/>
        </w:rPr>
        <w:t>2</w:t>
      </w:r>
      <w:r w:rsidRPr="00306976">
        <w:rPr>
          <w:rFonts w:ascii="Times New Roman" w:hAnsi="Times New Roman"/>
          <w:sz w:val="20"/>
          <w:szCs w:val="20"/>
        </w:rPr>
        <w:t xml:space="preserve">/s. The diffusion coefficient of </w:t>
      </w:r>
      <w:r w:rsidRPr="00306976">
        <w:rPr>
          <w:rFonts w:ascii="Times New Roman" w:hAnsi="Times New Roman"/>
          <w:b/>
          <w:sz w:val="20"/>
          <w:szCs w:val="20"/>
        </w:rPr>
        <w:t xml:space="preserve">A2 </w:t>
      </w:r>
      <w:r w:rsidRPr="00306976">
        <w:rPr>
          <w:rFonts w:ascii="Times New Roman" w:hAnsi="Times New Roman"/>
          <w:sz w:val="20"/>
          <w:szCs w:val="20"/>
        </w:rPr>
        <w:t>under the same condition</w:t>
      </w:r>
      <w:r w:rsidRPr="00306976">
        <w:rPr>
          <w:rFonts w:ascii="Times New Roman" w:hAnsi="Times New Roman"/>
          <w:b/>
          <w:sz w:val="20"/>
          <w:szCs w:val="20"/>
        </w:rPr>
        <w:t xml:space="preserve"> </w:t>
      </w:r>
      <w:r w:rsidRPr="00306976">
        <w:rPr>
          <w:rFonts w:ascii="Times New Roman" w:hAnsi="Times New Roman"/>
          <w:sz w:val="20"/>
          <w:szCs w:val="20"/>
        </w:rPr>
        <w:t>was 0.62 ± 0.02 x 10</w:t>
      </w:r>
      <w:r w:rsidRPr="00306976">
        <w:rPr>
          <w:rFonts w:ascii="Times New Roman" w:hAnsi="Times New Roman"/>
          <w:sz w:val="20"/>
          <w:szCs w:val="20"/>
          <w:vertAlign w:val="superscript"/>
        </w:rPr>
        <w:t xml:space="preserve">10 </w:t>
      </w:r>
      <w:r w:rsidRPr="00306976">
        <w:rPr>
          <w:rFonts w:ascii="Times New Roman" w:hAnsi="Times New Roman"/>
          <w:sz w:val="20"/>
          <w:szCs w:val="20"/>
        </w:rPr>
        <w:t>m</w:t>
      </w:r>
      <w:r w:rsidRPr="00306976">
        <w:rPr>
          <w:rFonts w:ascii="Times New Roman" w:hAnsi="Times New Roman"/>
          <w:sz w:val="20"/>
          <w:szCs w:val="20"/>
          <w:vertAlign w:val="superscript"/>
        </w:rPr>
        <w:t>2</w:t>
      </w:r>
      <w:r w:rsidRPr="00306976">
        <w:rPr>
          <w:rFonts w:ascii="Times New Roman" w:hAnsi="Times New Roman"/>
          <w:sz w:val="20"/>
          <w:szCs w:val="20"/>
        </w:rPr>
        <w:t>/s. The original ligand (</w:t>
      </w:r>
      <w:r w:rsidRPr="00306976">
        <w:rPr>
          <w:rFonts w:ascii="Times New Roman" w:hAnsi="Times New Roman"/>
          <w:b/>
          <w:sz w:val="20"/>
          <w:szCs w:val="20"/>
        </w:rPr>
        <w:t>L</w:t>
      </w:r>
      <w:r w:rsidRPr="00306976">
        <w:rPr>
          <w:rFonts w:ascii="Times New Roman" w:hAnsi="Times New Roman"/>
          <w:sz w:val="20"/>
          <w:szCs w:val="20"/>
        </w:rPr>
        <w:t>) has a diffusion coefficient of 0.98 ± 0.02 x 10</w:t>
      </w:r>
      <w:r w:rsidRPr="00306976">
        <w:rPr>
          <w:rFonts w:ascii="Times New Roman" w:hAnsi="Times New Roman"/>
          <w:sz w:val="20"/>
          <w:szCs w:val="20"/>
          <w:vertAlign w:val="superscript"/>
        </w:rPr>
        <w:t xml:space="preserve">10 </w:t>
      </w:r>
      <w:r w:rsidRPr="00306976">
        <w:rPr>
          <w:rFonts w:ascii="Times New Roman" w:hAnsi="Times New Roman"/>
          <w:sz w:val="20"/>
          <w:szCs w:val="20"/>
        </w:rPr>
        <w:t>m</w:t>
      </w:r>
      <w:r w:rsidRPr="00306976">
        <w:rPr>
          <w:rFonts w:ascii="Times New Roman" w:hAnsi="Times New Roman"/>
          <w:sz w:val="20"/>
          <w:szCs w:val="20"/>
          <w:vertAlign w:val="superscript"/>
        </w:rPr>
        <w:t>2</w:t>
      </w:r>
      <w:r w:rsidRPr="00306976">
        <w:rPr>
          <w:rFonts w:ascii="Times New Roman" w:hAnsi="Times New Roman"/>
          <w:sz w:val="20"/>
          <w:szCs w:val="20"/>
        </w:rPr>
        <w:t>/s and the calculated ratio D</w:t>
      </w:r>
      <w:r w:rsidRPr="00306976">
        <w:rPr>
          <w:rFonts w:ascii="Times New Roman" w:hAnsi="Times New Roman"/>
          <w:b/>
          <w:sz w:val="20"/>
          <w:szCs w:val="20"/>
          <w:vertAlign w:val="subscript"/>
        </w:rPr>
        <w:t>A1</w:t>
      </w:r>
      <w:r w:rsidRPr="00306976">
        <w:rPr>
          <w:rFonts w:ascii="Times New Roman" w:hAnsi="Times New Roman"/>
          <w:sz w:val="20"/>
          <w:szCs w:val="20"/>
        </w:rPr>
        <w:t>/D</w:t>
      </w:r>
      <w:r w:rsidRPr="00306976">
        <w:rPr>
          <w:rFonts w:ascii="Times New Roman" w:hAnsi="Times New Roman"/>
          <w:b/>
          <w:sz w:val="20"/>
          <w:szCs w:val="20"/>
          <w:vertAlign w:val="subscript"/>
        </w:rPr>
        <w:t>L</w:t>
      </w:r>
      <w:r w:rsidRPr="00306976">
        <w:rPr>
          <w:rFonts w:ascii="Times New Roman" w:hAnsi="Times New Roman"/>
          <w:sz w:val="20"/>
          <w:szCs w:val="20"/>
        </w:rPr>
        <w:t xml:space="preserve"> and D</w:t>
      </w:r>
      <w:r w:rsidRPr="00306976">
        <w:rPr>
          <w:rFonts w:ascii="Times New Roman" w:hAnsi="Times New Roman"/>
          <w:b/>
          <w:sz w:val="20"/>
          <w:szCs w:val="20"/>
          <w:vertAlign w:val="subscript"/>
        </w:rPr>
        <w:t>A2</w:t>
      </w:r>
      <w:r w:rsidRPr="00306976">
        <w:rPr>
          <w:rFonts w:ascii="Times New Roman" w:hAnsi="Times New Roman"/>
          <w:sz w:val="20"/>
          <w:szCs w:val="20"/>
        </w:rPr>
        <w:t>/D</w:t>
      </w:r>
      <w:r w:rsidRPr="00306976">
        <w:rPr>
          <w:rFonts w:ascii="Times New Roman" w:hAnsi="Times New Roman"/>
          <w:b/>
          <w:sz w:val="20"/>
          <w:szCs w:val="20"/>
          <w:vertAlign w:val="subscript"/>
        </w:rPr>
        <w:t>L</w:t>
      </w:r>
      <w:r w:rsidRPr="00306976">
        <w:rPr>
          <w:rFonts w:ascii="Times New Roman" w:hAnsi="Times New Roman"/>
          <w:sz w:val="20"/>
          <w:szCs w:val="20"/>
        </w:rPr>
        <w:t xml:space="preserve"> for both mononuclear complexes are 0.60 and 0.63, respectively. Surprisingly, this value is lower from the theoretical ratio of 0.72 – 0.75 expected for a dimeric species of hard spheres </w:t>
      </w:r>
      <w:r w:rsidRPr="00306976">
        <w:rPr>
          <w:rFonts w:ascii="Times New Roman" w:hAnsi="Times New Roman"/>
          <w:sz w:val="20"/>
          <w:szCs w:val="20"/>
        </w:rPr>
        <w:fldChar w:fldCharType="begin"/>
      </w:r>
      <w:r w:rsidRPr="00306976">
        <w:rPr>
          <w:rFonts w:ascii="Times New Roman" w:hAnsi="Times New Roman"/>
          <w:sz w:val="20"/>
          <w:szCs w:val="20"/>
        </w:rPr>
        <w:instrText xml:space="preserve"> ADDIN EN.CITE &lt;EndNote&gt;&lt;Cite&gt;&lt;Author&gt;Krishnan&lt;/Author&gt;&lt;Year&gt;1997&lt;/Year&gt;&lt;RecNum&gt;622&lt;/RecNum&gt;&lt;DisplayText&gt;[22, 23]&lt;/DisplayText&gt;&lt;record&gt;&lt;rec-number&gt;622&lt;/rec-number&gt;&lt;foreign-keys&gt;&lt;key app="EN" db-id="09d59wpfdx5ft4e2xtixrfs2dxp5z05sapdv"&gt;622&lt;/key&gt;&lt;/foreign-keys&gt;&lt;ref-type name="Journal Article"&gt;17&lt;/ref-type&gt;&lt;contributors&gt;&lt;authors&gt;&lt;author&gt;V.V. Krishnan&lt;/author&gt;&lt;/authors&gt;&lt;/contributors&gt;&lt;titles&gt;&lt;secondary-title&gt;J. Magn. Reson.&lt;/secondary-title&gt;&lt;/titles&gt;&lt;periodical&gt;&lt;full-title&gt;J. Magn. Reson.&lt;/full-title&gt;&lt;/periodical&gt;&lt;pages&gt;468 – 473.&lt;/pages&gt;&lt;volume&gt;124&lt;/volume&gt;&lt;dates&gt;&lt;year&gt;1997&lt;/year&gt;&lt;/dates&gt;&lt;urls&gt;&lt;/urls&gt;&lt;/record&gt;&lt;/Cite&gt;&lt;Cite&gt;&lt;Author&gt;T. Haino&lt;/Author&gt;&lt;Year&gt;2005&lt;/Year&gt;&lt;RecNum&gt;623&lt;/RecNum&gt;&lt;record&gt;&lt;rec-number&gt;623&lt;/rec-number&gt;&lt;foreign-keys&gt;&lt;key app="EN" db-id="09d59wpfdx5ft4e2xtixrfs2dxp5z05sapdv"&gt;623&lt;/key&gt;&lt;/foreign-keys&gt;&lt;ref-type name="Journal Article"&gt;17&lt;/ref-type&gt;&lt;contributors&gt;&lt;authors&gt;&lt;author&gt;T. Haino, M. Kobayashi, M. Chikaraishi, Y. Fukazawa&lt;/author&gt;&lt;/authors&gt;&lt;/contributors&gt;&lt;titles&gt;&lt;secondary-title&gt;Chem.Commun.  &lt;/secondary-title&gt;&lt;/titles&gt;&lt;periodical&gt;&lt;full-title&gt;Chem.Commun.&lt;/full-title&gt;&lt;/periodical&gt;&lt;pages&gt;2321 – 2323.&lt;/pages&gt;&lt;dates&gt;&lt;year&gt;2005&lt;/year&gt;&lt;/dates&gt;&lt;urls&gt;&lt;/urls&gt;&lt;/record&gt;&lt;/Cite&gt;&lt;/EndNote&gt;</w:instrText>
      </w:r>
      <w:r w:rsidRPr="00306976">
        <w:rPr>
          <w:rFonts w:ascii="Times New Roman" w:hAnsi="Times New Roman"/>
          <w:sz w:val="20"/>
          <w:szCs w:val="20"/>
        </w:rPr>
        <w:fldChar w:fldCharType="separate"/>
      </w:r>
      <w:r w:rsidRPr="00306976">
        <w:rPr>
          <w:rFonts w:ascii="Times New Roman" w:hAnsi="Times New Roman"/>
          <w:noProof/>
          <w:sz w:val="20"/>
          <w:szCs w:val="20"/>
        </w:rPr>
        <w:t>[</w:t>
      </w:r>
      <w:hyperlink w:anchor="_ENREF_22" w:tooltip="Krishnan, 1997 #622" w:history="1">
        <w:r w:rsidRPr="00306976">
          <w:rPr>
            <w:rFonts w:ascii="Times New Roman" w:hAnsi="Times New Roman"/>
            <w:noProof/>
            <w:sz w:val="20"/>
            <w:szCs w:val="20"/>
          </w:rPr>
          <w:t>26</w:t>
        </w:r>
      </w:hyperlink>
      <w:r w:rsidRPr="00306976">
        <w:rPr>
          <w:rFonts w:ascii="Times New Roman" w:hAnsi="Times New Roman"/>
          <w:noProof/>
          <w:sz w:val="20"/>
          <w:szCs w:val="20"/>
        </w:rPr>
        <w:t xml:space="preserve">- </w:t>
      </w:r>
      <w:hyperlink w:anchor="_ENREF_23" w:tooltip="T. Haino, 2005 #623" w:history="1">
        <w:r w:rsidRPr="00306976">
          <w:rPr>
            <w:rFonts w:ascii="Times New Roman" w:hAnsi="Times New Roman"/>
            <w:noProof/>
            <w:sz w:val="20"/>
            <w:szCs w:val="20"/>
          </w:rPr>
          <w:t>27</w:t>
        </w:r>
      </w:hyperlink>
      <w:r w:rsidRPr="00306976">
        <w:rPr>
          <w:rFonts w:ascii="Times New Roman" w:hAnsi="Times New Roman"/>
          <w:noProof/>
          <w:sz w:val="20"/>
          <w:szCs w:val="20"/>
        </w:rPr>
        <w:t>]</w:t>
      </w:r>
      <w:r w:rsidRPr="00306976">
        <w:rPr>
          <w:rFonts w:ascii="Times New Roman" w:hAnsi="Times New Roman"/>
          <w:sz w:val="20"/>
          <w:szCs w:val="20"/>
        </w:rPr>
        <w:fldChar w:fldCharType="end"/>
      </w:r>
      <w:r w:rsidRPr="00306976">
        <w:rPr>
          <w:rFonts w:ascii="Times New Roman" w:hAnsi="Times New Roman"/>
          <w:sz w:val="20"/>
          <w:szCs w:val="20"/>
        </w:rPr>
        <w:t xml:space="preserve"> and within the range of large species such as trimer of hard spheres. </w:t>
      </w:r>
      <w:r w:rsidRPr="00306976">
        <w:rPr>
          <w:rFonts w:ascii="Times New Roman" w:hAnsi="Times New Roman"/>
          <w:sz w:val="20"/>
          <w:szCs w:val="20"/>
        </w:rPr>
        <w:fldChar w:fldCharType="begin"/>
      </w:r>
      <w:r w:rsidRPr="00306976">
        <w:rPr>
          <w:rFonts w:ascii="Times New Roman" w:hAnsi="Times New Roman"/>
          <w:sz w:val="20"/>
          <w:szCs w:val="20"/>
        </w:rPr>
        <w:instrText xml:space="preserve"> ADDIN EN.CITE &lt;EndNote&gt;&lt;Cite&gt;&lt;Author&gt;Krishnan&lt;/Author&gt;&lt;Year&gt;1997&lt;/Year&gt;&lt;RecNum&gt;622&lt;/RecNum&gt;&lt;DisplayText&gt;[22]&lt;/DisplayText&gt;&lt;record&gt;&lt;rec-number&gt;622&lt;/rec-number&gt;&lt;foreign-keys&gt;&lt;key app="EN" db-id="09d59wpfdx5ft4e2xtixrfs2dxp5z05sapdv"&gt;622&lt;/key&gt;&lt;/foreign-keys&gt;&lt;ref-type name="Journal Article"&gt;17&lt;/ref-type&gt;&lt;contributors&gt;&lt;authors&gt;&lt;author&gt;V.V. Krishnan&lt;/author&gt;&lt;/authors&gt;&lt;/contributors&gt;&lt;titles&gt;&lt;secondary-title&gt;J. Magn. Reson.&lt;/secondary-title&gt;&lt;/titles&gt;&lt;periodical&gt;&lt;full-title&gt;J. Magn. Reson.&lt;/full-title&gt;&lt;/periodical&gt;&lt;pages&gt;468 – 473.&lt;/pages&gt;&lt;volume&gt;124&lt;/volume&gt;&lt;dates&gt;&lt;year&gt;1997&lt;/year&gt;&lt;/dates&gt;&lt;urls&gt;&lt;/urls&gt;&lt;/record&gt;&lt;/Cite&gt;&lt;/EndNote&gt;</w:instrText>
      </w:r>
      <w:r w:rsidRPr="00306976">
        <w:rPr>
          <w:rFonts w:ascii="Times New Roman" w:hAnsi="Times New Roman"/>
          <w:sz w:val="20"/>
          <w:szCs w:val="20"/>
        </w:rPr>
        <w:fldChar w:fldCharType="separate"/>
      </w:r>
      <w:r w:rsidRPr="00306976">
        <w:rPr>
          <w:rFonts w:ascii="Times New Roman" w:hAnsi="Times New Roman"/>
          <w:noProof/>
          <w:sz w:val="20"/>
          <w:szCs w:val="20"/>
        </w:rPr>
        <w:t>[</w:t>
      </w:r>
      <w:hyperlink w:anchor="_ENREF_22" w:tooltip="Krishnan, 1997 #622" w:history="1">
        <w:r w:rsidRPr="00306976">
          <w:rPr>
            <w:rFonts w:ascii="Times New Roman" w:hAnsi="Times New Roman"/>
            <w:noProof/>
            <w:sz w:val="20"/>
            <w:szCs w:val="20"/>
          </w:rPr>
          <w:t>26</w:t>
        </w:r>
      </w:hyperlink>
      <w:r w:rsidRPr="00306976">
        <w:rPr>
          <w:rFonts w:ascii="Times New Roman" w:hAnsi="Times New Roman"/>
          <w:noProof/>
          <w:sz w:val="20"/>
          <w:szCs w:val="20"/>
        </w:rPr>
        <w:t>]</w:t>
      </w:r>
      <w:r w:rsidRPr="00306976">
        <w:rPr>
          <w:rFonts w:ascii="Times New Roman" w:hAnsi="Times New Roman"/>
          <w:sz w:val="20"/>
          <w:szCs w:val="20"/>
        </w:rPr>
        <w:fldChar w:fldCharType="end"/>
      </w:r>
      <w:r w:rsidRPr="00306976">
        <w:rPr>
          <w:rFonts w:ascii="Times New Roman" w:hAnsi="Times New Roman"/>
          <w:sz w:val="20"/>
          <w:szCs w:val="20"/>
        </w:rPr>
        <w:t xml:space="preserve"> This surprisingly slow diffusion rate may be a factor of the vastly different shapes of the unreacted ligand and the bowl-shaped mononuclear palladium complexes. Furthermore, complexation of the anions might increase the hydrodynamic radii of the complex, hence slowing its diffusion rate further.  Nonetheless, the results showed that the relative sizes of complexes </w:t>
      </w:r>
      <w:r w:rsidRPr="00306976">
        <w:rPr>
          <w:rFonts w:ascii="Times New Roman" w:hAnsi="Times New Roman"/>
          <w:b/>
          <w:sz w:val="20"/>
          <w:szCs w:val="20"/>
        </w:rPr>
        <w:t>A1</w:t>
      </w:r>
      <w:r w:rsidRPr="00306976">
        <w:rPr>
          <w:rFonts w:ascii="Times New Roman" w:hAnsi="Times New Roman"/>
          <w:sz w:val="20"/>
          <w:szCs w:val="20"/>
        </w:rPr>
        <w:t xml:space="preserve"> and </w:t>
      </w:r>
      <w:r w:rsidRPr="00306976">
        <w:rPr>
          <w:rFonts w:ascii="Times New Roman" w:hAnsi="Times New Roman"/>
          <w:b/>
          <w:sz w:val="20"/>
          <w:szCs w:val="20"/>
        </w:rPr>
        <w:t xml:space="preserve">A2 </w:t>
      </w:r>
      <w:r w:rsidRPr="00306976">
        <w:rPr>
          <w:rFonts w:ascii="Times New Roman" w:hAnsi="Times New Roman"/>
          <w:sz w:val="20"/>
          <w:szCs w:val="20"/>
        </w:rPr>
        <w:t xml:space="preserve">are almost similar.  As an attempt to provide further understanding of the structure of these compounds, </w:t>
      </w:r>
      <w:r w:rsidRPr="00306976">
        <w:rPr>
          <w:rFonts w:ascii="Times New Roman" w:hAnsi="Times New Roman"/>
          <w:b/>
          <w:sz w:val="20"/>
          <w:szCs w:val="20"/>
        </w:rPr>
        <w:t>A1</w:t>
      </w:r>
      <w:r w:rsidRPr="00306976">
        <w:rPr>
          <w:rFonts w:ascii="Times New Roman" w:hAnsi="Times New Roman"/>
          <w:sz w:val="20"/>
          <w:szCs w:val="20"/>
        </w:rPr>
        <w:t xml:space="preserve"> and </w:t>
      </w:r>
      <w:r w:rsidRPr="00306976">
        <w:rPr>
          <w:rFonts w:ascii="Times New Roman" w:hAnsi="Times New Roman"/>
          <w:b/>
          <w:sz w:val="20"/>
          <w:szCs w:val="20"/>
        </w:rPr>
        <w:t xml:space="preserve">A2 </w:t>
      </w:r>
      <w:r w:rsidRPr="00306976">
        <w:rPr>
          <w:rFonts w:ascii="Times New Roman" w:hAnsi="Times New Roman"/>
          <w:sz w:val="20"/>
          <w:szCs w:val="20"/>
        </w:rPr>
        <w:t xml:space="preserve">were dissolved in a mixture of acetonitrile-methanol and left to evaporate at room temperature. After several weeks, complex </w:t>
      </w:r>
      <w:r w:rsidRPr="00306976">
        <w:rPr>
          <w:rFonts w:ascii="Times New Roman" w:hAnsi="Times New Roman"/>
          <w:b/>
          <w:sz w:val="20"/>
          <w:szCs w:val="20"/>
        </w:rPr>
        <w:t>A2</w:t>
      </w:r>
      <w:r w:rsidRPr="00306976">
        <w:rPr>
          <w:rFonts w:ascii="Times New Roman" w:hAnsi="Times New Roman"/>
          <w:sz w:val="20"/>
          <w:szCs w:val="20"/>
        </w:rPr>
        <w:t xml:space="preserve"> crystallized in 50% as plate-like colourless crystals which were suitable for X-ray crystallography. Unfortunately, crystals of </w:t>
      </w:r>
      <w:r w:rsidRPr="00306976">
        <w:rPr>
          <w:rFonts w:ascii="Times New Roman" w:hAnsi="Times New Roman"/>
          <w:b/>
          <w:sz w:val="20"/>
          <w:szCs w:val="20"/>
        </w:rPr>
        <w:t>A1</w:t>
      </w:r>
      <w:r w:rsidRPr="00306976">
        <w:rPr>
          <w:rFonts w:ascii="Times New Roman" w:hAnsi="Times New Roman"/>
          <w:sz w:val="20"/>
          <w:szCs w:val="20"/>
        </w:rPr>
        <w:t xml:space="preserve"> were not obtained by any recrystallization approaches. Several attempts in recrystallizing</w:t>
      </w:r>
      <w:r w:rsidRPr="00306976">
        <w:rPr>
          <w:rFonts w:ascii="Times New Roman" w:hAnsi="Times New Roman"/>
          <w:b/>
          <w:sz w:val="20"/>
          <w:szCs w:val="20"/>
        </w:rPr>
        <w:t xml:space="preserve"> A1</w:t>
      </w:r>
      <w:r w:rsidRPr="00306976">
        <w:rPr>
          <w:rFonts w:ascii="Times New Roman" w:hAnsi="Times New Roman"/>
          <w:sz w:val="20"/>
          <w:szCs w:val="20"/>
        </w:rPr>
        <w:t xml:space="preserve"> using different combination of solvents including slow diffusion by methanol in dimethylformamide gave sticky oils as final product which cannot be characterized by any methods. Incorporation of inorganic solvents led to formation of </w:t>
      </w:r>
      <w:r w:rsidRPr="00306976">
        <w:rPr>
          <w:rFonts w:ascii="Times New Roman" w:hAnsi="Times New Roman"/>
          <w:b/>
          <w:sz w:val="20"/>
          <w:szCs w:val="20"/>
        </w:rPr>
        <w:t>A1</w:t>
      </w:r>
      <w:r w:rsidRPr="00306976">
        <w:rPr>
          <w:rFonts w:ascii="Times New Roman" w:hAnsi="Times New Roman"/>
          <w:sz w:val="20"/>
          <w:szCs w:val="20"/>
        </w:rPr>
        <w:t xml:space="preserve"> in the solid form. The difficulty in obtaining the crystals of </w:t>
      </w:r>
      <w:r w:rsidRPr="00306976">
        <w:rPr>
          <w:rFonts w:ascii="Times New Roman" w:hAnsi="Times New Roman"/>
          <w:b/>
          <w:sz w:val="20"/>
          <w:szCs w:val="20"/>
        </w:rPr>
        <w:t>A1</w:t>
      </w:r>
      <w:r w:rsidRPr="00306976">
        <w:rPr>
          <w:rFonts w:ascii="Times New Roman" w:hAnsi="Times New Roman"/>
          <w:sz w:val="20"/>
          <w:szCs w:val="20"/>
        </w:rPr>
        <w:t xml:space="preserve"> might be attributed by bulk size of this compound that limits its solubility in many solvents.</w:t>
      </w:r>
    </w:p>
    <w:p w:rsidR="00306976" w:rsidRPr="00306976" w:rsidRDefault="00306976" w:rsidP="00306976">
      <w:pPr>
        <w:spacing w:after="0" w:line="240" w:lineRule="auto"/>
        <w:jc w:val="both"/>
        <w:rPr>
          <w:rFonts w:ascii="Times New Roman" w:hAnsi="Times New Roman"/>
          <w:sz w:val="20"/>
          <w:szCs w:val="20"/>
        </w:rPr>
      </w:pPr>
    </w:p>
    <w:p w:rsidR="00306976" w:rsidRPr="00306976" w:rsidRDefault="00306976" w:rsidP="00306976">
      <w:pPr>
        <w:spacing w:after="0" w:line="240" w:lineRule="auto"/>
        <w:jc w:val="both"/>
        <w:rPr>
          <w:rFonts w:ascii="Times New Roman" w:hAnsi="Times New Roman"/>
          <w:b/>
          <w:sz w:val="20"/>
          <w:szCs w:val="20"/>
        </w:rPr>
      </w:pPr>
      <w:r w:rsidRPr="00306976">
        <w:rPr>
          <w:rFonts w:ascii="Times New Roman" w:hAnsi="Times New Roman"/>
          <w:b/>
          <w:sz w:val="20"/>
          <w:szCs w:val="20"/>
        </w:rPr>
        <w:t>Crystal structure of A2</w:t>
      </w:r>
    </w:p>
    <w:p w:rsidR="00306976" w:rsidRPr="00306976" w:rsidRDefault="00306976" w:rsidP="00306976">
      <w:pPr>
        <w:spacing w:after="0" w:line="240" w:lineRule="auto"/>
        <w:jc w:val="both"/>
        <w:rPr>
          <w:rFonts w:ascii="Times New Roman" w:hAnsi="Times New Roman"/>
          <w:sz w:val="20"/>
          <w:szCs w:val="20"/>
        </w:rPr>
      </w:pPr>
      <w:r w:rsidRPr="00306976">
        <w:rPr>
          <w:rFonts w:ascii="Times New Roman" w:hAnsi="Times New Roman"/>
          <w:sz w:val="20"/>
          <w:szCs w:val="20"/>
        </w:rPr>
        <w:t xml:space="preserve">Complex </w:t>
      </w:r>
      <w:r w:rsidRPr="00306976">
        <w:rPr>
          <w:rFonts w:ascii="Times New Roman" w:hAnsi="Times New Roman"/>
          <w:b/>
          <w:sz w:val="20"/>
          <w:szCs w:val="20"/>
        </w:rPr>
        <w:t xml:space="preserve">A2 </w:t>
      </w:r>
      <w:r w:rsidRPr="00306976">
        <w:rPr>
          <w:rFonts w:ascii="Times New Roman" w:hAnsi="Times New Roman"/>
          <w:sz w:val="20"/>
          <w:szCs w:val="20"/>
        </w:rPr>
        <w:t xml:space="preserve">crystallizes in the monoclinic space group </w:t>
      </w:r>
      <w:r w:rsidRPr="00306976">
        <w:rPr>
          <w:rFonts w:ascii="Times New Roman" w:hAnsi="Times New Roman"/>
          <w:i/>
          <w:sz w:val="20"/>
          <w:szCs w:val="20"/>
        </w:rPr>
        <w:t>P</w:t>
      </w:r>
      <w:r w:rsidRPr="00306976">
        <w:rPr>
          <w:rFonts w:ascii="Times New Roman" w:hAnsi="Times New Roman"/>
          <w:sz w:val="20"/>
          <w:szCs w:val="20"/>
        </w:rPr>
        <w:t>2</w:t>
      </w:r>
      <w:r w:rsidRPr="00306976">
        <w:rPr>
          <w:rFonts w:ascii="Times New Roman" w:hAnsi="Times New Roman"/>
          <w:sz w:val="20"/>
          <w:szCs w:val="20"/>
          <w:vertAlign w:val="subscript"/>
        </w:rPr>
        <w:t>1</w:t>
      </w:r>
      <w:r w:rsidRPr="00306976">
        <w:rPr>
          <w:rFonts w:ascii="Times New Roman" w:hAnsi="Times New Roman"/>
          <w:sz w:val="20"/>
          <w:szCs w:val="20"/>
        </w:rPr>
        <w:t>/</w:t>
      </w:r>
      <w:r w:rsidRPr="00306976">
        <w:rPr>
          <w:rFonts w:ascii="Times New Roman" w:hAnsi="Times New Roman"/>
          <w:i/>
          <w:sz w:val="20"/>
          <w:szCs w:val="20"/>
        </w:rPr>
        <w:t>n</w:t>
      </w:r>
      <w:r w:rsidRPr="00306976">
        <w:rPr>
          <w:rFonts w:ascii="Times New Roman" w:hAnsi="Times New Roman"/>
          <w:sz w:val="20"/>
          <w:szCs w:val="20"/>
        </w:rPr>
        <w:t xml:space="preserve"> with one complete molecule of </w:t>
      </w:r>
      <w:r w:rsidRPr="00306976">
        <w:rPr>
          <w:rFonts w:ascii="Times New Roman" w:hAnsi="Times New Roman"/>
          <w:b/>
          <w:sz w:val="20"/>
          <w:szCs w:val="20"/>
        </w:rPr>
        <w:t>L</w:t>
      </w:r>
      <w:r w:rsidRPr="00306976">
        <w:rPr>
          <w:rFonts w:ascii="Times New Roman" w:hAnsi="Times New Roman"/>
          <w:sz w:val="20"/>
          <w:szCs w:val="20"/>
        </w:rPr>
        <w:t xml:space="preserve"> chelating the palladium(II) ethylenediamine centre, two hexafluorophosphate anions and two methanol molecules and one water </w:t>
      </w:r>
      <w:r w:rsidR="00AF4F95">
        <w:rPr>
          <w:rFonts w:ascii="Times New Roman" w:hAnsi="Times New Roman"/>
          <w:sz w:val="20"/>
          <w:szCs w:val="20"/>
        </w:rPr>
        <w:t>in the asymmetric unit (Figure 3</w:t>
      </w:r>
      <w:r w:rsidRPr="00306976">
        <w:rPr>
          <w:rFonts w:ascii="Times New Roman" w:hAnsi="Times New Roman"/>
          <w:sz w:val="20"/>
          <w:szCs w:val="20"/>
        </w:rPr>
        <w:t xml:space="preserve">). </w:t>
      </w:r>
    </w:p>
    <w:p w:rsidR="00306976" w:rsidRPr="00306976" w:rsidRDefault="00306976" w:rsidP="00306976">
      <w:pPr>
        <w:spacing w:after="0" w:line="240" w:lineRule="auto"/>
        <w:jc w:val="both"/>
        <w:rPr>
          <w:rFonts w:ascii="Times New Roman" w:hAnsi="Times New Roman"/>
          <w:sz w:val="20"/>
          <w:szCs w:val="20"/>
        </w:rPr>
      </w:pPr>
    </w:p>
    <w:p w:rsidR="00306976" w:rsidRPr="00306976" w:rsidRDefault="00306976" w:rsidP="00306976">
      <w:pPr>
        <w:spacing w:after="0" w:line="240" w:lineRule="auto"/>
        <w:jc w:val="both"/>
        <w:rPr>
          <w:rFonts w:ascii="Times New Roman" w:hAnsi="Times New Roman"/>
          <w:sz w:val="20"/>
          <w:szCs w:val="20"/>
        </w:rPr>
      </w:pPr>
    </w:p>
    <w:p w:rsidR="00306976" w:rsidRPr="00306976" w:rsidRDefault="00306976" w:rsidP="00306976">
      <w:pPr>
        <w:spacing w:after="0" w:line="240" w:lineRule="auto"/>
        <w:jc w:val="both"/>
        <w:rPr>
          <w:rFonts w:ascii="Times New Roman" w:hAnsi="Times New Roman"/>
          <w:sz w:val="20"/>
          <w:szCs w:val="20"/>
        </w:rPr>
      </w:pPr>
    </w:p>
    <w:p w:rsidR="00306976" w:rsidRPr="00306976" w:rsidRDefault="00306976" w:rsidP="00306976">
      <w:pPr>
        <w:spacing w:after="0" w:line="240" w:lineRule="auto"/>
        <w:jc w:val="center"/>
        <w:rPr>
          <w:rFonts w:ascii="Times New Roman" w:hAnsi="Times New Roman"/>
          <w:sz w:val="20"/>
          <w:szCs w:val="20"/>
        </w:rPr>
      </w:pPr>
      <w:r w:rsidRPr="00306976">
        <w:rPr>
          <w:rFonts w:ascii="Times New Roman" w:hAnsi="Times New Roman"/>
          <w:noProof/>
          <w:sz w:val="20"/>
          <w:szCs w:val="20"/>
        </w:rPr>
        <w:lastRenderedPageBreak/>
        <w:drawing>
          <wp:inline distT="0" distB="0" distL="0" distR="0" wp14:anchorId="5BC2A9EE" wp14:editId="55FDF284">
            <wp:extent cx="3152775" cy="2430667"/>
            <wp:effectExtent l="0" t="0" r="0" b="8255"/>
            <wp:docPr id="8" name="Picture 8" descr="d:\Users\HP\Desktop\paper laptop desktop\PAPER AFTER PHD\Drafted\JCC\FIGURE 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Users\HP\Desktop\paper laptop desktop\PAPER AFTER PHD\Drafted\JCC\FIGURE 5.tif"/>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81733" cy="2452993"/>
                    </a:xfrm>
                    <a:prstGeom prst="rect">
                      <a:avLst/>
                    </a:prstGeom>
                    <a:noFill/>
                    <a:ln>
                      <a:noFill/>
                    </a:ln>
                  </pic:spPr>
                </pic:pic>
              </a:graphicData>
            </a:graphic>
          </wp:inline>
        </w:drawing>
      </w:r>
    </w:p>
    <w:p w:rsidR="00306976" w:rsidRPr="00306976" w:rsidRDefault="00306976" w:rsidP="00306976">
      <w:pPr>
        <w:spacing w:after="0" w:line="240" w:lineRule="auto"/>
        <w:jc w:val="both"/>
        <w:rPr>
          <w:rFonts w:ascii="Times New Roman" w:hAnsi="Times New Roman"/>
          <w:sz w:val="20"/>
          <w:szCs w:val="20"/>
        </w:rPr>
      </w:pPr>
    </w:p>
    <w:p w:rsidR="00AF4F95" w:rsidRDefault="00306976" w:rsidP="00B7233B">
      <w:pPr>
        <w:pStyle w:val="Caption"/>
        <w:spacing w:after="0" w:line="240" w:lineRule="auto"/>
        <w:ind w:left="851" w:hanging="851"/>
        <w:rPr>
          <w:rFonts w:ascii="Times New Roman" w:hAnsi="Times New Roman"/>
          <w:sz w:val="20"/>
          <w:szCs w:val="20"/>
        </w:rPr>
      </w:pPr>
      <w:r>
        <w:rPr>
          <w:rFonts w:ascii="Times New Roman" w:hAnsi="Times New Roman"/>
          <w:sz w:val="20"/>
          <w:szCs w:val="20"/>
        </w:rPr>
        <w:t>Figure 3</w:t>
      </w:r>
      <w:r w:rsidRPr="00306976">
        <w:rPr>
          <w:rFonts w:ascii="Times New Roman" w:hAnsi="Times New Roman"/>
          <w:sz w:val="20"/>
          <w:szCs w:val="20"/>
        </w:rPr>
        <w:t xml:space="preserve">. </w:t>
      </w:r>
      <w:r>
        <w:rPr>
          <w:rFonts w:ascii="Times New Roman" w:hAnsi="Times New Roman"/>
          <w:sz w:val="20"/>
          <w:szCs w:val="20"/>
        </w:rPr>
        <w:tab/>
      </w:r>
      <w:r w:rsidRPr="00306976">
        <w:rPr>
          <w:rFonts w:ascii="Times New Roman" w:hAnsi="Times New Roman"/>
          <w:sz w:val="20"/>
          <w:szCs w:val="20"/>
        </w:rPr>
        <w:t xml:space="preserve">A perspective view of the asymmetric unit of complex </w:t>
      </w:r>
      <w:r w:rsidRPr="00306976">
        <w:rPr>
          <w:rFonts w:ascii="Times New Roman" w:hAnsi="Times New Roman"/>
          <w:b/>
          <w:sz w:val="20"/>
          <w:szCs w:val="20"/>
        </w:rPr>
        <w:t xml:space="preserve">A2 </w:t>
      </w:r>
      <w:r w:rsidRPr="00306976">
        <w:rPr>
          <w:rFonts w:ascii="Times New Roman" w:hAnsi="Times New Roman"/>
          <w:sz w:val="20"/>
          <w:szCs w:val="20"/>
        </w:rPr>
        <w:t>with hexafluorophosphate anions, methanol and water solvate molecules omitted for clarity. Selected bond lengths (Å):  N(21)-Pd(1) 2.024(6), N(31)-Pd(1) 2.028(6), N(41)-Pd(1) 2.017(3) ,N(42)-Pd(1) 2.046(5), N(31)-Pd(1)-N(21)  90.42(2), N(31)-Pd(1)-N(40) 92.94(2), N(41)-Pd(1)-N(42)  84.51(2) and  N(21)-Pd(1)-N(41) 91.93(2).</w:t>
      </w:r>
    </w:p>
    <w:p w:rsidR="00AF4F95" w:rsidRDefault="00AF4F95" w:rsidP="00306976">
      <w:pPr>
        <w:spacing w:after="0" w:line="240" w:lineRule="auto"/>
        <w:jc w:val="both"/>
        <w:rPr>
          <w:rFonts w:ascii="Times New Roman" w:hAnsi="Times New Roman"/>
          <w:sz w:val="20"/>
          <w:szCs w:val="20"/>
        </w:rPr>
      </w:pPr>
    </w:p>
    <w:p w:rsidR="00AF4F95" w:rsidRPr="00306976" w:rsidRDefault="00AF4F95" w:rsidP="00306976">
      <w:pPr>
        <w:spacing w:after="0" w:line="240" w:lineRule="auto"/>
        <w:jc w:val="both"/>
        <w:rPr>
          <w:rFonts w:ascii="Times New Roman" w:hAnsi="Times New Roman"/>
          <w:sz w:val="20"/>
          <w:szCs w:val="20"/>
        </w:rPr>
      </w:pPr>
    </w:p>
    <w:p w:rsidR="00306976" w:rsidRPr="00306976" w:rsidRDefault="00306976" w:rsidP="00306976">
      <w:pPr>
        <w:spacing w:after="0" w:line="240" w:lineRule="auto"/>
        <w:jc w:val="both"/>
        <w:rPr>
          <w:rFonts w:ascii="Times New Roman" w:hAnsi="Times New Roman"/>
          <w:sz w:val="20"/>
          <w:szCs w:val="20"/>
        </w:rPr>
      </w:pPr>
    </w:p>
    <w:p w:rsidR="00306976" w:rsidRPr="00AF4F95" w:rsidRDefault="00306976" w:rsidP="00AF4F95">
      <w:pPr>
        <w:spacing w:after="120" w:line="240" w:lineRule="auto"/>
        <w:jc w:val="center"/>
        <w:rPr>
          <w:rFonts w:ascii="Times New Roman" w:hAnsi="Times New Roman"/>
          <w:sz w:val="20"/>
          <w:szCs w:val="20"/>
        </w:rPr>
      </w:pPr>
      <w:r w:rsidRPr="00306976">
        <w:rPr>
          <w:rFonts w:ascii="Times New Roman" w:hAnsi="Times New Roman"/>
          <w:sz w:val="20"/>
          <w:szCs w:val="20"/>
        </w:rPr>
        <w:t xml:space="preserve">Table 1. </w:t>
      </w:r>
      <w:r w:rsidR="00AF4F95">
        <w:rPr>
          <w:rFonts w:ascii="Times New Roman" w:hAnsi="Times New Roman"/>
          <w:sz w:val="20"/>
          <w:szCs w:val="20"/>
        </w:rPr>
        <w:t xml:space="preserve"> </w:t>
      </w:r>
      <w:r w:rsidRPr="00306976">
        <w:rPr>
          <w:rFonts w:ascii="Times New Roman" w:hAnsi="Times New Roman"/>
          <w:sz w:val="20"/>
          <w:szCs w:val="20"/>
        </w:rPr>
        <w:t xml:space="preserve">The distances of the weak interaction in complex </w:t>
      </w:r>
      <w:r w:rsidRPr="00306976">
        <w:rPr>
          <w:rFonts w:ascii="Times New Roman" w:hAnsi="Times New Roman"/>
          <w:b/>
          <w:sz w:val="20"/>
          <w:szCs w:val="20"/>
        </w:rPr>
        <w:t>A2</w:t>
      </w:r>
      <w:r w:rsidRPr="00306976">
        <w:rPr>
          <w:rFonts w:ascii="Times New Roman" w:hAnsi="Times New Roman"/>
          <w:sz w:val="20"/>
          <w:szCs w:val="20"/>
        </w:rPr>
        <w:t>.</w:t>
      </w:r>
    </w:p>
    <w:tbl>
      <w:tblPr>
        <w:tblStyle w:val="TableGrid"/>
        <w:tblW w:w="7110" w:type="dxa"/>
        <w:jc w:val="center"/>
        <w:tblInd w:w="7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9"/>
        <w:gridCol w:w="3231"/>
      </w:tblGrid>
      <w:tr w:rsidR="00306976" w:rsidRPr="00306976" w:rsidTr="00AF4F95">
        <w:trPr>
          <w:trHeight w:val="250"/>
          <w:jc w:val="center"/>
        </w:trPr>
        <w:tc>
          <w:tcPr>
            <w:tcW w:w="3879" w:type="dxa"/>
            <w:tcBorders>
              <w:top w:val="single" w:sz="4" w:space="0" w:color="auto"/>
              <w:bottom w:val="single" w:sz="4" w:space="0" w:color="auto"/>
            </w:tcBorders>
          </w:tcPr>
          <w:p w:rsidR="00306976" w:rsidRPr="00306976" w:rsidRDefault="00306976" w:rsidP="00AF4F95">
            <w:pPr>
              <w:spacing w:before="60" w:after="60" w:line="240" w:lineRule="auto"/>
              <w:rPr>
                <w:b/>
                <w:sz w:val="20"/>
                <w:szCs w:val="20"/>
              </w:rPr>
            </w:pPr>
            <w:r w:rsidRPr="00306976">
              <w:rPr>
                <w:b/>
                <w:sz w:val="20"/>
                <w:szCs w:val="20"/>
              </w:rPr>
              <w:t>Atoms involve in weak bonding</w:t>
            </w:r>
          </w:p>
        </w:tc>
        <w:tc>
          <w:tcPr>
            <w:tcW w:w="3231" w:type="dxa"/>
            <w:tcBorders>
              <w:top w:val="single" w:sz="4" w:space="0" w:color="auto"/>
              <w:bottom w:val="single" w:sz="4" w:space="0" w:color="auto"/>
            </w:tcBorders>
          </w:tcPr>
          <w:p w:rsidR="00306976" w:rsidRPr="00306976" w:rsidRDefault="00306976" w:rsidP="00AF4F95">
            <w:pPr>
              <w:spacing w:before="60" w:after="60" w:line="240" w:lineRule="auto"/>
              <w:jc w:val="both"/>
              <w:rPr>
                <w:b/>
                <w:sz w:val="20"/>
                <w:szCs w:val="20"/>
              </w:rPr>
            </w:pPr>
            <w:r w:rsidRPr="00306976">
              <w:rPr>
                <w:b/>
                <w:sz w:val="20"/>
                <w:szCs w:val="20"/>
              </w:rPr>
              <w:t>Distance/Bond length (Å)</w:t>
            </w:r>
          </w:p>
        </w:tc>
      </w:tr>
      <w:tr w:rsidR="00306976" w:rsidRPr="00306976" w:rsidTr="00AF4F95">
        <w:trPr>
          <w:trHeight w:val="263"/>
          <w:jc w:val="center"/>
        </w:trPr>
        <w:tc>
          <w:tcPr>
            <w:tcW w:w="3879" w:type="dxa"/>
            <w:tcBorders>
              <w:top w:val="single" w:sz="4" w:space="0" w:color="auto"/>
              <w:bottom w:val="single" w:sz="4" w:space="0" w:color="auto"/>
            </w:tcBorders>
          </w:tcPr>
          <w:p w:rsidR="00306976" w:rsidRPr="00306976" w:rsidRDefault="00306976" w:rsidP="00AF4F95">
            <w:pPr>
              <w:spacing w:before="120" w:after="0" w:line="240" w:lineRule="auto"/>
              <w:jc w:val="both"/>
              <w:rPr>
                <w:sz w:val="20"/>
                <w:szCs w:val="20"/>
              </w:rPr>
            </w:pPr>
            <w:r w:rsidRPr="00306976">
              <w:rPr>
                <w:sz w:val="20"/>
                <w:szCs w:val="20"/>
              </w:rPr>
              <w:t>C-H</w:t>
            </w:r>
            <w:r w:rsidRPr="00306976">
              <w:rPr>
                <w:sz w:val="20"/>
                <w:szCs w:val="20"/>
                <w:vertAlign w:val="superscript"/>
              </w:rPr>
              <w:t>…</w:t>
            </w:r>
            <w:r w:rsidRPr="00306976">
              <w:rPr>
                <w:sz w:val="20"/>
                <w:szCs w:val="20"/>
              </w:rPr>
              <w:t>F                                   C</w:t>
            </w:r>
            <w:r w:rsidRPr="00306976">
              <w:rPr>
                <w:sz w:val="20"/>
                <w:szCs w:val="20"/>
                <w:vertAlign w:val="superscript"/>
              </w:rPr>
              <w:t>…</w:t>
            </w:r>
            <w:r w:rsidRPr="00306976">
              <w:rPr>
                <w:sz w:val="20"/>
                <w:szCs w:val="20"/>
              </w:rPr>
              <w:t>F</w:t>
            </w:r>
          </w:p>
          <w:p w:rsidR="00306976" w:rsidRPr="00306976" w:rsidRDefault="00306976" w:rsidP="00306976">
            <w:pPr>
              <w:spacing w:after="0" w:line="240" w:lineRule="auto"/>
              <w:jc w:val="both"/>
              <w:rPr>
                <w:sz w:val="20"/>
                <w:szCs w:val="20"/>
              </w:rPr>
            </w:pPr>
            <w:r w:rsidRPr="00306976">
              <w:rPr>
                <w:sz w:val="20"/>
                <w:szCs w:val="20"/>
              </w:rPr>
              <w:t xml:space="preserve">                                               F</w:t>
            </w:r>
            <w:r w:rsidRPr="00306976">
              <w:rPr>
                <w:sz w:val="20"/>
                <w:szCs w:val="20"/>
                <w:vertAlign w:val="superscript"/>
              </w:rPr>
              <w:t>…</w:t>
            </w:r>
            <w:r w:rsidRPr="00306976">
              <w:rPr>
                <w:sz w:val="20"/>
                <w:szCs w:val="20"/>
              </w:rPr>
              <w:t>H</w:t>
            </w:r>
          </w:p>
          <w:p w:rsidR="00306976" w:rsidRPr="00306976" w:rsidRDefault="00306976" w:rsidP="00306976">
            <w:pPr>
              <w:spacing w:after="0" w:line="240" w:lineRule="auto"/>
              <w:jc w:val="both"/>
              <w:rPr>
                <w:sz w:val="20"/>
                <w:szCs w:val="20"/>
              </w:rPr>
            </w:pPr>
            <w:r w:rsidRPr="00306976">
              <w:rPr>
                <w:sz w:val="20"/>
                <w:szCs w:val="20"/>
              </w:rPr>
              <w:t>N-H</w:t>
            </w:r>
            <w:r w:rsidRPr="00306976">
              <w:rPr>
                <w:sz w:val="20"/>
                <w:szCs w:val="20"/>
                <w:vertAlign w:val="superscript"/>
              </w:rPr>
              <w:t>…</w:t>
            </w:r>
            <w:r w:rsidRPr="00306976">
              <w:rPr>
                <w:sz w:val="20"/>
                <w:szCs w:val="20"/>
              </w:rPr>
              <w:t>F                                   N</w:t>
            </w:r>
            <w:r w:rsidRPr="00306976">
              <w:rPr>
                <w:sz w:val="20"/>
                <w:szCs w:val="20"/>
                <w:vertAlign w:val="superscript"/>
              </w:rPr>
              <w:t>…</w:t>
            </w:r>
            <w:r w:rsidRPr="00306976">
              <w:rPr>
                <w:sz w:val="20"/>
                <w:szCs w:val="20"/>
              </w:rPr>
              <w:t>F</w:t>
            </w:r>
          </w:p>
          <w:p w:rsidR="00306976" w:rsidRPr="00306976" w:rsidRDefault="00306976" w:rsidP="00306976">
            <w:pPr>
              <w:spacing w:after="0" w:line="240" w:lineRule="auto"/>
              <w:jc w:val="both"/>
              <w:rPr>
                <w:sz w:val="20"/>
                <w:szCs w:val="20"/>
              </w:rPr>
            </w:pPr>
            <w:r w:rsidRPr="00306976">
              <w:rPr>
                <w:sz w:val="20"/>
                <w:szCs w:val="20"/>
              </w:rPr>
              <w:t xml:space="preserve">                                               F</w:t>
            </w:r>
            <w:r w:rsidRPr="00306976">
              <w:rPr>
                <w:sz w:val="20"/>
                <w:szCs w:val="20"/>
                <w:vertAlign w:val="superscript"/>
              </w:rPr>
              <w:t>…</w:t>
            </w:r>
            <w:r w:rsidRPr="00306976">
              <w:rPr>
                <w:sz w:val="20"/>
                <w:szCs w:val="20"/>
              </w:rPr>
              <w:t xml:space="preserve">H      </w:t>
            </w:r>
          </w:p>
          <w:p w:rsidR="00306976" w:rsidRPr="00306976" w:rsidRDefault="00306976" w:rsidP="00306976">
            <w:pPr>
              <w:spacing w:after="0" w:line="240" w:lineRule="auto"/>
              <w:jc w:val="both"/>
              <w:rPr>
                <w:sz w:val="20"/>
                <w:szCs w:val="20"/>
              </w:rPr>
            </w:pPr>
            <w:r w:rsidRPr="00306976">
              <w:rPr>
                <w:sz w:val="20"/>
                <w:szCs w:val="20"/>
              </w:rPr>
              <w:t xml:space="preserve">                 Centroid</w:t>
            </w:r>
            <w:r w:rsidRPr="00306976">
              <w:rPr>
                <w:sz w:val="20"/>
                <w:szCs w:val="20"/>
                <w:vertAlign w:val="superscript"/>
              </w:rPr>
              <w:t>…</w:t>
            </w:r>
            <w:r w:rsidRPr="00306976">
              <w:rPr>
                <w:sz w:val="20"/>
                <w:szCs w:val="20"/>
              </w:rPr>
              <w:t xml:space="preserve">F       </w:t>
            </w:r>
          </w:p>
          <w:p w:rsidR="00306976" w:rsidRPr="00306976" w:rsidRDefault="00306976" w:rsidP="00306976">
            <w:pPr>
              <w:spacing w:after="0" w:line="240" w:lineRule="auto"/>
              <w:jc w:val="both"/>
              <w:rPr>
                <w:sz w:val="20"/>
                <w:szCs w:val="20"/>
              </w:rPr>
            </w:pPr>
            <w:r w:rsidRPr="00306976">
              <w:rPr>
                <w:sz w:val="20"/>
                <w:szCs w:val="20"/>
              </w:rPr>
              <w:t xml:space="preserve">              </w:t>
            </w:r>
          </w:p>
        </w:tc>
        <w:tc>
          <w:tcPr>
            <w:tcW w:w="3231" w:type="dxa"/>
            <w:tcBorders>
              <w:top w:val="single" w:sz="4" w:space="0" w:color="auto"/>
              <w:bottom w:val="single" w:sz="4" w:space="0" w:color="auto"/>
            </w:tcBorders>
          </w:tcPr>
          <w:p w:rsidR="00306976" w:rsidRPr="00306976" w:rsidRDefault="00306976" w:rsidP="00AF4F95">
            <w:pPr>
              <w:spacing w:before="120" w:after="0" w:line="240" w:lineRule="auto"/>
              <w:jc w:val="both"/>
              <w:rPr>
                <w:sz w:val="20"/>
                <w:szCs w:val="20"/>
              </w:rPr>
            </w:pPr>
            <w:r w:rsidRPr="00306976">
              <w:rPr>
                <w:sz w:val="20"/>
                <w:szCs w:val="20"/>
              </w:rPr>
              <w:t>3.297</w:t>
            </w:r>
          </w:p>
          <w:p w:rsidR="00306976" w:rsidRPr="00306976" w:rsidRDefault="00306976" w:rsidP="00306976">
            <w:pPr>
              <w:spacing w:after="0" w:line="240" w:lineRule="auto"/>
              <w:jc w:val="both"/>
              <w:rPr>
                <w:sz w:val="20"/>
                <w:szCs w:val="20"/>
              </w:rPr>
            </w:pPr>
            <w:r w:rsidRPr="00306976">
              <w:rPr>
                <w:sz w:val="20"/>
                <w:szCs w:val="20"/>
              </w:rPr>
              <w:t>2.501</w:t>
            </w:r>
          </w:p>
          <w:p w:rsidR="00306976" w:rsidRPr="00306976" w:rsidRDefault="00306976" w:rsidP="00306976">
            <w:pPr>
              <w:spacing w:after="0" w:line="240" w:lineRule="auto"/>
              <w:jc w:val="both"/>
              <w:rPr>
                <w:sz w:val="20"/>
                <w:szCs w:val="20"/>
              </w:rPr>
            </w:pPr>
            <w:r w:rsidRPr="00306976">
              <w:rPr>
                <w:sz w:val="20"/>
                <w:szCs w:val="20"/>
              </w:rPr>
              <w:t>(a)3.113, (b)3.124</w:t>
            </w:r>
          </w:p>
          <w:p w:rsidR="00306976" w:rsidRPr="00306976" w:rsidRDefault="00306976" w:rsidP="00306976">
            <w:pPr>
              <w:spacing w:after="0" w:line="240" w:lineRule="auto"/>
              <w:jc w:val="both"/>
              <w:rPr>
                <w:sz w:val="20"/>
                <w:szCs w:val="20"/>
              </w:rPr>
            </w:pPr>
            <w:r w:rsidRPr="00306976">
              <w:rPr>
                <w:sz w:val="20"/>
                <w:szCs w:val="20"/>
              </w:rPr>
              <w:t>(a)2.379, (b)2.342</w:t>
            </w:r>
          </w:p>
          <w:p w:rsidR="00306976" w:rsidRPr="00306976" w:rsidRDefault="00306976" w:rsidP="00306976">
            <w:pPr>
              <w:spacing w:after="0" w:line="240" w:lineRule="auto"/>
              <w:jc w:val="both"/>
              <w:rPr>
                <w:sz w:val="20"/>
                <w:szCs w:val="20"/>
              </w:rPr>
            </w:pPr>
            <w:r w:rsidRPr="00306976">
              <w:rPr>
                <w:sz w:val="20"/>
                <w:szCs w:val="20"/>
              </w:rPr>
              <w:t>3.197</w:t>
            </w:r>
          </w:p>
        </w:tc>
      </w:tr>
    </w:tbl>
    <w:p w:rsidR="00306976" w:rsidRDefault="00306976" w:rsidP="00306976">
      <w:pPr>
        <w:spacing w:after="0" w:line="240" w:lineRule="auto"/>
        <w:jc w:val="both"/>
        <w:rPr>
          <w:rFonts w:ascii="Times New Roman" w:hAnsi="Times New Roman"/>
          <w:sz w:val="20"/>
          <w:szCs w:val="20"/>
        </w:rPr>
      </w:pPr>
    </w:p>
    <w:p w:rsidR="00B7233B" w:rsidRPr="00306976" w:rsidRDefault="00B7233B" w:rsidP="00306976">
      <w:pPr>
        <w:spacing w:after="0" w:line="240" w:lineRule="auto"/>
        <w:jc w:val="both"/>
        <w:rPr>
          <w:rFonts w:ascii="Times New Roman" w:hAnsi="Times New Roman"/>
          <w:sz w:val="20"/>
          <w:szCs w:val="20"/>
        </w:rPr>
      </w:pPr>
    </w:p>
    <w:p w:rsidR="00B7233B" w:rsidRPr="00306976" w:rsidRDefault="00B7233B" w:rsidP="00B7233B">
      <w:pPr>
        <w:spacing w:after="0" w:line="240" w:lineRule="auto"/>
        <w:jc w:val="both"/>
        <w:rPr>
          <w:rFonts w:ascii="Times New Roman" w:hAnsi="Times New Roman"/>
          <w:sz w:val="20"/>
          <w:szCs w:val="20"/>
        </w:rPr>
      </w:pPr>
      <w:r w:rsidRPr="00306976">
        <w:rPr>
          <w:rFonts w:ascii="Times New Roman" w:hAnsi="Times New Roman"/>
          <w:sz w:val="20"/>
          <w:szCs w:val="20"/>
        </w:rPr>
        <w:t>The palladium atom adopts a distorted square planar geometry with typical Pd-N bond lengths (2.024(6)– 2.045(6) Å) and angles (84.51(2) – 92.94(3)</w:t>
      </w:r>
      <w:r w:rsidRPr="00306976">
        <w:rPr>
          <w:rFonts w:ascii="Times New Roman" w:hAnsi="Times New Roman"/>
          <w:sz w:val="20"/>
          <w:szCs w:val="20"/>
        </w:rPr>
        <w:sym w:font="Symbol" w:char="F0B0"/>
      </w:r>
      <w:r w:rsidRPr="00306976">
        <w:rPr>
          <w:rFonts w:ascii="Times New Roman" w:hAnsi="Times New Roman"/>
          <w:sz w:val="20"/>
          <w:szCs w:val="20"/>
        </w:rPr>
        <w:t xml:space="preserve">). Similar distances and angles are observed in related mononuclear complexes with palladium. </w:t>
      </w:r>
      <w:r w:rsidRPr="00306976">
        <w:rPr>
          <w:rFonts w:ascii="Times New Roman" w:hAnsi="Times New Roman"/>
          <w:sz w:val="20"/>
          <w:szCs w:val="20"/>
        </w:rPr>
        <w:fldChar w:fldCharType="begin"/>
      </w:r>
      <w:r w:rsidRPr="00306976">
        <w:rPr>
          <w:rFonts w:ascii="Times New Roman" w:hAnsi="Times New Roman"/>
          <w:sz w:val="20"/>
          <w:szCs w:val="20"/>
        </w:rPr>
        <w:instrText xml:space="preserve"> ADDIN EN.CITE &lt;EndNote&gt;&lt;Cite&gt;&lt;Author&gt;Z. Qin&lt;/Author&gt;&lt;Year&gt;2002&lt;/Year&gt;&lt;RecNum&gt;51&lt;/RecNum&gt;&lt;DisplayText&gt;[24]&lt;/DisplayText&gt;&lt;record&gt;&lt;rec-number&gt;51&lt;/rec-number&gt;&lt;foreign-keys&gt;&lt;key app="EN" db-id="09d59wpfdx5ft4e2xtixrfs2dxp5z05sapdv"&gt;51&lt;/key&gt;&lt;/foreign-keys&gt;&lt;ref-type name="Journal Article"&gt;17&lt;/ref-type&gt;&lt;contributors&gt;&lt;authors&gt;&lt;author&gt;Z. Qin, M.C. Jennings, R.J. Puddephatt&lt;/author&gt;&lt;/authors&gt;&lt;/contributors&gt;&lt;titles&gt;&lt;secondary-title&gt;Chem. Commun.&lt;/secondary-title&gt;&lt;/titles&gt;&lt;periodical&gt;&lt;full-title&gt;Chem. Commun.&lt;/full-title&gt;&lt;/periodical&gt;&lt;pages&gt;354 – 355&lt;/pages&gt;&lt;dates&gt;&lt;year&gt;2002&lt;/year&gt;&lt;/dates&gt;&lt;urls&gt;&lt;/urls&gt;&lt;/record&gt;&lt;/Cite&gt;&lt;/EndNote&gt;</w:instrText>
      </w:r>
      <w:r w:rsidRPr="00306976">
        <w:rPr>
          <w:rFonts w:ascii="Times New Roman" w:hAnsi="Times New Roman"/>
          <w:sz w:val="20"/>
          <w:szCs w:val="20"/>
        </w:rPr>
        <w:fldChar w:fldCharType="separate"/>
      </w:r>
      <w:r w:rsidRPr="00306976">
        <w:rPr>
          <w:rFonts w:ascii="Times New Roman" w:hAnsi="Times New Roman"/>
          <w:noProof/>
          <w:sz w:val="20"/>
          <w:szCs w:val="20"/>
        </w:rPr>
        <w:t>[</w:t>
      </w:r>
      <w:hyperlink w:anchor="_ENREF_24" w:tooltip="Z. Qin, 2002 #51" w:history="1">
        <w:r w:rsidRPr="00306976">
          <w:rPr>
            <w:rFonts w:ascii="Times New Roman" w:hAnsi="Times New Roman"/>
            <w:noProof/>
            <w:sz w:val="20"/>
            <w:szCs w:val="20"/>
          </w:rPr>
          <w:t>23</w:t>
        </w:r>
      </w:hyperlink>
      <w:r w:rsidRPr="00306976">
        <w:rPr>
          <w:rFonts w:ascii="Times New Roman" w:hAnsi="Times New Roman"/>
          <w:noProof/>
          <w:sz w:val="20"/>
          <w:szCs w:val="20"/>
        </w:rPr>
        <w:t>]</w:t>
      </w:r>
      <w:r w:rsidRPr="00306976">
        <w:rPr>
          <w:rFonts w:ascii="Times New Roman" w:hAnsi="Times New Roman"/>
          <w:sz w:val="20"/>
          <w:szCs w:val="20"/>
        </w:rPr>
        <w:fldChar w:fldCharType="end"/>
      </w:r>
      <w:r w:rsidRPr="00306976">
        <w:rPr>
          <w:rFonts w:ascii="Times New Roman" w:hAnsi="Times New Roman"/>
          <w:sz w:val="20"/>
          <w:szCs w:val="20"/>
        </w:rPr>
        <w:t xml:space="preserve"> The palladium atom is coordinated by two nitrogen donors from the pyridyl groups and two nitrogen atoms from the ethylenediamine ancillary chelating ligand. In this complex, ligand </w:t>
      </w:r>
      <w:r w:rsidRPr="00306976">
        <w:rPr>
          <w:rFonts w:ascii="Times New Roman" w:hAnsi="Times New Roman"/>
          <w:b/>
          <w:sz w:val="20"/>
          <w:szCs w:val="20"/>
        </w:rPr>
        <w:t>L</w:t>
      </w:r>
      <w:r w:rsidRPr="00306976">
        <w:rPr>
          <w:rFonts w:ascii="Times New Roman" w:hAnsi="Times New Roman"/>
          <w:sz w:val="20"/>
          <w:szCs w:val="20"/>
        </w:rPr>
        <w:t xml:space="preserve"> maintains the U-shape conformation with the amide hydrogen bond donors (N1</w:t>
      </w:r>
      <w:r w:rsidRPr="00306976">
        <w:rPr>
          <w:rFonts w:ascii="Times New Roman" w:hAnsi="Times New Roman"/>
          <w:sz w:val="20"/>
          <w:szCs w:val="20"/>
          <w:vertAlign w:val="superscript"/>
        </w:rPr>
        <w:t>…</w:t>
      </w:r>
      <w:r w:rsidRPr="00306976">
        <w:rPr>
          <w:rFonts w:ascii="Times New Roman" w:hAnsi="Times New Roman"/>
          <w:sz w:val="20"/>
          <w:szCs w:val="20"/>
        </w:rPr>
        <w:t>H4 = 2.239 Å) and (N1</w:t>
      </w:r>
      <w:r w:rsidRPr="00306976">
        <w:rPr>
          <w:rFonts w:ascii="Times New Roman" w:hAnsi="Times New Roman"/>
          <w:sz w:val="20"/>
          <w:szCs w:val="20"/>
          <w:vertAlign w:val="superscript"/>
        </w:rPr>
        <w:t>…</w:t>
      </w:r>
      <w:r w:rsidRPr="00306976">
        <w:rPr>
          <w:rFonts w:ascii="Times New Roman" w:hAnsi="Times New Roman"/>
          <w:sz w:val="20"/>
          <w:szCs w:val="20"/>
        </w:rPr>
        <w:t xml:space="preserve">H31 = 2.268 Å) controlling the conformation of </w:t>
      </w:r>
      <w:r w:rsidRPr="00306976">
        <w:rPr>
          <w:rFonts w:ascii="Times New Roman" w:hAnsi="Times New Roman"/>
          <w:b/>
          <w:sz w:val="20"/>
          <w:szCs w:val="20"/>
        </w:rPr>
        <w:t>L</w:t>
      </w:r>
      <w:r w:rsidRPr="00306976">
        <w:rPr>
          <w:rFonts w:ascii="Times New Roman" w:hAnsi="Times New Roman"/>
          <w:sz w:val="20"/>
          <w:szCs w:val="20"/>
        </w:rPr>
        <w:t>.  In this complex, twisting of the ligand enables the macrocycle to form a bowl-like structure with one hexafluorophosphate anion encapsulated at the centr</w:t>
      </w:r>
      <w:r>
        <w:rPr>
          <w:rFonts w:ascii="Times New Roman" w:hAnsi="Times New Roman"/>
          <w:sz w:val="20"/>
          <w:szCs w:val="20"/>
        </w:rPr>
        <w:t>e of the macrocycle (Figure 4(a) and Figure 4</w:t>
      </w:r>
      <w:r w:rsidRPr="00306976">
        <w:rPr>
          <w:rFonts w:ascii="Times New Roman" w:hAnsi="Times New Roman"/>
          <w:sz w:val="20"/>
          <w:szCs w:val="20"/>
        </w:rPr>
        <w:t xml:space="preserve">(b)). The 3-pyridyl rings twist out of the plane of the core of </w:t>
      </w:r>
      <w:r w:rsidRPr="00306976">
        <w:rPr>
          <w:rFonts w:ascii="Times New Roman" w:hAnsi="Times New Roman"/>
          <w:b/>
          <w:sz w:val="20"/>
          <w:szCs w:val="20"/>
        </w:rPr>
        <w:t>L</w:t>
      </w:r>
      <w:r w:rsidRPr="00306976">
        <w:rPr>
          <w:rFonts w:ascii="Times New Roman" w:hAnsi="Times New Roman"/>
          <w:sz w:val="20"/>
          <w:szCs w:val="20"/>
        </w:rPr>
        <w:t>, and coordinate the palladium centre to form the metallo-macrocycles (torsion angles for C11-N13-C14-C23 are 110.42 – 112.17</w:t>
      </w:r>
      <w:r w:rsidRPr="00306976">
        <w:rPr>
          <w:rFonts w:ascii="Times New Roman" w:hAnsi="Times New Roman"/>
          <w:sz w:val="20"/>
          <w:szCs w:val="20"/>
        </w:rPr>
        <w:sym w:font="Symbol" w:char="F0B0"/>
      </w:r>
      <w:r w:rsidRPr="00306976">
        <w:rPr>
          <w:rFonts w:ascii="Times New Roman" w:hAnsi="Times New Roman"/>
          <w:sz w:val="20"/>
          <w:szCs w:val="20"/>
        </w:rPr>
        <w:t>). It is well known that the use of flexible ligands provide access to s</w:t>
      </w:r>
      <w:r w:rsidRPr="00306976">
        <w:rPr>
          <w:rFonts w:ascii="Times New Roman" w:eastAsia="Calibri" w:hAnsi="Times New Roman"/>
          <w:sz w:val="20"/>
          <w:szCs w:val="20"/>
          <w:lang w:val="en-AU"/>
        </w:rPr>
        <w:t xml:space="preserve">upramolecular clefts or clips </w:t>
      </w:r>
      <w:r w:rsidRPr="00306976">
        <w:rPr>
          <w:rFonts w:ascii="Times New Roman" w:hAnsi="Times New Roman"/>
          <w:sz w:val="20"/>
          <w:szCs w:val="20"/>
        </w:rPr>
        <w:fldChar w:fldCharType="begin">
          <w:fldData xml:space="preserve">PEVuZE5vdGU+PENpdGU+PEF1dGhvcj5NLiBIYXJkb3VpbuKAk0xlcm91Z2U8L0F1dGhvcj48WWVh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</w:fldData>
        </w:fldChar>
      </w:r>
      <w:r w:rsidRPr="00306976">
        <w:rPr>
          <w:rFonts w:ascii="Times New Roman" w:hAnsi="Times New Roman"/>
          <w:sz w:val="20"/>
          <w:szCs w:val="20"/>
        </w:rPr>
        <w:instrText xml:space="preserve"> ADDIN EN.CITE </w:instrText>
      </w:r>
      <w:r w:rsidRPr="00306976">
        <w:rPr>
          <w:rFonts w:ascii="Times New Roman" w:hAnsi="Times New Roman"/>
          <w:sz w:val="20"/>
          <w:szCs w:val="20"/>
        </w:rPr>
        <w:fldChar w:fldCharType="begin">
          <w:fldData xml:space="preserve">PEVuZE5vdGU+PENpdGU+PEF1dGhvcj5NLiBIYXJkb3VpbuKAk0xlcm91Z2U8L0F1dGhvcj48WWVh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</w:fldData>
        </w:fldChar>
      </w:r>
      <w:r w:rsidRPr="00306976">
        <w:rPr>
          <w:rFonts w:ascii="Times New Roman" w:hAnsi="Times New Roman"/>
          <w:sz w:val="20"/>
          <w:szCs w:val="20"/>
        </w:rPr>
        <w:instrText xml:space="preserve"> ADDIN EN.CITE.DATA </w:instrText>
      </w:r>
      <w:r w:rsidRPr="00306976">
        <w:rPr>
          <w:rFonts w:ascii="Times New Roman" w:hAnsi="Times New Roman"/>
          <w:sz w:val="20"/>
          <w:szCs w:val="20"/>
        </w:rPr>
      </w:r>
      <w:r w:rsidRPr="00306976">
        <w:rPr>
          <w:rFonts w:ascii="Times New Roman" w:hAnsi="Times New Roman"/>
          <w:sz w:val="20"/>
          <w:szCs w:val="20"/>
        </w:rPr>
        <w:fldChar w:fldCharType="end"/>
      </w:r>
      <w:r w:rsidRPr="00306976">
        <w:rPr>
          <w:rFonts w:ascii="Times New Roman" w:hAnsi="Times New Roman"/>
          <w:sz w:val="20"/>
          <w:szCs w:val="20"/>
        </w:rPr>
      </w:r>
      <w:r w:rsidRPr="00306976">
        <w:rPr>
          <w:rFonts w:ascii="Times New Roman" w:hAnsi="Times New Roman"/>
          <w:sz w:val="20"/>
          <w:szCs w:val="20"/>
        </w:rPr>
        <w:fldChar w:fldCharType="separate"/>
      </w:r>
      <w:r w:rsidRPr="00306976">
        <w:rPr>
          <w:rFonts w:ascii="Times New Roman" w:hAnsi="Times New Roman"/>
          <w:noProof/>
          <w:sz w:val="20"/>
          <w:szCs w:val="20"/>
        </w:rPr>
        <w:t>[</w:t>
      </w:r>
      <w:hyperlink w:anchor="_ENREF_25" w:tooltip="M. Hardouin–Lerouge, 2011 #257" w:history="1">
        <w:r w:rsidRPr="00306976">
          <w:rPr>
            <w:rFonts w:ascii="Times New Roman" w:hAnsi="Times New Roman"/>
            <w:noProof/>
            <w:sz w:val="20"/>
            <w:szCs w:val="20"/>
          </w:rPr>
          <w:t>28</w:t>
        </w:r>
      </w:hyperlink>
      <w:r w:rsidRPr="00306976">
        <w:rPr>
          <w:rFonts w:ascii="Times New Roman" w:hAnsi="Times New Roman"/>
          <w:noProof/>
          <w:sz w:val="20"/>
          <w:szCs w:val="20"/>
        </w:rPr>
        <w:t>]</w:t>
      </w:r>
      <w:r w:rsidRPr="00306976">
        <w:rPr>
          <w:rFonts w:ascii="Times New Roman" w:hAnsi="Times New Roman"/>
          <w:sz w:val="20"/>
          <w:szCs w:val="20"/>
        </w:rPr>
        <w:fldChar w:fldCharType="end"/>
      </w:r>
      <w:r w:rsidRPr="00306976">
        <w:rPr>
          <w:rFonts w:ascii="Times New Roman" w:eastAsia="Calibri" w:hAnsi="Times New Roman"/>
          <w:sz w:val="20"/>
          <w:szCs w:val="20"/>
          <w:lang w:val="en-AU"/>
        </w:rPr>
        <w:t xml:space="preserve"> or shallow bowl-like structures. </w:t>
      </w:r>
      <w:r w:rsidRPr="00306976">
        <w:rPr>
          <w:rFonts w:ascii="Times New Roman" w:hAnsi="Times New Roman"/>
          <w:sz w:val="20"/>
          <w:szCs w:val="20"/>
        </w:rPr>
        <w:fldChar w:fldCharType="begin">
          <w:fldData xml:space="preserve">PEVuZE5vdGU+PENpdGU+PEF1dGhvcj5HLkguIE5pbmc8L0F1dGhvcj48WWVhcj4yMDEwPC9ZZWFy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</w:fldData>
        </w:fldChar>
      </w:r>
      <w:r w:rsidRPr="00306976">
        <w:rPr>
          <w:rFonts w:ascii="Times New Roman" w:hAnsi="Times New Roman"/>
          <w:sz w:val="20"/>
          <w:szCs w:val="20"/>
        </w:rPr>
        <w:instrText xml:space="preserve"> ADDIN EN.CITE </w:instrText>
      </w:r>
      <w:r w:rsidRPr="00306976">
        <w:rPr>
          <w:rFonts w:ascii="Times New Roman" w:hAnsi="Times New Roman"/>
          <w:sz w:val="20"/>
          <w:szCs w:val="20"/>
        </w:rPr>
        <w:fldChar w:fldCharType="begin">
          <w:fldData xml:space="preserve">PEVuZE5vdGU+PENpdGU+PEF1dGhvcj5HLkguIE5pbmc8L0F1dGhvcj48WWVhcj4yMDEwPC9ZZWFy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</w:fldData>
        </w:fldChar>
      </w:r>
      <w:r w:rsidRPr="00306976">
        <w:rPr>
          <w:rFonts w:ascii="Times New Roman" w:hAnsi="Times New Roman"/>
          <w:sz w:val="20"/>
          <w:szCs w:val="20"/>
        </w:rPr>
        <w:instrText xml:space="preserve"> ADDIN EN.CITE.DATA </w:instrText>
      </w:r>
      <w:r w:rsidRPr="00306976">
        <w:rPr>
          <w:rFonts w:ascii="Times New Roman" w:hAnsi="Times New Roman"/>
          <w:sz w:val="20"/>
          <w:szCs w:val="20"/>
        </w:rPr>
      </w:r>
      <w:r w:rsidRPr="00306976">
        <w:rPr>
          <w:rFonts w:ascii="Times New Roman" w:hAnsi="Times New Roman"/>
          <w:sz w:val="20"/>
          <w:szCs w:val="20"/>
        </w:rPr>
        <w:fldChar w:fldCharType="end"/>
      </w:r>
      <w:r w:rsidRPr="00306976">
        <w:rPr>
          <w:rFonts w:ascii="Times New Roman" w:hAnsi="Times New Roman"/>
          <w:sz w:val="20"/>
          <w:szCs w:val="20"/>
        </w:rPr>
      </w:r>
      <w:r w:rsidRPr="00306976">
        <w:rPr>
          <w:rFonts w:ascii="Times New Roman" w:hAnsi="Times New Roman"/>
          <w:sz w:val="20"/>
          <w:szCs w:val="20"/>
        </w:rPr>
        <w:fldChar w:fldCharType="separate"/>
      </w:r>
      <w:r w:rsidRPr="00306976">
        <w:rPr>
          <w:rFonts w:ascii="Times New Roman" w:hAnsi="Times New Roman"/>
          <w:noProof/>
          <w:sz w:val="20"/>
          <w:szCs w:val="20"/>
        </w:rPr>
        <w:t>[</w:t>
      </w:r>
      <w:hyperlink w:anchor="_ENREF_26" w:tooltip="G.H. Ning, 2010 #261" w:history="1">
        <w:r w:rsidRPr="00306976">
          <w:rPr>
            <w:rFonts w:ascii="Times New Roman" w:hAnsi="Times New Roman"/>
            <w:noProof/>
            <w:sz w:val="20"/>
            <w:szCs w:val="20"/>
          </w:rPr>
          <w:t>30-35</w:t>
        </w:r>
      </w:hyperlink>
      <w:r w:rsidRPr="00306976">
        <w:rPr>
          <w:rFonts w:ascii="Times New Roman" w:hAnsi="Times New Roman"/>
          <w:noProof/>
          <w:sz w:val="20"/>
          <w:szCs w:val="20"/>
        </w:rPr>
        <w:t>]</w:t>
      </w:r>
      <w:r w:rsidRPr="00306976">
        <w:rPr>
          <w:rFonts w:ascii="Times New Roman" w:hAnsi="Times New Roman"/>
          <w:sz w:val="20"/>
          <w:szCs w:val="20"/>
        </w:rPr>
        <w:fldChar w:fldCharType="end"/>
      </w:r>
      <w:r w:rsidRPr="00306976">
        <w:rPr>
          <w:rFonts w:ascii="Times New Roman" w:hAnsi="Times New Roman"/>
          <w:sz w:val="20"/>
          <w:szCs w:val="20"/>
        </w:rPr>
        <w:t xml:space="preserve"> The structure of this complex is also similar to other palladium(II) complexes obtained with angular bispyridyl amide ligands.</w:t>
      </w:r>
      <w:r w:rsidRPr="00306976">
        <w:rPr>
          <w:rFonts w:ascii="Times New Roman" w:hAnsi="Times New Roman"/>
          <w:sz w:val="20"/>
          <w:szCs w:val="20"/>
        </w:rPr>
        <w:fldChar w:fldCharType="begin"/>
      </w:r>
      <w:r w:rsidRPr="00306976">
        <w:rPr>
          <w:rFonts w:ascii="Times New Roman" w:hAnsi="Times New Roman"/>
          <w:sz w:val="20"/>
          <w:szCs w:val="20"/>
        </w:rPr>
        <w:instrText xml:space="preserve"> ADDIN EN.CITE &lt;EndNote&gt;&lt;Cite&gt;&lt;Author&gt;P. Diaz&lt;/Author&gt;&lt;Year&gt;2007&lt;/Year&gt;&lt;RecNum&gt;486&lt;/RecNum&gt;&lt;DisplayText&gt;[10]&lt;/DisplayText&gt;&lt;record&gt;&lt;rec-number&gt;486&lt;/rec-number&gt;&lt;foreign-keys&gt;&lt;key app="EN" db-id="09d59wpfdx5ft4e2xtixrfs2dxp5z05sapdv"&gt;486&lt;/key&gt;&lt;/foreign-keys&gt;&lt;ref-type name="Journal Article"&gt;17&lt;/ref-type&gt;&lt;contributors&gt;&lt;authors&gt;&lt;author&gt;P. Diaz, J.A. Tovilla, P. Ballester, J. Benet-Buchholz, R. Vilar&lt;/author&gt;&lt;/authors&gt;&lt;/contributors&gt;&lt;titles&gt;&lt;secondary-title&gt;Dalton Trans.&lt;/secondary-title&gt;&lt;/titles&gt;&lt;periodical&gt;&lt;full-title&gt;Dalton Trans.&lt;/full-title&gt;&lt;/periodical&gt;&lt;pages&gt;3516 – 3525.&lt;/pages&gt;&lt;volume&gt;61&lt;/volume&gt;&lt;dates&gt;&lt;year&gt;2007&lt;/year&gt;&lt;/dates&gt;&lt;urls&gt;&lt;/urls&gt;&lt;/record&gt;&lt;/Cite&gt;&lt;/EndNote&gt;</w:instrText>
      </w:r>
      <w:r w:rsidRPr="00306976">
        <w:rPr>
          <w:rFonts w:ascii="Times New Roman" w:hAnsi="Times New Roman"/>
          <w:sz w:val="20"/>
          <w:szCs w:val="20"/>
        </w:rPr>
        <w:fldChar w:fldCharType="separate"/>
      </w:r>
      <w:r w:rsidRPr="00306976">
        <w:rPr>
          <w:rFonts w:ascii="Times New Roman" w:hAnsi="Times New Roman"/>
          <w:noProof/>
          <w:sz w:val="20"/>
          <w:szCs w:val="20"/>
        </w:rPr>
        <w:t>[</w:t>
      </w:r>
      <w:hyperlink w:anchor="_ENREF_10" w:tooltip="P. Diaz, 2007 #486" w:history="1">
        <w:r w:rsidRPr="00306976">
          <w:rPr>
            <w:rFonts w:ascii="Times New Roman" w:hAnsi="Times New Roman"/>
            <w:noProof/>
            <w:sz w:val="20"/>
            <w:szCs w:val="20"/>
          </w:rPr>
          <w:t>10</w:t>
        </w:r>
      </w:hyperlink>
      <w:r w:rsidRPr="00306976">
        <w:rPr>
          <w:rFonts w:ascii="Times New Roman" w:hAnsi="Times New Roman"/>
          <w:noProof/>
          <w:sz w:val="20"/>
          <w:szCs w:val="20"/>
        </w:rPr>
        <w:t>]</w:t>
      </w:r>
      <w:r w:rsidRPr="00306976">
        <w:rPr>
          <w:rFonts w:ascii="Times New Roman" w:hAnsi="Times New Roman"/>
          <w:sz w:val="20"/>
          <w:szCs w:val="20"/>
        </w:rPr>
        <w:fldChar w:fldCharType="end"/>
      </w:r>
      <w:r w:rsidRPr="00306976">
        <w:rPr>
          <w:rFonts w:ascii="Times New Roman" w:hAnsi="Times New Roman"/>
          <w:sz w:val="20"/>
          <w:szCs w:val="20"/>
        </w:rPr>
        <w:t xml:space="preserve"> The encapsulation of the hexafluorophosphate</w:t>
      </w:r>
      <w:r w:rsidRPr="00306976">
        <w:rPr>
          <w:rFonts w:ascii="Times New Roman" w:hAnsi="Times New Roman"/>
          <w:noProof/>
          <w:sz w:val="20"/>
          <w:szCs w:val="20"/>
        </w:rPr>
        <w:t xml:space="preserve"> </w:t>
      </w:r>
      <w:r w:rsidRPr="00306976">
        <w:rPr>
          <w:rFonts w:ascii="Times New Roman" w:hAnsi="Times New Roman"/>
          <w:sz w:val="20"/>
          <w:szCs w:val="20"/>
        </w:rPr>
        <w:t>(PF</w:t>
      </w:r>
      <w:r w:rsidRPr="00306976">
        <w:rPr>
          <w:rFonts w:ascii="Times New Roman" w:hAnsi="Times New Roman"/>
          <w:sz w:val="20"/>
          <w:szCs w:val="20"/>
          <w:vertAlign w:val="subscript"/>
        </w:rPr>
        <w:t>6</w:t>
      </w:r>
      <w:r w:rsidRPr="00306976">
        <w:rPr>
          <w:rFonts w:ascii="Times New Roman" w:hAnsi="Times New Roman"/>
          <w:sz w:val="20"/>
          <w:szCs w:val="20"/>
        </w:rPr>
        <w:t xml:space="preserve">) anion within the cavity of </w:t>
      </w:r>
      <w:r w:rsidRPr="00306976">
        <w:rPr>
          <w:rFonts w:ascii="Times New Roman" w:hAnsi="Times New Roman"/>
          <w:b/>
          <w:sz w:val="20"/>
          <w:szCs w:val="20"/>
        </w:rPr>
        <w:t>A2</w:t>
      </w:r>
      <w:r w:rsidRPr="00306976">
        <w:rPr>
          <w:rFonts w:ascii="Times New Roman" w:hAnsi="Times New Roman"/>
          <w:sz w:val="20"/>
          <w:szCs w:val="20"/>
        </w:rPr>
        <w:t xml:space="preserve"> is stabilized by weak C-H</w:t>
      </w:r>
      <w:r w:rsidRPr="00306976">
        <w:rPr>
          <w:rFonts w:ascii="Times New Roman" w:hAnsi="Times New Roman"/>
          <w:sz w:val="20"/>
          <w:szCs w:val="20"/>
          <w:vertAlign w:val="superscript"/>
        </w:rPr>
        <w:t>…</w:t>
      </w:r>
      <w:r w:rsidRPr="00306976">
        <w:rPr>
          <w:rFonts w:ascii="Times New Roman" w:hAnsi="Times New Roman"/>
          <w:sz w:val="20"/>
          <w:szCs w:val="20"/>
        </w:rPr>
        <w:t xml:space="preserve">F hydrogen bonding with ligand </w:t>
      </w:r>
      <w:r w:rsidRPr="00306976">
        <w:rPr>
          <w:rFonts w:ascii="Times New Roman" w:hAnsi="Times New Roman"/>
          <w:b/>
          <w:sz w:val="20"/>
          <w:szCs w:val="20"/>
        </w:rPr>
        <w:t>L</w:t>
      </w:r>
      <w:r w:rsidRPr="00306976">
        <w:rPr>
          <w:rFonts w:ascii="Times New Roman" w:hAnsi="Times New Roman"/>
          <w:sz w:val="20"/>
          <w:szCs w:val="20"/>
        </w:rPr>
        <w:t>; the C</w:t>
      </w:r>
      <w:r w:rsidRPr="00306976">
        <w:rPr>
          <w:rFonts w:ascii="Times New Roman" w:hAnsi="Times New Roman"/>
          <w:sz w:val="20"/>
          <w:szCs w:val="20"/>
          <w:vertAlign w:val="superscript"/>
        </w:rPr>
        <w:t>…</w:t>
      </w:r>
      <w:r w:rsidRPr="00306976">
        <w:rPr>
          <w:rFonts w:ascii="Times New Roman" w:hAnsi="Times New Roman"/>
          <w:sz w:val="20"/>
          <w:szCs w:val="20"/>
        </w:rPr>
        <w:t>F distance is 3.297 Å, while the F</w:t>
      </w:r>
      <w:r w:rsidRPr="00306976">
        <w:rPr>
          <w:rFonts w:ascii="Times New Roman" w:hAnsi="Times New Roman"/>
          <w:sz w:val="20"/>
          <w:szCs w:val="20"/>
          <w:vertAlign w:val="superscript"/>
        </w:rPr>
        <w:t>…</w:t>
      </w:r>
      <w:r w:rsidRPr="00306976">
        <w:rPr>
          <w:rFonts w:ascii="Times New Roman" w:hAnsi="Times New Roman"/>
          <w:sz w:val="20"/>
          <w:szCs w:val="20"/>
        </w:rPr>
        <w:t>H distance is 2.501 Å. This is shorter than the sum of van der Waals radii of 2.67 Å. The hexafluorophosphate</w:t>
      </w:r>
      <w:r w:rsidRPr="00306976">
        <w:rPr>
          <w:rFonts w:ascii="Times New Roman" w:hAnsi="Times New Roman"/>
          <w:noProof/>
          <w:sz w:val="20"/>
          <w:szCs w:val="20"/>
        </w:rPr>
        <w:t xml:space="preserve"> </w:t>
      </w:r>
      <w:r w:rsidRPr="00306976">
        <w:rPr>
          <w:rFonts w:ascii="Times New Roman" w:hAnsi="Times New Roman"/>
          <w:sz w:val="20"/>
          <w:szCs w:val="20"/>
        </w:rPr>
        <w:t>anions also form hydrogen bonds with the co-ligand, ethylenediamine (N-H</w:t>
      </w:r>
      <w:r w:rsidRPr="00306976">
        <w:rPr>
          <w:rFonts w:ascii="Times New Roman" w:hAnsi="Times New Roman"/>
          <w:sz w:val="20"/>
          <w:szCs w:val="20"/>
          <w:vertAlign w:val="superscript"/>
        </w:rPr>
        <w:t>…</w:t>
      </w:r>
      <w:r w:rsidRPr="00306976">
        <w:rPr>
          <w:rFonts w:ascii="Times New Roman" w:hAnsi="Times New Roman"/>
          <w:sz w:val="20"/>
          <w:szCs w:val="20"/>
        </w:rPr>
        <w:t xml:space="preserve">F, </w:t>
      </w:r>
      <w:r w:rsidRPr="00306976">
        <w:rPr>
          <w:rFonts w:ascii="Times New Roman" w:hAnsi="Times New Roman"/>
          <w:i/>
          <w:sz w:val="20"/>
          <w:szCs w:val="20"/>
        </w:rPr>
        <w:t>d</w:t>
      </w:r>
      <w:r w:rsidRPr="00306976">
        <w:rPr>
          <w:rFonts w:ascii="Times New Roman" w:hAnsi="Times New Roman"/>
          <w:sz w:val="20"/>
          <w:szCs w:val="20"/>
        </w:rPr>
        <w:t xml:space="preserve"> = 2.379, </w:t>
      </w:r>
      <w:r w:rsidRPr="00306976">
        <w:rPr>
          <w:rFonts w:ascii="Times New Roman" w:hAnsi="Times New Roman"/>
          <w:i/>
          <w:sz w:val="20"/>
          <w:szCs w:val="20"/>
        </w:rPr>
        <w:t>D</w:t>
      </w:r>
      <w:r w:rsidRPr="00306976">
        <w:rPr>
          <w:rFonts w:ascii="Times New Roman" w:hAnsi="Times New Roman"/>
          <w:sz w:val="20"/>
          <w:szCs w:val="20"/>
        </w:rPr>
        <w:t xml:space="preserve"> = 3.113 Å). Finally, the encapsulation is stabilized by anion-</w:t>
      </w:r>
      <w:r w:rsidRPr="00306976">
        <w:rPr>
          <w:rFonts w:ascii="Times New Roman" w:hAnsi="Times New Roman"/>
          <w:sz w:val="20"/>
          <w:szCs w:val="20"/>
        </w:rPr>
        <w:sym w:font="Symbol" w:char="F070"/>
      </w:r>
      <w:r w:rsidRPr="00306976">
        <w:rPr>
          <w:rFonts w:ascii="Times New Roman" w:hAnsi="Times New Roman"/>
          <w:sz w:val="20"/>
          <w:szCs w:val="20"/>
        </w:rPr>
        <w:t xml:space="preserve"> contacts between the anion and the central pyridine ring. The shortest contact between the centroid of the pyridine ring is 3.197 Å. The summary of the weak interactions is listed in Table 1.This is comparable to such </w:t>
      </w:r>
      <w:r w:rsidRPr="00306976">
        <w:rPr>
          <w:rFonts w:ascii="Times New Roman" w:hAnsi="Times New Roman"/>
          <w:sz w:val="20"/>
          <w:szCs w:val="20"/>
        </w:rPr>
        <w:lastRenderedPageBreak/>
        <w:t>anion-</w:t>
      </w:r>
      <w:r w:rsidRPr="00306976">
        <w:rPr>
          <w:rFonts w:ascii="Times New Roman" w:hAnsi="Times New Roman"/>
          <w:sz w:val="20"/>
          <w:szCs w:val="20"/>
        </w:rPr>
        <w:sym w:font="Symbol" w:char="F070"/>
      </w:r>
      <w:r w:rsidRPr="00306976">
        <w:rPr>
          <w:rFonts w:ascii="Times New Roman" w:hAnsi="Times New Roman"/>
          <w:sz w:val="20"/>
          <w:szCs w:val="20"/>
        </w:rPr>
        <w:t xml:space="preserve"> interactions previously reported in the literature for solid-state structures. </w:t>
      </w:r>
      <w:r w:rsidRPr="00306976">
        <w:rPr>
          <w:rFonts w:ascii="Times New Roman" w:hAnsi="Times New Roman"/>
          <w:sz w:val="20"/>
          <w:szCs w:val="20"/>
        </w:rPr>
        <w:fldChar w:fldCharType="begin"/>
      </w:r>
      <w:r w:rsidRPr="00306976">
        <w:rPr>
          <w:rFonts w:ascii="Times New Roman" w:hAnsi="Times New Roman"/>
          <w:sz w:val="20"/>
          <w:szCs w:val="20"/>
        </w:rPr>
        <w:instrText xml:space="preserve"> ADDIN EN.CITE &lt;EndNote&gt;&lt;Cite&gt;&lt;Author&gt;B.P. Hay&lt;/Author&gt;&lt;Year&gt;2008&lt;/Year&gt;&lt;RecNum&gt;252&lt;/RecNum&gt;&lt;DisplayText&gt;[32, 33]&lt;/DisplayText&gt;&lt;record&gt;&lt;rec-number&gt;252&lt;/rec-number&gt;&lt;foreign-keys&gt;&lt;key app="EN" db-id="09d59wpfdx5ft4e2xtixrfs2dxp5z05sapdv"&gt;252&lt;/key&gt;&lt;/foreign-keys&gt;&lt;ref-type name="Journal Article"&gt;17&lt;/ref-type&gt;&lt;contributors&gt;&lt;authors&gt;&lt;author&gt;B.P. Hay, V.S. Bryantsev&lt;/author&gt;&lt;/authors&gt;&lt;/contributors&gt;&lt;titles&gt;&lt;secondary-title&gt;Chem. Commun. &lt;/secondary-title&gt;&lt;/titles&gt;&lt;periodical&gt;&lt;full-title&gt;Chem. Commun.&lt;/full-title&gt;&lt;/periodical&gt;&lt;pages&gt;2417 – 2428.&lt;/pages&gt;&lt;dates&gt;&lt;year&gt;2008&lt;/year&gt;&lt;/dates&gt;&lt;urls&gt;&lt;/urls&gt;&lt;/record&gt;&lt;/Cite&gt;&lt;Cite&gt;&lt;Author&gt;T.J. Mooibroek&lt;/Author&gt;&lt;Year&gt;2008&lt;/Year&gt;&lt;RecNum&gt;253&lt;/RecNum&gt;&lt;record&gt;&lt;rec-number&gt;253&lt;/rec-number&gt;&lt;foreign-keys&gt;&lt;key app="EN" db-id="09d59wpfdx5ft4e2xtixrfs2dxp5z05sapdv"&gt;253&lt;/key&gt;&lt;/foreign-keys&gt;&lt;ref-type name="Journal Article"&gt;17&lt;/ref-type&gt;&lt;contributors&gt;&lt;authors&gt;&lt;author&gt;T.J. Mooibroek, C.A. Black, P. Gamez, J. Reedijk&lt;/author&gt;&lt;/authors&gt;&lt;/contributors&gt;&lt;titles&gt;&lt;secondary-title&gt;Cryst. Growth Des.&lt;/secondary-title&gt;&lt;/titles&gt;&lt;periodical&gt;&lt;full-title&gt;Cryst. Growth Des.&lt;/full-title&gt;&lt;/periodical&gt;&lt;pages&gt;1082 – 1093.&lt;/pages&gt;&lt;volume&gt;8&lt;/volume&gt;&lt;dates&gt;&lt;year&gt;2008&lt;/year&gt;&lt;/dates&gt;&lt;urls&gt;&lt;/urls&gt;&lt;/record&gt;&lt;/Cite&gt;&lt;/EndNote&gt;</w:instrText>
      </w:r>
      <w:r w:rsidRPr="00306976">
        <w:rPr>
          <w:rFonts w:ascii="Times New Roman" w:hAnsi="Times New Roman"/>
          <w:sz w:val="20"/>
          <w:szCs w:val="20"/>
        </w:rPr>
        <w:fldChar w:fldCharType="separate"/>
      </w:r>
      <w:r w:rsidRPr="00306976">
        <w:rPr>
          <w:rFonts w:ascii="Times New Roman" w:hAnsi="Times New Roman"/>
          <w:noProof/>
          <w:sz w:val="20"/>
          <w:szCs w:val="20"/>
        </w:rPr>
        <w:t>[</w:t>
      </w:r>
      <w:hyperlink w:anchor="_ENREF_32" w:tooltip="B.P. Hay, 2008 #252" w:history="1">
        <w:r w:rsidRPr="00306976">
          <w:rPr>
            <w:rFonts w:ascii="Times New Roman" w:hAnsi="Times New Roman"/>
            <w:noProof/>
            <w:sz w:val="20"/>
            <w:szCs w:val="20"/>
          </w:rPr>
          <w:t>36</w:t>
        </w:r>
      </w:hyperlink>
      <w:r w:rsidRPr="00306976">
        <w:rPr>
          <w:rFonts w:ascii="Times New Roman" w:hAnsi="Times New Roman"/>
          <w:noProof/>
          <w:sz w:val="20"/>
          <w:szCs w:val="20"/>
        </w:rPr>
        <w:t xml:space="preserve">, </w:t>
      </w:r>
      <w:hyperlink w:anchor="_ENREF_33" w:tooltip="T.J. Mooibroek, 2008 #253" w:history="1">
        <w:r w:rsidRPr="00306976">
          <w:rPr>
            <w:rFonts w:ascii="Times New Roman" w:hAnsi="Times New Roman"/>
            <w:noProof/>
            <w:sz w:val="20"/>
            <w:szCs w:val="20"/>
          </w:rPr>
          <w:t>37</w:t>
        </w:r>
      </w:hyperlink>
      <w:r w:rsidRPr="00306976">
        <w:rPr>
          <w:rFonts w:ascii="Times New Roman" w:hAnsi="Times New Roman"/>
          <w:noProof/>
          <w:sz w:val="20"/>
          <w:szCs w:val="20"/>
        </w:rPr>
        <w:t>]</w:t>
      </w:r>
      <w:r w:rsidRPr="00306976">
        <w:rPr>
          <w:rFonts w:ascii="Times New Roman" w:hAnsi="Times New Roman"/>
          <w:sz w:val="20"/>
          <w:szCs w:val="20"/>
        </w:rPr>
        <w:fldChar w:fldCharType="end"/>
      </w:r>
      <w:r w:rsidRPr="00306976">
        <w:rPr>
          <w:rFonts w:ascii="Times New Roman" w:hAnsi="Times New Roman"/>
          <w:sz w:val="20"/>
          <w:szCs w:val="20"/>
        </w:rPr>
        <w:t xml:space="preserve">  The second hexafluorophosphate anion is also hydrogen bonded to the complex and forms intermolecular hydrogen bonding interactions involving the pre-organized NH amide donors (</w:t>
      </w:r>
      <w:r w:rsidRPr="00306976">
        <w:rPr>
          <w:rFonts w:ascii="Times New Roman" w:hAnsi="Times New Roman"/>
          <w:i/>
          <w:sz w:val="20"/>
          <w:szCs w:val="20"/>
        </w:rPr>
        <w:t>d</w:t>
      </w:r>
      <w:r w:rsidRPr="00306976">
        <w:rPr>
          <w:rFonts w:ascii="Times New Roman" w:hAnsi="Times New Roman"/>
          <w:sz w:val="20"/>
          <w:szCs w:val="20"/>
        </w:rPr>
        <w:t xml:space="preserve"> = 2.342 and 3.124 Å). </w:t>
      </w:r>
      <w:r w:rsidRPr="00306976">
        <w:rPr>
          <w:rFonts w:ascii="Times New Roman" w:eastAsiaTheme="minorHAnsi" w:hAnsi="Times New Roman"/>
          <w:sz w:val="20"/>
          <w:szCs w:val="20"/>
        </w:rPr>
        <w:t xml:space="preserve">The bond lengths and angles are in normal ranges </w:t>
      </w:r>
      <w:r w:rsidRPr="00306976">
        <w:rPr>
          <w:rFonts w:ascii="Times New Roman" w:eastAsiaTheme="minorHAnsi" w:hAnsi="Times New Roman"/>
          <w:sz w:val="20"/>
          <w:szCs w:val="20"/>
        </w:rPr>
        <w:fldChar w:fldCharType="begin"/>
      </w:r>
      <w:r w:rsidRPr="00306976">
        <w:rPr>
          <w:rFonts w:ascii="Times New Roman" w:eastAsiaTheme="minorHAnsi" w:hAnsi="Times New Roman"/>
          <w:sz w:val="20"/>
          <w:szCs w:val="20"/>
        </w:rPr>
        <w:instrText xml:space="preserve"> ADDIN EN.CITE &lt;EndNote&gt;&lt;Cite&gt;&lt;Author&gt;K. Bowman-James&lt;/Author&gt;&lt;Year&gt;2005&lt;/Year&gt;&lt;RecNum&gt;343&lt;/RecNum&gt;&lt;DisplayText&gt;[34]&lt;/DisplayText&gt;&lt;record&gt;&lt;rec-number&gt;343&lt;/rec-number&gt;&lt;foreign-keys&gt;&lt;key app="EN" db-id="09d59wpfdx5ft4e2xtixrfs2dxp5z05sapdv"&gt;343&lt;/key&gt;&lt;/foreign-keys&gt;&lt;ref-type name="Journal Article"&gt;17&lt;/ref-type&gt;&lt;contributors&gt;&lt;authors&gt;&lt;author&gt;K. Bowman-James&lt;/author&gt;&lt;/authors&gt;&lt;/contributors&gt;&lt;titles&gt;&lt;secondary-title&gt;Acc. Chem. Res.&lt;/secondary-title&gt;&lt;/titles&gt;&lt;periodical&gt;&lt;full-title&gt;Acc. Chem. Res.&lt;/full-title&gt;&lt;/periodical&gt;&lt;pages&gt;671 – 678.&lt;/pages&gt;&lt;volume&gt;38&lt;/volume&gt;&lt;dates&gt;&lt;year&gt;2005&lt;/year&gt;&lt;/dates&gt;&lt;urls&gt;&lt;/urls&gt;&lt;/record&gt;&lt;/Cite&gt;&lt;/EndNote&gt;</w:instrText>
      </w:r>
      <w:r w:rsidRPr="00306976">
        <w:rPr>
          <w:rFonts w:ascii="Times New Roman" w:eastAsiaTheme="minorHAnsi" w:hAnsi="Times New Roman"/>
          <w:sz w:val="20"/>
          <w:szCs w:val="20"/>
        </w:rPr>
        <w:fldChar w:fldCharType="separate"/>
      </w:r>
      <w:r w:rsidRPr="00306976">
        <w:rPr>
          <w:rFonts w:ascii="Times New Roman" w:eastAsiaTheme="minorHAnsi" w:hAnsi="Times New Roman"/>
          <w:noProof/>
          <w:sz w:val="20"/>
          <w:szCs w:val="20"/>
        </w:rPr>
        <w:t>[</w:t>
      </w:r>
      <w:hyperlink w:anchor="_ENREF_34" w:tooltip="Bowman-James, 2005 #343" w:history="1">
        <w:r w:rsidRPr="00306976">
          <w:rPr>
            <w:rFonts w:ascii="Times New Roman" w:eastAsiaTheme="minorHAnsi" w:hAnsi="Times New Roman"/>
            <w:noProof/>
            <w:sz w:val="20"/>
            <w:szCs w:val="20"/>
          </w:rPr>
          <w:t>38</w:t>
        </w:r>
      </w:hyperlink>
      <w:r w:rsidRPr="00306976">
        <w:rPr>
          <w:rFonts w:ascii="Times New Roman" w:eastAsiaTheme="minorHAnsi" w:hAnsi="Times New Roman"/>
          <w:noProof/>
          <w:sz w:val="20"/>
          <w:szCs w:val="20"/>
        </w:rPr>
        <w:t>]</w:t>
      </w:r>
      <w:r w:rsidRPr="00306976">
        <w:rPr>
          <w:rFonts w:ascii="Times New Roman" w:eastAsiaTheme="minorHAnsi" w:hAnsi="Times New Roman"/>
          <w:sz w:val="20"/>
          <w:szCs w:val="20"/>
        </w:rPr>
        <w:fldChar w:fldCharType="end"/>
      </w:r>
      <w:r w:rsidRPr="00306976">
        <w:rPr>
          <w:rFonts w:ascii="Times New Roman" w:eastAsiaTheme="minorHAnsi" w:hAnsi="Times New Roman"/>
          <w:sz w:val="20"/>
          <w:szCs w:val="20"/>
        </w:rPr>
        <w:t xml:space="preserve"> and comparable to those reported in previous studies. </w:t>
      </w:r>
      <w:r w:rsidRPr="00306976">
        <w:rPr>
          <w:rFonts w:ascii="Times New Roman" w:eastAsiaTheme="minorHAnsi" w:hAnsi="Times New Roman"/>
          <w:sz w:val="20"/>
          <w:szCs w:val="20"/>
        </w:rPr>
        <w:fldChar w:fldCharType="begin">
          <w:fldData xml:space="preserve">PEVuZE5vdGU+PENpdGU+PEF1dGhvcj5TdW1ieTwvQXV0aG9yPjxZZWFyPjIwMDk8L1llYXI+PFJl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</w:fldData>
        </w:fldChar>
      </w:r>
      <w:r w:rsidRPr="00306976">
        <w:rPr>
          <w:rFonts w:ascii="Times New Roman" w:eastAsiaTheme="minorHAnsi" w:hAnsi="Times New Roman"/>
          <w:sz w:val="20"/>
          <w:szCs w:val="20"/>
        </w:rPr>
        <w:instrText xml:space="preserve"> ADDIN EN.CITE </w:instrText>
      </w:r>
      <w:r w:rsidRPr="00306976">
        <w:rPr>
          <w:rFonts w:ascii="Times New Roman" w:eastAsiaTheme="minorHAnsi" w:hAnsi="Times New Roman"/>
          <w:sz w:val="20"/>
          <w:szCs w:val="20"/>
        </w:rPr>
        <w:fldChar w:fldCharType="begin">
          <w:fldData xml:space="preserve">PEVuZE5vdGU+PENpdGU+PEF1dGhvcj5TdW1ieTwvQXV0aG9yPjxZZWFyPjIwMDk8L1llYXI+PFJl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</w:fldData>
        </w:fldChar>
      </w:r>
      <w:r w:rsidRPr="00306976">
        <w:rPr>
          <w:rFonts w:ascii="Times New Roman" w:eastAsiaTheme="minorHAnsi" w:hAnsi="Times New Roman"/>
          <w:sz w:val="20"/>
          <w:szCs w:val="20"/>
        </w:rPr>
        <w:instrText xml:space="preserve"> ADDIN EN.CITE.DATA </w:instrText>
      </w:r>
      <w:r w:rsidRPr="00306976">
        <w:rPr>
          <w:rFonts w:ascii="Times New Roman" w:eastAsiaTheme="minorHAnsi" w:hAnsi="Times New Roman"/>
          <w:sz w:val="20"/>
          <w:szCs w:val="20"/>
        </w:rPr>
      </w:r>
      <w:r w:rsidRPr="00306976">
        <w:rPr>
          <w:rFonts w:ascii="Times New Roman" w:eastAsiaTheme="minorHAnsi" w:hAnsi="Times New Roman"/>
          <w:sz w:val="20"/>
          <w:szCs w:val="20"/>
        </w:rPr>
        <w:fldChar w:fldCharType="end"/>
      </w:r>
      <w:r w:rsidRPr="00306976">
        <w:rPr>
          <w:rFonts w:ascii="Times New Roman" w:eastAsiaTheme="minorHAnsi" w:hAnsi="Times New Roman"/>
          <w:sz w:val="20"/>
          <w:szCs w:val="20"/>
        </w:rPr>
      </w:r>
      <w:r w:rsidRPr="00306976">
        <w:rPr>
          <w:rFonts w:ascii="Times New Roman" w:eastAsiaTheme="minorHAnsi" w:hAnsi="Times New Roman"/>
          <w:sz w:val="20"/>
          <w:szCs w:val="20"/>
        </w:rPr>
        <w:fldChar w:fldCharType="separate"/>
      </w:r>
      <w:r w:rsidRPr="00306976">
        <w:rPr>
          <w:rFonts w:ascii="Times New Roman" w:eastAsiaTheme="minorHAnsi" w:hAnsi="Times New Roman"/>
          <w:noProof/>
          <w:sz w:val="20"/>
          <w:szCs w:val="20"/>
        </w:rPr>
        <w:t>[</w:t>
      </w:r>
      <w:r w:rsidRPr="00306976">
        <w:rPr>
          <w:rFonts w:ascii="Times New Roman" w:eastAsiaTheme="minorHAnsi" w:hAnsi="Times New Roman"/>
          <w:sz w:val="20"/>
          <w:szCs w:val="20"/>
        </w:rPr>
        <w:fldChar w:fldCharType="end"/>
      </w:r>
      <w:r w:rsidRPr="00306976">
        <w:rPr>
          <w:rFonts w:ascii="Times New Roman" w:eastAsiaTheme="minorHAnsi" w:hAnsi="Times New Roman"/>
          <w:sz w:val="20"/>
          <w:szCs w:val="20"/>
        </w:rPr>
        <w:t>12-15]</w:t>
      </w:r>
    </w:p>
    <w:p w:rsidR="00306976" w:rsidRPr="00306976" w:rsidRDefault="00306976" w:rsidP="00306976">
      <w:pPr>
        <w:spacing w:after="0" w:line="240" w:lineRule="auto"/>
        <w:jc w:val="both"/>
        <w:rPr>
          <w:rFonts w:ascii="Times New Roman" w:hAnsi="Times New Roman"/>
          <w:sz w:val="20"/>
          <w:szCs w:val="20"/>
        </w:rPr>
      </w:pPr>
    </w:p>
    <w:p w:rsidR="00306976" w:rsidRPr="00306976" w:rsidRDefault="00306976" w:rsidP="00306976">
      <w:pPr>
        <w:spacing w:after="0" w:line="240" w:lineRule="auto"/>
        <w:jc w:val="both"/>
        <w:rPr>
          <w:rFonts w:ascii="Times New Roman" w:hAnsi="Times New Roman"/>
          <w:sz w:val="20"/>
          <w:szCs w:val="20"/>
        </w:rPr>
      </w:pP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4621"/>
        <w:gridCol w:w="4621"/>
      </w:tblGrid>
      <w:tr w:rsidR="00306976" w:rsidRPr="00306976" w:rsidTr="00AF4F95">
        <w:trPr>
          <w:jc w:val="center"/>
        </w:trPr>
        <w:tc>
          <w:tcPr>
            <w:tcW w:w="4621" w:type="dxa"/>
          </w:tcPr>
          <w:p w:rsidR="00306976" w:rsidRPr="00306976" w:rsidRDefault="00306976" w:rsidP="00306976">
            <w:pPr>
              <w:spacing w:after="0" w:line="240" w:lineRule="auto"/>
              <w:jc w:val="both"/>
              <w:rPr>
                <w:b/>
                <w:sz w:val="20"/>
                <w:szCs w:val="20"/>
              </w:rPr>
            </w:pPr>
            <w:r w:rsidRPr="00306976">
              <w:rPr>
                <w:b/>
                <w:sz w:val="20"/>
                <w:szCs w:val="20"/>
              </w:rPr>
              <w:t>a)</w:t>
            </w:r>
          </w:p>
          <w:p w:rsidR="00306976" w:rsidRPr="00306976" w:rsidRDefault="00306976" w:rsidP="00306976">
            <w:pPr>
              <w:spacing w:after="0" w:line="240" w:lineRule="auto"/>
              <w:jc w:val="both"/>
              <w:rPr>
                <w:sz w:val="20"/>
                <w:szCs w:val="20"/>
              </w:rPr>
            </w:pPr>
          </w:p>
          <w:p w:rsidR="00306976" w:rsidRPr="00306976" w:rsidRDefault="00306976" w:rsidP="00306976">
            <w:pPr>
              <w:spacing w:after="0" w:line="240" w:lineRule="auto"/>
              <w:jc w:val="both"/>
              <w:rPr>
                <w:sz w:val="20"/>
                <w:szCs w:val="20"/>
              </w:rPr>
            </w:pPr>
            <w:r w:rsidRPr="00306976">
              <w:rPr>
                <w:noProof/>
                <w:sz w:val="20"/>
                <w:szCs w:val="20"/>
                <w:lang w:eastAsia="en-US"/>
              </w:rPr>
              <w:drawing>
                <wp:inline distT="0" distB="0" distL="0" distR="0" wp14:anchorId="42F2FB40" wp14:editId="7E9DA482">
                  <wp:extent cx="2571750" cy="2243137"/>
                  <wp:effectExtent l="0" t="0" r="0" b="5080"/>
                  <wp:docPr id="9" name="Picture 9" descr="d:\Users\HP\Desktop\paper laptop desktop\PAPER AFTER PHD\Drafted\JCC\FIGURE 6(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Users\HP\Desktop\paper laptop desktop\PAPER AFTER PHD\Drafted\JCC\FIGURE 6(a).tif"/>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83668" cy="2253532"/>
                          </a:xfrm>
                          <a:prstGeom prst="rect">
                            <a:avLst/>
                          </a:prstGeom>
                          <a:noFill/>
                          <a:ln>
                            <a:noFill/>
                          </a:ln>
                        </pic:spPr>
                      </pic:pic>
                    </a:graphicData>
                  </a:graphic>
                </wp:inline>
              </w:drawing>
            </w:r>
          </w:p>
        </w:tc>
        <w:tc>
          <w:tcPr>
            <w:tcW w:w="4621" w:type="dxa"/>
          </w:tcPr>
          <w:p w:rsidR="00306976" w:rsidRPr="00306976" w:rsidRDefault="00306976" w:rsidP="00306976">
            <w:pPr>
              <w:spacing w:after="0" w:line="240" w:lineRule="auto"/>
              <w:jc w:val="both"/>
              <w:rPr>
                <w:b/>
                <w:sz w:val="20"/>
                <w:szCs w:val="20"/>
              </w:rPr>
            </w:pPr>
            <w:r w:rsidRPr="00306976">
              <w:rPr>
                <w:b/>
                <w:sz w:val="20"/>
                <w:szCs w:val="20"/>
              </w:rPr>
              <w:t>b)</w:t>
            </w:r>
          </w:p>
          <w:p w:rsidR="00306976" w:rsidRPr="00306976" w:rsidRDefault="00306976" w:rsidP="00306976">
            <w:pPr>
              <w:spacing w:after="0" w:line="240" w:lineRule="auto"/>
              <w:jc w:val="both"/>
              <w:rPr>
                <w:b/>
                <w:sz w:val="20"/>
                <w:szCs w:val="20"/>
              </w:rPr>
            </w:pPr>
            <w:r w:rsidRPr="00306976">
              <w:rPr>
                <w:noProof/>
                <w:sz w:val="20"/>
                <w:szCs w:val="20"/>
                <w:lang w:eastAsia="en-US"/>
              </w:rPr>
              <w:drawing>
                <wp:inline distT="0" distB="0" distL="0" distR="0" wp14:anchorId="00BCFC67" wp14:editId="6D2BA18E">
                  <wp:extent cx="2571750" cy="2505075"/>
                  <wp:effectExtent l="0" t="0" r="0" b="0"/>
                  <wp:docPr id="10" name="Picture 10" descr="d:\Users\HP\Desktop\paper laptop desktop\PAPER AFTER PHD\Drafted\JCC\FIGURE 6(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Users\HP\Desktop\paper laptop desktop\PAPER AFTER PHD\Drafted\JCC\FIGURE 6(b).tif"/>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85152" cy="2518129"/>
                          </a:xfrm>
                          <a:prstGeom prst="rect">
                            <a:avLst/>
                          </a:prstGeom>
                          <a:noFill/>
                          <a:ln>
                            <a:noFill/>
                          </a:ln>
                        </pic:spPr>
                      </pic:pic>
                    </a:graphicData>
                  </a:graphic>
                </wp:inline>
              </w:drawing>
            </w:r>
          </w:p>
          <w:p w:rsidR="00306976" w:rsidRPr="00306976" w:rsidRDefault="00306976" w:rsidP="00306976">
            <w:pPr>
              <w:spacing w:after="0" w:line="240" w:lineRule="auto"/>
              <w:jc w:val="both"/>
              <w:rPr>
                <w:b/>
                <w:sz w:val="20"/>
                <w:szCs w:val="20"/>
              </w:rPr>
            </w:pPr>
          </w:p>
        </w:tc>
      </w:tr>
    </w:tbl>
    <w:p w:rsidR="00306976" w:rsidRPr="00306976" w:rsidRDefault="00306976" w:rsidP="00306976">
      <w:pPr>
        <w:spacing w:after="0" w:line="240" w:lineRule="auto"/>
        <w:jc w:val="both"/>
        <w:rPr>
          <w:rFonts w:ascii="Times New Roman" w:hAnsi="Times New Roman"/>
          <w:sz w:val="20"/>
          <w:szCs w:val="20"/>
        </w:rPr>
      </w:pPr>
    </w:p>
    <w:p w:rsidR="00306976" w:rsidRPr="00306976" w:rsidRDefault="00B7233B" w:rsidP="00306976">
      <w:pPr>
        <w:pStyle w:val="Caption"/>
        <w:spacing w:after="0" w:line="240" w:lineRule="auto"/>
        <w:ind w:left="851" w:hanging="851"/>
        <w:rPr>
          <w:rFonts w:ascii="Times New Roman" w:hAnsi="Times New Roman"/>
          <w:sz w:val="20"/>
          <w:szCs w:val="20"/>
        </w:rPr>
      </w:pPr>
      <w:r>
        <w:rPr>
          <w:rFonts w:ascii="Times New Roman" w:hAnsi="Times New Roman"/>
          <w:sz w:val="20"/>
          <w:szCs w:val="20"/>
        </w:rPr>
        <w:t>Figure 4</w:t>
      </w:r>
      <w:r w:rsidR="00306976" w:rsidRPr="00306976">
        <w:rPr>
          <w:rFonts w:ascii="Times New Roman" w:hAnsi="Times New Roman"/>
          <w:sz w:val="20"/>
          <w:szCs w:val="20"/>
        </w:rPr>
        <w:t xml:space="preserve">. </w:t>
      </w:r>
      <w:r w:rsidR="00AF4F95">
        <w:rPr>
          <w:rFonts w:ascii="Times New Roman" w:hAnsi="Times New Roman"/>
          <w:sz w:val="20"/>
          <w:szCs w:val="20"/>
        </w:rPr>
        <w:tab/>
      </w:r>
      <w:r w:rsidR="00306976" w:rsidRPr="00306976">
        <w:rPr>
          <w:rFonts w:ascii="Times New Roman" w:hAnsi="Times New Roman"/>
          <w:sz w:val="20"/>
          <w:szCs w:val="20"/>
        </w:rPr>
        <w:t xml:space="preserve">A perspective view of (a) complex </w:t>
      </w:r>
      <w:r w:rsidR="00306976" w:rsidRPr="00306976">
        <w:rPr>
          <w:rFonts w:ascii="Times New Roman" w:hAnsi="Times New Roman"/>
          <w:b/>
          <w:sz w:val="20"/>
          <w:szCs w:val="20"/>
        </w:rPr>
        <w:t xml:space="preserve">A2 </w:t>
      </w:r>
      <w:r w:rsidR="00306976" w:rsidRPr="00306976">
        <w:rPr>
          <w:rFonts w:ascii="Times New Roman" w:hAnsi="Times New Roman"/>
          <w:sz w:val="20"/>
          <w:szCs w:val="20"/>
        </w:rPr>
        <w:t>showing one PF</w:t>
      </w:r>
      <w:r w:rsidR="00306976" w:rsidRPr="00306976">
        <w:rPr>
          <w:rFonts w:ascii="Times New Roman" w:hAnsi="Times New Roman"/>
          <w:sz w:val="20"/>
          <w:szCs w:val="20"/>
          <w:vertAlign w:val="subscript"/>
        </w:rPr>
        <w:t>6</w:t>
      </w:r>
      <w:r w:rsidR="00306976" w:rsidRPr="00306976">
        <w:rPr>
          <w:rFonts w:ascii="Times New Roman" w:hAnsi="Times New Roman"/>
          <w:sz w:val="20"/>
          <w:szCs w:val="20"/>
        </w:rPr>
        <w:t>ˉ located inside the cavity of the macrocycle and bound through hydrogen bonding interactions and anion-</w:t>
      </w:r>
      <w:r w:rsidR="00306976" w:rsidRPr="00306976">
        <w:rPr>
          <w:rFonts w:ascii="Times New Roman" w:hAnsi="Times New Roman"/>
          <w:sz w:val="20"/>
          <w:szCs w:val="20"/>
        </w:rPr>
        <w:sym w:font="Symbol" w:char="F070"/>
      </w:r>
      <w:r w:rsidR="00306976" w:rsidRPr="00306976">
        <w:rPr>
          <w:rFonts w:ascii="Times New Roman" w:hAnsi="Times New Roman"/>
          <w:sz w:val="20"/>
          <w:szCs w:val="20"/>
        </w:rPr>
        <w:t xml:space="preserve"> interactions. Weak intramolecular and intermolecular hydrogen bonding interactions between the pre-organised amide NH and the PF</w:t>
      </w:r>
      <w:r w:rsidR="00306976" w:rsidRPr="00306976">
        <w:rPr>
          <w:rFonts w:ascii="Times New Roman" w:hAnsi="Times New Roman"/>
          <w:sz w:val="20"/>
          <w:szCs w:val="20"/>
          <w:vertAlign w:val="subscript"/>
        </w:rPr>
        <w:t>6</w:t>
      </w:r>
      <w:r w:rsidR="00306976" w:rsidRPr="00306976">
        <w:rPr>
          <w:rFonts w:ascii="Times New Roman" w:hAnsi="Times New Roman"/>
          <w:sz w:val="20"/>
          <w:szCs w:val="20"/>
        </w:rPr>
        <w:t>ˉ anions are demonstrated. (b) A close interaction between the anion and the macrocycle.</w:t>
      </w:r>
    </w:p>
    <w:p w:rsidR="006768E9" w:rsidRDefault="006768E9" w:rsidP="00F447A7">
      <w:pPr>
        <w:spacing w:after="0" w:line="240" w:lineRule="auto"/>
        <w:jc w:val="center"/>
        <w:rPr>
          <w:rFonts w:ascii="Times New Roman" w:hAnsi="Times New Roman"/>
          <w:noProof/>
          <w:sz w:val="20"/>
          <w:szCs w:val="20"/>
          <w:lang w:bidi="ar-SA"/>
        </w:rPr>
      </w:pPr>
    </w:p>
    <w:p w:rsidR="00AF4F95" w:rsidRPr="00F447A7" w:rsidRDefault="00AF4F95"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B7233B" w:rsidRPr="00B7233B" w:rsidRDefault="00B7233B" w:rsidP="00B7233B">
      <w:pPr>
        <w:tabs>
          <w:tab w:val="num" w:pos="720"/>
        </w:tabs>
        <w:spacing w:after="0" w:line="240" w:lineRule="auto"/>
        <w:jc w:val="both"/>
        <w:rPr>
          <w:rFonts w:ascii="Times New Roman" w:hAnsi="Times New Roman"/>
          <w:sz w:val="20"/>
          <w:szCs w:val="20"/>
        </w:rPr>
      </w:pPr>
      <w:r w:rsidRPr="00B7233B">
        <w:rPr>
          <w:rFonts w:ascii="Times New Roman" w:hAnsi="Times New Roman"/>
          <w:sz w:val="20"/>
          <w:szCs w:val="20"/>
        </w:rPr>
        <w:t xml:space="preserve">In conclusion, two mononuclear palladium(II) metallo-macrocyles with potential to bind anions have been successfully synthesized and characterized </w:t>
      </w:r>
      <w:r w:rsidRPr="00B7233B">
        <w:rPr>
          <w:rFonts w:ascii="Times New Roman" w:hAnsi="Times New Roman"/>
          <w:i/>
          <w:sz w:val="20"/>
          <w:szCs w:val="20"/>
        </w:rPr>
        <w:t>via</w:t>
      </w:r>
      <w:r w:rsidRPr="00B7233B">
        <w:rPr>
          <w:rFonts w:ascii="Times New Roman" w:hAnsi="Times New Roman"/>
          <w:sz w:val="20"/>
          <w:szCs w:val="20"/>
        </w:rPr>
        <w:t xml:space="preserve"> several spectroscopies technique. The flexibility of the ligand allows complex </w:t>
      </w:r>
      <w:r w:rsidRPr="00B7233B">
        <w:rPr>
          <w:rFonts w:ascii="Times New Roman" w:hAnsi="Times New Roman"/>
          <w:b/>
          <w:sz w:val="20"/>
          <w:szCs w:val="20"/>
        </w:rPr>
        <w:t>A2</w:t>
      </w:r>
      <w:r w:rsidRPr="00B7233B">
        <w:rPr>
          <w:rFonts w:ascii="Times New Roman" w:hAnsi="Times New Roman"/>
          <w:sz w:val="20"/>
          <w:szCs w:val="20"/>
        </w:rPr>
        <w:t xml:space="preserve"> to fold into a bowl-shaped structure to get closed to the hexafluorophosphate anion that encapsulated at the centre of the macrocycle. X-ray crystallography has revealed that the PF</w:t>
      </w:r>
      <w:r w:rsidRPr="00B7233B">
        <w:rPr>
          <w:rFonts w:ascii="Times New Roman" w:hAnsi="Times New Roman"/>
          <w:sz w:val="20"/>
          <w:szCs w:val="20"/>
          <w:vertAlign w:val="subscript"/>
        </w:rPr>
        <w:t>6</w:t>
      </w:r>
      <w:r w:rsidRPr="00B7233B">
        <w:rPr>
          <w:rFonts w:ascii="Times New Roman" w:hAnsi="Times New Roman"/>
          <w:sz w:val="20"/>
          <w:szCs w:val="20"/>
          <w:vertAlign w:val="superscript"/>
        </w:rPr>
        <w:t>-</w:t>
      </w:r>
      <w:r w:rsidRPr="00B7233B">
        <w:rPr>
          <w:rFonts w:ascii="Times New Roman" w:hAnsi="Times New Roman"/>
          <w:sz w:val="20"/>
          <w:szCs w:val="20"/>
        </w:rPr>
        <w:t xml:space="preserve"> anions interacted with the macrocyclic complex through weak hydrogen bonding and anion-</w:t>
      </w:r>
      <w:r w:rsidRPr="00B7233B">
        <w:rPr>
          <w:rFonts w:ascii="Times New Roman" w:hAnsi="Times New Roman"/>
          <w:sz w:val="20"/>
          <w:szCs w:val="20"/>
        </w:rPr>
        <w:sym w:font="Symbol" w:char="F070"/>
      </w:r>
      <w:r w:rsidRPr="00B7233B">
        <w:rPr>
          <w:rFonts w:ascii="Times New Roman" w:hAnsi="Times New Roman"/>
          <w:sz w:val="20"/>
          <w:szCs w:val="20"/>
        </w:rPr>
        <w:t xml:space="preserve"> interactions. Complex </w:t>
      </w:r>
      <w:r w:rsidRPr="00B7233B">
        <w:rPr>
          <w:rFonts w:ascii="Times New Roman" w:hAnsi="Times New Roman"/>
          <w:b/>
          <w:sz w:val="20"/>
          <w:szCs w:val="20"/>
        </w:rPr>
        <w:t>A1</w:t>
      </w:r>
      <w:r w:rsidRPr="00B7233B">
        <w:rPr>
          <w:rFonts w:ascii="Times New Roman" w:hAnsi="Times New Roman"/>
          <w:sz w:val="20"/>
          <w:szCs w:val="20"/>
        </w:rPr>
        <w:t xml:space="preserve"> is expected to have similar structure with complex </w:t>
      </w:r>
      <w:r w:rsidRPr="00B7233B">
        <w:rPr>
          <w:rFonts w:ascii="Times New Roman" w:hAnsi="Times New Roman"/>
          <w:b/>
          <w:sz w:val="20"/>
          <w:szCs w:val="20"/>
        </w:rPr>
        <w:t>A2</w:t>
      </w:r>
      <w:r w:rsidRPr="00B7233B">
        <w:rPr>
          <w:rFonts w:ascii="Times New Roman" w:hAnsi="Times New Roman"/>
          <w:sz w:val="20"/>
          <w:szCs w:val="20"/>
        </w:rPr>
        <w:t xml:space="preserve"> (bowl shaped) as similar hydrogen bond interactions were indicated by 2D COSY and 2D NOESY NMR. Further investigation on the potential of this type of metallo-macrocycles to interact with other anions such as nitrate, perchlorate and chromate will be attempted in line with our target to utilize palladium(II) supramolecular assemblies as universal anion receptors.</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F447A7" w:rsidRDefault="00B7233B" w:rsidP="00B7233B">
      <w:pPr>
        <w:spacing w:after="0" w:line="240" w:lineRule="auto"/>
        <w:jc w:val="both"/>
        <w:rPr>
          <w:rFonts w:ascii="Times New Roman" w:hAnsi="Times New Roman"/>
          <w:sz w:val="20"/>
          <w:szCs w:val="20"/>
        </w:rPr>
      </w:pPr>
      <w:r w:rsidRPr="00B7233B">
        <w:rPr>
          <w:rFonts w:ascii="Times New Roman" w:hAnsi="Times New Roman"/>
          <w:sz w:val="20"/>
          <w:szCs w:val="20"/>
        </w:rPr>
        <w:t>The authors greatly acknowledge the scientific support from Universiti Malaysia Terengganu and University of Adelaide. Ministry of Higher Education Malaysia is also acknowledged for financial support through Research Acculturation Grant Scheme</w:t>
      </w:r>
      <w:r w:rsidRPr="00B7233B">
        <w:rPr>
          <w:rFonts w:ascii="Times New Roman" w:hAnsi="Times New Roman"/>
          <w:color w:val="FF0000"/>
          <w:sz w:val="20"/>
          <w:szCs w:val="20"/>
        </w:rPr>
        <w:t xml:space="preserve"> </w:t>
      </w:r>
      <w:r w:rsidRPr="00B7233B">
        <w:rPr>
          <w:rFonts w:ascii="Times New Roman" w:hAnsi="Times New Roman"/>
          <w:sz w:val="20"/>
          <w:szCs w:val="20"/>
        </w:rPr>
        <w:t xml:space="preserve">(RAGS) Vot 57077. </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B7233B" w:rsidRPr="00B7233B" w:rsidRDefault="00B7233B" w:rsidP="00B7233B">
      <w:pPr>
        <w:pStyle w:val="ListParagraph"/>
        <w:numPr>
          <w:ilvl w:val="0"/>
          <w:numId w:val="2"/>
        </w:numPr>
        <w:spacing w:after="0" w:line="240" w:lineRule="auto"/>
        <w:ind w:left="360"/>
        <w:jc w:val="both"/>
        <w:rPr>
          <w:rFonts w:ascii="Times New Roman" w:hAnsi="Times New Roman"/>
          <w:noProof/>
          <w:sz w:val="20"/>
          <w:szCs w:val="20"/>
        </w:rPr>
      </w:pPr>
      <w:r w:rsidRPr="00B7233B">
        <w:rPr>
          <w:rFonts w:ascii="Times New Roman" w:hAnsi="Times New Roman"/>
          <w:sz w:val="20"/>
          <w:szCs w:val="20"/>
        </w:rPr>
        <w:t>Allendorf, M. D., Bauer, C. A., Bhakta, R. K., and Houk, R. J. T. (</w:t>
      </w:r>
      <w:r w:rsidRPr="00B7233B">
        <w:rPr>
          <w:rFonts w:ascii="Times New Roman" w:hAnsi="Times New Roman"/>
          <w:bCs/>
          <w:sz w:val="20"/>
          <w:szCs w:val="20"/>
        </w:rPr>
        <w:t>2009).</w:t>
      </w:r>
      <w:r w:rsidRPr="00B7233B">
        <w:rPr>
          <w:rFonts w:ascii="Times New Roman" w:hAnsi="Times New Roman"/>
          <w:sz w:val="20"/>
          <w:szCs w:val="20"/>
        </w:rPr>
        <w:t xml:space="preserve"> Luminescent Metal-Organic Frameworks.</w:t>
      </w:r>
      <w:r w:rsidRPr="00B7233B">
        <w:rPr>
          <w:rFonts w:ascii="Times New Roman" w:hAnsi="Times New Roman"/>
          <w:bCs/>
          <w:sz w:val="20"/>
          <w:szCs w:val="20"/>
        </w:rPr>
        <w:t xml:space="preserve"> </w:t>
      </w:r>
      <w:r w:rsidRPr="00B7233B">
        <w:rPr>
          <w:rFonts w:ascii="Times New Roman" w:hAnsi="Times New Roman"/>
          <w:i/>
          <w:iCs/>
          <w:sz w:val="20"/>
          <w:szCs w:val="20"/>
        </w:rPr>
        <w:t>Chem. Soc. Rev.</w:t>
      </w:r>
      <w:r w:rsidRPr="00B7233B">
        <w:rPr>
          <w:rFonts w:ascii="Times New Roman" w:hAnsi="Times New Roman"/>
          <w:iCs/>
          <w:sz w:val="20"/>
          <w:szCs w:val="20"/>
        </w:rPr>
        <w:t xml:space="preserve"> </w:t>
      </w:r>
      <w:r w:rsidRPr="00B7233B">
        <w:rPr>
          <w:rFonts w:ascii="Times New Roman" w:hAnsi="Times New Roman"/>
          <w:bCs/>
          <w:sz w:val="20"/>
          <w:szCs w:val="20"/>
        </w:rPr>
        <w:t>38:</w:t>
      </w:r>
      <w:r w:rsidRPr="00B7233B">
        <w:rPr>
          <w:rFonts w:ascii="Times New Roman" w:hAnsi="Times New Roman"/>
          <w:sz w:val="20"/>
          <w:szCs w:val="20"/>
        </w:rPr>
        <w:t xml:space="preserve"> 1330 </w:t>
      </w:r>
      <w:r w:rsidRPr="00B7233B">
        <w:rPr>
          <w:rFonts w:ascii="Times New Roman" w:hAnsi="Times New Roman"/>
          <w:noProof/>
          <w:sz w:val="20"/>
          <w:szCs w:val="20"/>
        </w:rPr>
        <w:t>– 1352.</w:t>
      </w:r>
    </w:p>
    <w:p w:rsidR="00B7233B" w:rsidRDefault="00B7233B" w:rsidP="00B7233B">
      <w:pPr>
        <w:pStyle w:val="ListParagraph"/>
        <w:numPr>
          <w:ilvl w:val="0"/>
          <w:numId w:val="2"/>
        </w:numPr>
        <w:spacing w:after="0" w:line="240" w:lineRule="auto"/>
        <w:ind w:left="360"/>
        <w:jc w:val="both"/>
        <w:rPr>
          <w:rFonts w:ascii="Times New Roman" w:hAnsi="Times New Roman"/>
          <w:noProof/>
          <w:sz w:val="20"/>
          <w:szCs w:val="20"/>
        </w:rPr>
      </w:pPr>
      <w:r w:rsidRPr="00B7233B">
        <w:rPr>
          <w:rFonts w:ascii="Times New Roman" w:hAnsi="Times New Roman"/>
          <w:sz w:val="20"/>
          <w:szCs w:val="20"/>
        </w:rPr>
        <w:t xml:space="preserve">Filby, M. H. and Steed, J. W. (2006). A Modular Approach to Organic, Coordination Complex and Polymer-Based Podand Hosts for Anions. </w:t>
      </w:r>
      <w:r w:rsidRPr="00B7233B">
        <w:rPr>
          <w:rFonts w:ascii="Times New Roman" w:hAnsi="Times New Roman"/>
          <w:i/>
          <w:sz w:val="20"/>
          <w:szCs w:val="20"/>
        </w:rPr>
        <w:t>Coord. Chem. Rev</w:t>
      </w:r>
      <w:r w:rsidRPr="00B7233B">
        <w:rPr>
          <w:rFonts w:ascii="Times New Roman" w:hAnsi="Times New Roman"/>
          <w:sz w:val="20"/>
          <w:szCs w:val="20"/>
        </w:rPr>
        <w:t>. 250: 3200 – 3218.</w:t>
      </w:r>
    </w:p>
    <w:p w:rsidR="00B7233B" w:rsidRDefault="00B7233B" w:rsidP="00B7233B">
      <w:pPr>
        <w:pStyle w:val="ListParagraph"/>
        <w:numPr>
          <w:ilvl w:val="0"/>
          <w:numId w:val="2"/>
        </w:numPr>
        <w:spacing w:after="0" w:line="240" w:lineRule="auto"/>
        <w:ind w:left="360"/>
        <w:jc w:val="both"/>
        <w:rPr>
          <w:rFonts w:ascii="Times New Roman" w:hAnsi="Times New Roman"/>
          <w:noProof/>
          <w:sz w:val="20"/>
          <w:szCs w:val="20"/>
        </w:rPr>
      </w:pPr>
      <w:r w:rsidRPr="00B7233B">
        <w:rPr>
          <w:rFonts w:ascii="Times New Roman" w:hAnsi="Times New Roman"/>
          <w:sz w:val="20"/>
          <w:szCs w:val="20"/>
        </w:rPr>
        <w:lastRenderedPageBreak/>
        <w:t xml:space="preserve">Yao, L.Y., Qin, L., Xie, T. Z., Li, Y.  Z. and Yu, S. Y. (2011). Synthesis and Anion Sensing of Water-Soluble Metallomacrocycles. </w:t>
      </w:r>
      <w:r w:rsidRPr="00B7233B">
        <w:rPr>
          <w:rFonts w:ascii="Times New Roman" w:hAnsi="Times New Roman"/>
          <w:i/>
          <w:sz w:val="20"/>
          <w:szCs w:val="20"/>
        </w:rPr>
        <w:t>Inorg. Chem</w:t>
      </w:r>
      <w:r w:rsidRPr="00B7233B">
        <w:rPr>
          <w:rFonts w:ascii="Times New Roman" w:hAnsi="Times New Roman"/>
          <w:sz w:val="20"/>
          <w:szCs w:val="20"/>
        </w:rPr>
        <w:t>. 50: 6055 – 6062.</w:t>
      </w:r>
    </w:p>
    <w:p w:rsidR="00B7233B" w:rsidRDefault="00B7233B" w:rsidP="00B7233B">
      <w:pPr>
        <w:pStyle w:val="ListParagraph"/>
        <w:numPr>
          <w:ilvl w:val="0"/>
          <w:numId w:val="2"/>
        </w:numPr>
        <w:spacing w:after="0" w:line="240" w:lineRule="auto"/>
        <w:ind w:left="360"/>
        <w:jc w:val="both"/>
        <w:rPr>
          <w:rFonts w:ascii="Times New Roman" w:hAnsi="Times New Roman"/>
          <w:noProof/>
          <w:sz w:val="20"/>
          <w:szCs w:val="20"/>
        </w:rPr>
      </w:pPr>
      <w:r w:rsidRPr="00B7233B">
        <w:rPr>
          <w:rFonts w:ascii="Times New Roman" w:hAnsi="Times New Roman"/>
          <w:sz w:val="20"/>
          <w:szCs w:val="20"/>
        </w:rPr>
        <w:t xml:space="preserve">Mullen, K. M. and Beer, P. D. (2009). Sulfate Anion Templation of Macrocycles, Capsules, Interpenetrated and Interlocked Structures. </w:t>
      </w:r>
      <w:r w:rsidRPr="00B7233B">
        <w:rPr>
          <w:rFonts w:ascii="Times New Roman" w:hAnsi="Times New Roman"/>
          <w:i/>
          <w:sz w:val="20"/>
          <w:szCs w:val="20"/>
        </w:rPr>
        <w:t>Chem. Soc. Rev,</w:t>
      </w:r>
      <w:r w:rsidRPr="00B7233B">
        <w:rPr>
          <w:rFonts w:ascii="Times New Roman" w:hAnsi="Times New Roman"/>
          <w:sz w:val="20"/>
          <w:szCs w:val="20"/>
        </w:rPr>
        <w:t xml:space="preserve"> 38: 1701 – 1713.</w:t>
      </w:r>
    </w:p>
    <w:p w:rsidR="00B7233B" w:rsidRDefault="00B7233B" w:rsidP="00B7233B">
      <w:pPr>
        <w:pStyle w:val="ListParagraph"/>
        <w:numPr>
          <w:ilvl w:val="0"/>
          <w:numId w:val="2"/>
        </w:numPr>
        <w:spacing w:after="0" w:line="240" w:lineRule="auto"/>
        <w:ind w:left="360"/>
        <w:jc w:val="both"/>
        <w:rPr>
          <w:rFonts w:ascii="Times New Roman" w:hAnsi="Times New Roman"/>
          <w:noProof/>
          <w:sz w:val="20"/>
          <w:szCs w:val="20"/>
        </w:rPr>
      </w:pPr>
      <w:r w:rsidRPr="00B7233B">
        <w:rPr>
          <w:rFonts w:ascii="Times New Roman" w:hAnsi="Times New Roman"/>
          <w:sz w:val="20"/>
          <w:szCs w:val="20"/>
        </w:rPr>
        <w:t xml:space="preserve">Hasenknopf, B., Lehn, J. M., Kneisel, B. O., Baum, G. and Fenske, D. (1996). Self-Assembly of a Circular Double Helicate. </w:t>
      </w:r>
      <w:r w:rsidRPr="00B7233B">
        <w:rPr>
          <w:rFonts w:ascii="Times New Roman" w:hAnsi="Times New Roman"/>
          <w:i/>
          <w:sz w:val="20"/>
          <w:szCs w:val="20"/>
        </w:rPr>
        <w:t>Angew. Chem. Int. Ed. Engl</w:t>
      </w:r>
      <w:r w:rsidRPr="00B7233B">
        <w:rPr>
          <w:rFonts w:ascii="Times New Roman" w:hAnsi="Times New Roman"/>
          <w:sz w:val="20"/>
          <w:szCs w:val="20"/>
        </w:rPr>
        <w:t>. 35: 1838 – 1840.</w:t>
      </w:r>
    </w:p>
    <w:p w:rsidR="00B7233B" w:rsidRDefault="00B7233B" w:rsidP="00B7233B">
      <w:pPr>
        <w:pStyle w:val="ListParagraph"/>
        <w:numPr>
          <w:ilvl w:val="0"/>
          <w:numId w:val="2"/>
        </w:numPr>
        <w:spacing w:after="0" w:line="240" w:lineRule="auto"/>
        <w:ind w:left="360"/>
        <w:jc w:val="both"/>
        <w:rPr>
          <w:rFonts w:ascii="Times New Roman" w:hAnsi="Times New Roman"/>
          <w:noProof/>
          <w:sz w:val="20"/>
          <w:szCs w:val="20"/>
        </w:rPr>
      </w:pPr>
      <w:r w:rsidRPr="00B7233B">
        <w:rPr>
          <w:rFonts w:ascii="Times New Roman" w:hAnsi="Times New Roman"/>
          <w:sz w:val="20"/>
          <w:szCs w:val="20"/>
        </w:rPr>
        <w:t xml:space="preserve">Fujita, M., Umemoto, K., Yoshizawa, M., Fujita, N., Kusukawa, T. and Biradha, K. (2001). Molecular Paneling via Coordination. </w:t>
      </w:r>
      <w:r w:rsidRPr="00B7233B">
        <w:rPr>
          <w:rFonts w:ascii="Times New Roman" w:hAnsi="Times New Roman"/>
          <w:i/>
          <w:sz w:val="20"/>
          <w:szCs w:val="20"/>
        </w:rPr>
        <w:t>Chem. Commun</w:t>
      </w:r>
      <w:r w:rsidRPr="00B7233B">
        <w:rPr>
          <w:rFonts w:ascii="Times New Roman" w:hAnsi="Times New Roman"/>
          <w:sz w:val="20"/>
          <w:szCs w:val="20"/>
        </w:rPr>
        <w:t>. 509 – 518.</w:t>
      </w:r>
    </w:p>
    <w:p w:rsidR="00B7233B" w:rsidRDefault="00B7233B" w:rsidP="00B7233B">
      <w:pPr>
        <w:pStyle w:val="ListParagraph"/>
        <w:numPr>
          <w:ilvl w:val="0"/>
          <w:numId w:val="2"/>
        </w:numPr>
        <w:spacing w:after="0" w:line="240" w:lineRule="auto"/>
        <w:ind w:left="360"/>
        <w:jc w:val="both"/>
        <w:rPr>
          <w:rFonts w:ascii="Times New Roman" w:hAnsi="Times New Roman"/>
          <w:noProof/>
          <w:sz w:val="20"/>
          <w:szCs w:val="20"/>
        </w:rPr>
      </w:pPr>
      <w:r w:rsidRPr="00B7233B">
        <w:rPr>
          <w:rFonts w:ascii="Times New Roman" w:hAnsi="Times New Roman"/>
          <w:sz w:val="20"/>
          <w:szCs w:val="20"/>
        </w:rPr>
        <w:t xml:space="preserve">McMorran, D. A. and Steel, P. J. (1998). The First Coordinatively Saturated, Quadruply Stranded Helicate and Its Encapsulation of A Hexafluorophosphate Anion. </w:t>
      </w:r>
      <w:r w:rsidRPr="00B7233B">
        <w:rPr>
          <w:rFonts w:ascii="Times New Roman" w:hAnsi="Times New Roman"/>
          <w:i/>
          <w:sz w:val="20"/>
          <w:szCs w:val="20"/>
        </w:rPr>
        <w:t>Angew. Chem. Int. Ed</w:t>
      </w:r>
      <w:r w:rsidRPr="00B7233B">
        <w:rPr>
          <w:rFonts w:ascii="Times New Roman" w:hAnsi="Times New Roman"/>
          <w:sz w:val="20"/>
          <w:szCs w:val="20"/>
        </w:rPr>
        <w:t>. 37: 3295 – 3297.</w:t>
      </w:r>
    </w:p>
    <w:p w:rsidR="00B7233B" w:rsidRDefault="00B7233B" w:rsidP="00B7233B">
      <w:pPr>
        <w:pStyle w:val="ListParagraph"/>
        <w:numPr>
          <w:ilvl w:val="0"/>
          <w:numId w:val="2"/>
        </w:numPr>
        <w:spacing w:after="0" w:line="240" w:lineRule="auto"/>
        <w:ind w:left="360"/>
        <w:jc w:val="both"/>
        <w:rPr>
          <w:rFonts w:ascii="Times New Roman" w:hAnsi="Times New Roman"/>
          <w:noProof/>
          <w:sz w:val="20"/>
          <w:szCs w:val="20"/>
        </w:rPr>
      </w:pPr>
      <w:r w:rsidRPr="00B7233B">
        <w:rPr>
          <w:rFonts w:ascii="Times New Roman" w:hAnsi="Times New Roman"/>
          <w:sz w:val="20"/>
          <w:szCs w:val="20"/>
        </w:rPr>
        <w:t xml:space="preserve">Fleming, J. S., Mann, K. L. V., Carraz, C. A., Psillakis, E., Jeffery, J. C., McCleverty, J. A. and Ward, M. D. (1998). Anion-Templated Assembly of a Supramolecular Cage Complex. </w:t>
      </w:r>
      <w:r w:rsidRPr="00B7233B">
        <w:rPr>
          <w:rFonts w:ascii="Times New Roman" w:hAnsi="Times New Roman"/>
          <w:i/>
          <w:sz w:val="20"/>
          <w:szCs w:val="20"/>
        </w:rPr>
        <w:t>Angew.</w:t>
      </w:r>
      <w:r w:rsidRPr="00B7233B">
        <w:rPr>
          <w:rFonts w:ascii="Times New Roman" w:hAnsi="Times New Roman"/>
          <w:sz w:val="20"/>
          <w:szCs w:val="20"/>
        </w:rPr>
        <w:t xml:space="preserve"> </w:t>
      </w:r>
      <w:r w:rsidRPr="00B7233B">
        <w:rPr>
          <w:rFonts w:ascii="Times New Roman" w:hAnsi="Times New Roman"/>
          <w:i/>
          <w:sz w:val="20"/>
          <w:szCs w:val="20"/>
        </w:rPr>
        <w:t>Chem. Int. Ed. Engl</w:t>
      </w:r>
      <w:r w:rsidRPr="00B7233B">
        <w:rPr>
          <w:rFonts w:ascii="Times New Roman" w:hAnsi="Times New Roman"/>
          <w:sz w:val="20"/>
          <w:szCs w:val="20"/>
        </w:rPr>
        <w:t>. 37 (9): 1279 – 1281.</w:t>
      </w:r>
    </w:p>
    <w:p w:rsidR="00B7233B" w:rsidRDefault="00B7233B" w:rsidP="00B7233B">
      <w:pPr>
        <w:pStyle w:val="ListParagraph"/>
        <w:numPr>
          <w:ilvl w:val="0"/>
          <w:numId w:val="2"/>
        </w:numPr>
        <w:spacing w:after="0" w:line="240" w:lineRule="auto"/>
        <w:ind w:left="360"/>
        <w:jc w:val="both"/>
        <w:rPr>
          <w:rFonts w:ascii="Times New Roman" w:hAnsi="Times New Roman"/>
          <w:noProof/>
          <w:sz w:val="20"/>
          <w:szCs w:val="20"/>
        </w:rPr>
      </w:pPr>
      <w:r w:rsidRPr="00B7233B">
        <w:rPr>
          <w:rFonts w:ascii="Times New Roman" w:hAnsi="Times New Roman"/>
          <w:sz w:val="20"/>
          <w:szCs w:val="20"/>
        </w:rPr>
        <w:t xml:space="preserve">Beer, P. D., and Gale, P. A. (2001). Anion Recognition and Sensing: The State of The Art and Future Perspectives. </w:t>
      </w:r>
      <w:r w:rsidRPr="00B7233B">
        <w:rPr>
          <w:rFonts w:ascii="Times New Roman" w:hAnsi="Times New Roman"/>
          <w:i/>
          <w:sz w:val="20"/>
          <w:szCs w:val="20"/>
        </w:rPr>
        <w:t>Angew. Chem. Int. Ed. Engl.</w:t>
      </w:r>
      <w:r w:rsidRPr="00B7233B">
        <w:rPr>
          <w:rFonts w:ascii="Times New Roman" w:hAnsi="Times New Roman"/>
          <w:sz w:val="20"/>
          <w:szCs w:val="20"/>
        </w:rPr>
        <w:t xml:space="preserve"> 40 (3): 486 – 516.</w:t>
      </w:r>
    </w:p>
    <w:p w:rsidR="00B7233B" w:rsidRDefault="00B7233B" w:rsidP="00B7233B">
      <w:pPr>
        <w:pStyle w:val="ListParagraph"/>
        <w:numPr>
          <w:ilvl w:val="0"/>
          <w:numId w:val="2"/>
        </w:numPr>
        <w:spacing w:after="0" w:line="240" w:lineRule="auto"/>
        <w:ind w:left="360"/>
        <w:jc w:val="both"/>
        <w:rPr>
          <w:rFonts w:ascii="Times New Roman" w:hAnsi="Times New Roman"/>
          <w:noProof/>
          <w:sz w:val="20"/>
          <w:szCs w:val="20"/>
        </w:rPr>
      </w:pPr>
      <w:r w:rsidRPr="00B7233B">
        <w:rPr>
          <w:rFonts w:ascii="Times New Roman" w:hAnsi="Times New Roman"/>
          <w:sz w:val="20"/>
          <w:szCs w:val="20"/>
        </w:rPr>
        <w:t xml:space="preserve">Villar, R. (2003). Anion-Templated Synthesis. </w:t>
      </w:r>
      <w:r w:rsidRPr="00B7233B">
        <w:rPr>
          <w:rFonts w:ascii="Times New Roman" w:hAnsi="Times New Roman"/>
          <w:i/>
          <w:sz w:val="20"/>
          <w:szCs w:val="20"/>
        </w:rPr>
        <w:t>Angew.</w:t>
      </w:r>
      <w:r w:rsidRPr="00B7233B">
        <w:rPr>
          <w:rFonts w:ascii="Times New Roman" w:hAnsi="Times New Roman"/>
          <w:sz w:val="20"/>
          <w:szCs w:val="20"/>
        </w:rPr>
        <w:t xml:space="preserve"> </w:t>
      </w:r>
      <w:r w:rsidRPr="00B7233B">
        <w:rPr>
          <w:rFonts w:ascii="Times New Roman" w:hAnsi="Times New Roman"/>
          <w:i/>
          <w:sz w:val="20"/>
          <w:szCs w:val="20"/>
        </w:rPr>
        <w:t>Chem. Int. Ed. Engl</w:t>
      </w:r>
      <w:r w:rsidRPr="00B7233B">
        <w:rPr>
          <w:rFonts w:ascii="Times New Roman" w:hAnsi="Times New Roman"/>
          <w:sz w:val="20"/>
          <w:szCs w:val="20"/>
        </w:rPr>
        <w:t>. 42: 1460 – 1477.</w:t>
      </w:r>
      <w:r w:rsidRPr="00B7233B">
        <w:rPr>
          <w:rFonts w:ascii="Times New Roman" w:hAnsi="Times New Roman"/>
          <w:noProof/>
          <w:sz w:val="20"/>
          <w:szCs w:val="20"/>
        </w:rPr>
        <w:t xml:space="preserve"> </w:t>
      </w:r>
    </w:p>
    <w:p w:rsidR="00B7233B" w:rsidRDefault="00B7233B" w:rsidP="00B7233B">
      <w:pPr>
        <w:pStyle w:val="ListParagraph"/>
        <w:numPr>
          <w:ilvl w:val="0"/>
          <w:numId w:val="2"/>
        </w:numPr>
        <w:spacing w:after="0" w:line="240" w:lineRule="auto"/>
        <w:ind w:left="360"/>
        <w:jc w:val="both"/>
        <w:rPr>
          <w:rFonts w:ascii="Times New Roman" w:hAnsi="Times New Roman"/>
          <w:noProof/>
          <w:sz w:val="20"/>
          <w:szCs w:val="20"/>
        </w:rPr>
      </w:pPr>
      <w:r w:rsidRPr="00B7233B">
        <w:rPr>
          <w:rFonts w:ascii="Times New Roman" w:hAnsi="Times New Roman"/>
          <w:noProof/>
          <w:sz w:val="20"/>
          <w:szCs w:val="20"/>
        </w:rPr>
        <w:t xml:space="preserve">Mu, Y.J., Yu, L.N., Jiang, X.F., Yu, S.Y. and Yamaguchi, K., 2014. Self-assembly of an organo-palladium  molecular basket that encapsulates cobalticarborane anion in water. </w:t>
      </w:r>
      <w:r w:rsidRPr="00B7233B">
        <w:rPr>
          <w:rFonts w:ascii="Times New Roman" w:hAnsi="Times New Roman"/>
          <w:i/>
          <w:noProof/>
          <w:sz w:val="20"/>
          <w:szCs w:val="20"/>
        </w:rPr>
        <w:t>Inorg. Chem. Commun.</w:t>
      </w:r>
      <w:r w:rsidRPr="00B7233B">
        <w:rPr>
          <w:rFonts w:ascii="Times New Roman" w:hAnsi="Times New Roman"/>
          <w:noProof/>
          <w:sz w:val="20"/>
          <w:szCs w:val="20"/>
        </w:rPr>
        <w:t xml:space="preserve"> 44: 119 – 123.</w:t>
      </w:r>
    </w:p>
    <w:p w:rsidR="00B7233B" w:rsidRDefault="00B7233B" w:rsidP="00B7233B">
      <w:pPr>
        <w:pStyle w:val="ListParagraph"/>
        <w:numPr>
          <w:ilvl w:val="0"/>
          <w:numId w:val="2"/>
        </w:numPr>
        <w:spacing w:after="0" w:line="240" w:lineRule="auto"/>
        <w:ind w:left="360"/>
        <w:jc w:val="both"/>
        <w:rPr>
          <w:rFonts w:ascii="Times New Roman" w:hAnsi="Times New Roman"/>
          <w:noProof/>
          <w:sz w:val="20"/>
          <w:szCs w:val="20"/>
        </w:rPr>
      </w:pPr>
      <w:r w:rsidRPr="00B7233B">
        <w:rPr>
          <w:rFonts w:ascii="Times New Roman" w:hAnsi="Times New Roman"/>
          <w:noProof/>
          <w:sz w:val="20"/>
          <w:szCs w:val="20"/>
        </w:rPr>
        <w:t xml:space="preserve">Abdul-Kadir, M., Hanton, L. R. and Sumby, C. J. (2011). Self-Assembled Metallo-Macrocycle Based Coordination Polymers with Unsymmetrical Amide Ligands. </w:t>
      </w:r>
      <w:r w:rsidRPr="00B7233B">
        <w:rPr>
          <w:rFonts w:ascii="Times New Roman" w:hAnsi="Times New Roman"/>
          <w:i/>
          <w:noProof/>
          <w:sz w:val="20"/>
          <w:szCs w:val="20"/>
        </w:rPr>
        <w:t>Dalton Trans.</w:t>
      </w:r>
      <w:r w:rsidRPr="00B7233B">
        <w:rPr>
          <w:rFonts w:ascii="Times New Roman" w:hAnsi="Times New Roman"/>
          <w:noProof/>
          <w:sz w:val="20"/>
          <w:szCs w:val="20"/>
        </w:rPr>
        <w:t xml:space="preserve"> 40: 12374 – 12380.</w:t>
      </w:r>
    </w:p>
    <w:p w:rsidR="00B7233B" w:rsidRDefault="00B7233B" w:rsidP="00B7233B">
      <w:pPr>
        <w:pStyle w:val="ListParagraph"/>
        <w:numPr>
          <w:ilvl w:val="0"/>
          <w:numId w:val="2"/>
        </w:numPr>
        <w:spacing w:after="0" w:line="240" w:lineRule="auto"/>
        <w:ind w:left="360"/>
        <w:jc w:val="both"/>
        <w:rPr>
          <w:rFonts w:ascii="Times New Roman" w:hAnsi="Times New Roman"/>
          <w:noProof/>
          <w:sz w:val="20"/>
          <w:szCs w:val="20"/>
        </w:rPr>
      </w:pPr>
      <w:r w:rsidRPr="00B7233B">
        <w:rPr>
          <w:rFonts w:ascii="Times New Roman" w:hAnsi="Times New Roman"/>
          <w:noProof/>
          <w:sz w:val="20"/>
          <w:szCs w:val="20"/>
        </w:rPr>
        <w:t>Abdul-Kadir, M., Hanton, L. R. and Sumby, C. J. (</w:t>
      </w:r>
      <w:r w:rsidRPr="00B7233B">
        <w:rPr>
          <w:rFonts w:ascii="Times New Roman" w:hAnsi="Times New Roman"/>
          <w:bCs/>
          <w:sz w:val="20"/>
          <w:szCs w:val="20"/>
        </w:rPr>
        <w:t xml:space="preserve">2012). </w:t>
      </w:r>
      <w:r w:rsidRPr="00B7233B">
        <w:rPr>
          <w:rFonts w:ascii="Times New Roman" w:hAnsi="Times New Roman"/>
          <w:noProof/>
          <w:sz w:val="20"/>
          <w:szCs w:val="20"/>
        </w:rPr>
        <w:t xml:space="preserve">Building Blocks for Coordination Polymers: Self-Assembled Cleft-Like and Planar Discrete Metallo-Macrocyclic Complexes. </w:t>
      </w:r>
      <w:r w:rsidRPr="00B7233B">
        <w:rPr>
          <w:rFonts w:ascii="Times New Roman" w:hAnsi="Times New Roman"/>
          <w:i/>
          <w:noProof/>
          <w:sz w:val="20"/>
          <w:szCs w:val="20"/>
        </w:rPr>
        <w:t>Dalton Trans.</w:t>
      </w:r>
      <w:r w:rsidRPr="00B7233B">
        <w:rPr>
          <w:rFonts w:ascii="Times New Roman" w:hAnsi="Times New Roman"/>
          <w:noProof/>
          <w:sz w:val="20"/>
          <w:szCs w:val="20"/>
        </w:rPr>
        <w:t xml:space="preserve"> 41: 4497 – 4505. </w:t>
      </w:r>
    </w:p>
    <w:p w:rsidR="00B7233B" w:rsidRDefault="00B7233B" w:rsidP="00B7233B">
      <w:pPr>
        <w:pStyle w:val="ListParagraph"/>
        <w:numPr>
          <w:ilvl w:val="0"/>
          <w:numId w:val="2"/>
        </w:numPr>
        <w:spacing w:after="0" w:line="240" w:lineRule="auto"/>
        <w:ind w:left="360"/>
        <w:jc w:val="both"/>
        <w:rPr>
          <w:rFonts w:ascii="Times New Roman" w:hAnsi="Times New Roman"/>
          <w:noProof/>
          <w:sz w:val="20"/>
          <w:szCs w:val="20"/>
        </w:rPr>
      </w:pPr>
      <w:r w:rsidRPr="00B7233B">
        <w:rPr>
          <w:rFonts w:ascii="Times New Roman" w:hAnsi="Times New Roman"/>
          <w:noProof/>
          <w:sz w:val="20"/>
          <w:szCs w:val="20"/>
        </w:rPr>
        <w:t>Abdul-Kadir, M., Clements, P. R., Hanton, L. R., Hollis, C. A. and Sumby, C. J. (2012).</w:t>
      </w:r>
      <w:r w:rsidRPr="00B7233B">
        <w:rPr>
          <w:rFonts w:ascii="Times New Roman" w:hAnsi="Times New Roman"/>
          <w:sz w:val="20"/>
          <w:szCs w:val="20"/>
        </w:rPr>
        <w:t xml:space="preserve"> </w:t>
      </w:r>
      <w:r w:rsidRPr="00B7233B">
        <w:rPr>
          <w:rFonts w:ascii="Times New Roman" w:hAnsi="Times New Roman"/>
          <w:noProof/>
          <w:sz w:val="20"/>
          <w:szCs w:val="20"/>
        </w:rPr>
        <w:t xml:space="preserve">Pre-Organisation or A Hydrogen Bonding Mismatch: Silver (I) Diamide Ligand Coordination Polymers Versus Discrete Metallo-Macrocyclic Assemblies. </w:t>
      </w:r>
      <w:r w:rsidRPr="00B7233B">
        <w:rPr>
          <w:rFonts w:ascii="Times New Roman" w:hAnsi="Times New Roman"/>
          <w:i/>
          <w:noProof/>
          <w:sz w:val="20"/>
          <w:szCs w:val="20"/>
        </w:rPr>
        <w:t>Supramol. Chem.</w:t>
      </w:r>
      <w:r w:rsidRPr="00B7233B">
        <w:rPr>
          <w:rFonts w:ascii="Times New Roman" w:hAnsi="Times New Roman"/>
          <w:noProof/>
          <w:sz w:val="20"/>
          <w:szCs w:val="20"/>
        </w:rPr>
        <w:t xml:space="preserve"> 24 (8): 627 – 640.</w:t>
      </w:r>
    </w:p>
    <w:p w:rsidR="00B7233B" w:rsidRDefault="00B7233B" w:rsidP="00B7233B">
      <w:pPr>
        <w:pStyle w:val="ListParagraph"/>
        <w:numPr>
          <w:ilvl w:val="0"/>
          <w:numId w:val="2"/>
        </w:numPr>
        <w:spacing w:after="0" w:line="240" w:lineRule="auto"/>
        <w:ind w:left="360"/>
        <w:jc w:val="both"/>
        <w:rPr>
          <w:rFonts w:ascii="Times New Roman" w:hAnsi="Times New Roman"/>
          <w:noProof/>
          <w:sz w:val="20"/>
          <w:szCs w:val="20"/>
        </w:rPr>
      </w:pPr>
      <w:r w:rsidRPr="00B7233B">
        <w:rPr>
          <w:rFonts w:ascii="Times New Roman" w:hAnsi="Times New Roman"/>
          <w:noProof/>
          <w:sz w:val="20"/>
          <w:szCs w:val="20"/>
        </w:rPr>
        <w:t xml:space="preserve">Kadir, M. A., Mansor, N., Yusof, M. S. M. and Sumby, C. J. (2014). </w:t>
      </w:r>
      <w:r w:rsidRPr="00B7233B">
        <w:rPr>
          <w:rFonts w:ascii="Times New Roman" w:hAnsi="Times New Roman"/>
          <w:sz w:val="20"/>
          <w:szCs w:val="20"/>
          <w:shd w:val="clear" w:color="auto" w:fill="FFFFFF"/>
        </w:rPr>
        <w:t xml:space="preserve">Synthesis and Crystal Structure of </w:t>
      </w:r>
      <w:r w:rsidRPr="00B7233B">
        <w:rPr>
          <w:rFonts w:ascii="Times New Roman" w:hAnsi="Times New Roman"/>
          <w:i/>
          <w:sz w:val="20"/>
          <w:szCs w:val="20"/>
          <w:shd w:val="clear" w:color="auto" w:fill="FFFFFF"/>
        </w:rPr>
        <w:t>N</w:t>
      </w:r>
      <w:r w:rsidRPr="00B7233B">
        <w:rPr>
          <w:rFonts w:ascii="Times New Roman" w:hAnsi="Times New Roman"/>
          <w:sz w:val="20"/>
          <w:szCs w:val="20"/>
          <w:shd w:val="clear" w:color="auto" w:fill="FFFFFF"/>
        </w:rPr>
        <w:t>-6-[(4-Pyridylamino) Carbonyl]-Pyridine-2-Carboxylic Acid Methyl Ester Zinc Complex.</w:t>
      </w:r>
      <w:r w:rsidRPr="00B7233B">
        <w:rPr>
          <w:rFonts w:ascii="Times New Roman" w:hAnsi="Times New Roman"/>
          <w:noProof/>
          <w:sz w:val="20"/>
          <w:szCs w:val="20"/>
        </w:rPr>
        <w:t xml:space="preserve"> </w:t>
      </w:r>
      <w:r w:rsidRPr="00B7233B">
        <w:rPr>
          <w:rFonts w:ascii="Times New Roman" w:hAnsi="Times New Roman"/>
          <w:i/>
          <w:noProof/>
          <w:sz w:val="20"/>
          <w:szCs w:val="20"/>
        </w:rPr>
        <w:t xml:space="preserve">Complex Metals. </w:t>
      </w:r>
      <w:r w:rsidRPr="00B7233B">
        <w:rPr>
          <w:rFonts w:ascii="Times New Roman" w:hAnsi="Times New Roman"/>
          <w:noProof/>
          <w:sz w:val="20"/>
          <w:szCs w:val="20"/>
        </w:rPr>
        <w:t>1 (1): 32 – 37.</w:t>
      </w:r>
    </w:p>
    <w:p w:rsidR="00B7233B" w:rsidRDefault="00B7233B" w:rsidP="00B7233B">
      <w:pPr>
        <w:pStyle w:val="ListParagraph"/>
        <w:numPr>
          <w:ilvl w:val="0"/>
          <w:numId w:val="2"/>
        </w:numPr>
        <w:spacing w:after="0" w:line="240" w:lineRule="auto"/>
        <w:ind w:left="360"/>
        <w:jc w:val="both"/>
        <w:rPr>
          <w:rFonts w:ascii="Times New Roman" w:hAnsi="Times New Roman"/>
          <w:noProof/>
          <w:sz w:val="20"/>
          <w:szCs w:val="20"/>
        </w:rPr>
      </w:pPr>
      <w:r w:rsidRPr="00B7233B">
        <w:rPr>
          <w:rFonts w:ascii="Times New Roman" w:hAnsi="Times New Roman"/>
          <w:noProof/>
          <w:sz w:val="20"/>
          <w:szCs w:val="20"/>
        </w:rPr>
        <w:t xml:space="preserve">Sheldrick, G. M. (1990). </w:t>
      </w:r>
      <w:r w:rsidRPr="00B7233B">
        <w:rPr>
          <w:rFonts w:ascii="Times New Roman" w:hAnsi="Times New Roman"/>
          <w:bCs/>
          <w:noProof/>
          <w:sz w:val="20"/>
          <w:szCs w:val="20"/>
        </w:rPr>
        <w:t>Phase Annealing in </w:t>
      </w:r>
      <w:r w:rsidRPr="00B7233B">
        <w:rPr>
          <w:rFonts w:ascii="Times New Roman" w:hAnsi="Times New Roman"/>
          <w:bCs/>
          <w:i/>
          <w:iCs/>
          <w:noProof/>
          <w:sz w:val="20"/>
          <w:szCs w:val="20"/>
        </w:rPr>
        <w:t>SHELX</w:t>
      </w:r>
      <w:r w:rsidRPr="00B7233B">
        <w:rPr>
          <w:rFonts w:ascii="Times New Roman" w:hAnsi="Times New Roman"/>
          <w:bCs/>
          <w:noProof/>
          <w:sz w:val="20"/>
          <w:szCs w:val="20"/>
        </w:rPr>
        <w:t>-90: Direct Methods for Larger Structures.</w:t>
      </w:r>
      <w:r w:rsidRPr="00B7233B">
        <w:rPr>
          <w:rFonts w:ascii="Times New Roman" w:hAnsi="Times New Roman"/>
          <w:noProof/>
          <w:sz w:val="20"/>
          <w:szCs w:val="20"/>
        </w:rPr>
        <w:t xml:space="preserve"> </w:t>
      </w:r>
      <w:r w:rsidRPr="00B7233B">
        <w:rPr>
          <w:rFonts w:ascii="Times New Roman" w:hAnsi="Times New Roman"/>
          <w:i/>
          <w:noProof/>
          <w:sz w:val="20"/>
          <w:szCs w:val="20"/>
        </w:rPr>
        <w:t>Acta Cryst.</w:t>
      </w:r>
      <w:r w:rsidRPr="00B7233B">
        <w:rPr>
          <w:rFonts w:ascii="Times New Roman" w:hAnsi="Times New Roman"/>
          <w:noProof/>
          <w:sz w:val="20"/>
          <w:szCs w:val="20"/>
        </w:rPr>
        <w:t xml:space="preserve"> A 46: 467 – 473.</w:t>
      </w:r>
      <w:bookmarkStart w:id="1" w:name="_ENREF_13"/>
    </w:p>
    <w:p w:rsidR="00B7233B" w:rsidRDefault="00B7233B" w:rsidP="00B7233B">
      <w:pPr>
        <w:pStyle w:val="ListParagraph"/>
        <w:numPr>
          <w:ilvl w:val="0"/>
          <w:numId w:val="2"/>
        </w:numPr>
        <w:spacing w:after="0" w:line="240" w:lineRule="auto"/>
        <w:ind w:left="360"/>
        <w:jc w:val="both"/>
        <w:rPr>
          <w:rFonts w:ascii="Times New Roman" w:hAnsi="Times New Roman"/>
          <w:noProof/>
          <w:sz w:val="20"/>
          <w:szCs w:val="20"/>
        </w:rPr>
      </w:pPr>
      <w:r w:rsidRPr="00B7233B">
        <w:rPr>
          <w:rFonts w:ascii="Times New Roman" w:hAnsi="Times New Roman"/>
          <w:noProof/>
          <w:sz w:val="20"/>
          <w:szCs w:val="20"/>
        </w:rPr>
        <w:t>Sheldrick, G. M. (1997). SHELXL-97 Program for Crystal Structure Refinement. University of Gottingen, Gottingen, Germany</w:t>
      </w:r>
      <w:bookmarkEnd w:id="1"/>
      <w:r w:rsidRPr="00B7233B">
        <w:rPr>
          <w:rFonts w:ascii="Times New Roman" w:hAnsi="Times New Roman"/>
          <w:noProof/>
          <w:sz w:val="20"/>
          <w:szCs w:val="20"/>
        </w:rPr>
        <w:t>.</w:t>
      </w:r>
      <w:bookmarkStart w:id="2" w:name="_ENREF_14"/>
    </w:p>
    <w:p w:rsidR="00B7233B" w:rsidRDefault="00B7233B" w:rsidP="00B7233B">
      <w:pPr>
        <w:pStyle w:val="ListParagraph"/>
        <w:numPr>
          <w:ilvl w:val="0"/>
          <w:numId w:val="2"/>
        </w:numPr>
        <w:spacing w:after="0" w:line="240" w:lineRule="auto"/>
        <w:ind w:left="360"/>
        <w:jc w:val="both"/>
        <w:rPr>
          <w:rFonts w:ascii="Times New Roman" w:hAnsi="Times New Roman"/>
          <w:noProof/>
          <w:sz w:val="20"/>
          <w:szCs w:val="20"/>
        </w:rPr>
      </w:pPr>
      <w:r w:rsidRPr="00B7233B">
        <w:rPr>
          <w:rFonts w:ascii="Times New Roman" w:hAnsi="Times New Roman"/>
          <w:noProof/>
          <w:sz w:val="20"/>
          <w:szCs w:val="20"/>
        </w:rPr>
        <w:t xml:space="preserve">Barbour. L. J. (2001). X-Seed — A Software Tool for Supramolecular Crystallography. </w:t>
      </w:r>
      <w:r w:rsidRPr="00B7233B">
        <w:rPr>
          <w:rFonts w:ascii="Times New Roman" w:hAnsi="Times New Roman"/>
          <w:i/>
          <w:noProof/>
          <w:sz w:val="20"/>
          <w:szCs w:val="20"/>
        </w:rPr>
        <w:t>Supramol. Chem.</w:t>
      </w:r>
      <w:r w:rsidRPr="00B7233B">
        <w:rPr>
          <w:rFonts w:ascii="Times New Roman" w:hAnsi="Times New Roman"/>
          <w:noProof/>
          <w:sz w:val="20"/>
          <w:szCs w:val="20"/>
        </w:rPr>
        <w:t xml:space="preserve"> 1 (4-6): 189 – 191.</w:t>
      </w:r>
      <w:bookmarkStart w:id="3" w:name="_ENREF_15"/>
      <w:bookmarkEnd w:id="2"/>
    </w:p>
    <w:p w:rsidR="00B7233B" w:rsidRDefault="00B7233B" w:rsidP="00B7233B">
      <w:pPr>
        <w:pStyle w:val="ListParagraph"/>
        <w:numPr>
          <w:ilvl w:val="0"/>
          <w:numId w:val="2"/>
        </w:numPr>
        <w:spacing w:after="0" w:line="240" w:lineRule="auto"/>
        <w:ind w:left="360"/>
        <w:jc w:val="both"/>
        <w:rPr>
          <w:rFonts w:ascii="Times New Roman" w:hAnsi="Times New Roman"/>
          <w:noProof/>
          <w:sz w:val="20"/>
          <w:szCs w:val="20"/>
        </w:rPr>
      </w:pPr>
      <w:r w:rsidRPr="00B7233B">
        <w:rPr>
          <w:rFonts w:ascii="Times New Roman" w:hAnsi="Times New Roman"/>
          <w:noProof/>
          <w:sz w:val="20"/>
          <w:szCs w:val="20"/>
        </w:rPr>
        <w:t>Persistence of Vision Raytracer Pty. Ltd, P.R., 2003-2008. Williamstown, Australia.</w:t>
      </w:r>
      <w:bookmarkStart w:id="4" w:name="_ENREF_16"/>
    </w:p>
    <w:p w:rsidR="00B7233B" w:rsidRDefault="00B7233B" w:rsidP="00B7233B">
      <w:pPr>
        <w:pStyle w:val="ListParagraph"/>
        <w:numPr>
          <w:ilvl w:val="0"/>
          <w:numId w:val="2"/>
        </w:numPr>
        <w:spacing w:after="0" w:line="240" w:lineRule="auto"/>
        <w:ind w:left="360"/>
        <w:jc w:val="both"/>
        <w:rPr>
          <w:rFonts w:ascii="Times New Roman" w:hAnsi="Times New Roman"/>
          <w:noProof/>
          <w:sz w:val="20"/>
          <w:szCs w:val="20"/>
        </w:rPr>
      </w:pPr>
      <w:r w:rsidRPr="00B7233B">
        <w:rPr>
          <w:rFonts w:ascii="Times New Roman" w:hAnsi="Times New Roman"/>
          <w:noProof/>
          <w:sz w:val="20"/>
          <w:szCs w:val="20"/>
        </w:rPr>
        <w:t>Sheldrick, G. M. (1997). CIFTAB Program For Generation Of Crystallographic Tables. University of Gottingen, Gottingen, Germany</w:t>
      </w:r>
      <w:bookmarkEnd w:id="4"/>
      <w:r w:rsidRPr="00B7233B">
        <w:rPr>
          <w:rFonts w:ascii="Times New Roman" w:hAnsi="Times New Roman"/>
          <w:noProof/>
          <w:sz w:val="20"/>
          <w:szCs w:val="20"/>
        </w:rPr>
        <w:t>.</w:t>
      </w:r>
      <w:bookmarkEnd w:id="3"/>
    </w:p>
    <w:p w:rsidR="00B7233B" w:rsidRDefault="00B7233B" w:rsidP="00B7233B">
      <w:pPr>
        <w:pStyle w:val="ListParagraph"/>
        <w:numPr>
          <w:ilvl w:val="0"/>
          <w:numId w:val="2"/>
        </w:numPr>
        <w:spacing w:after="0" w:line="240" w:lineRule="auto"/>
        <w:ind w:left="360"/>
        <w:jc w:val="both"/>
        <w:rPr>
          <w:rFonts w:ascii="Times New Roman" w:hAnsi="Times New Roman"/>
          <w:noProof/>
          <w:sz w:val="20"/>
          <w:szCs w:val="20"/>
        </w:rPr>
      </w:pPr>
      <w:r w:rsidRPr="00B7233B">
        <w:rPr>
          <w:rFonts w:ascii="Times New Roman" w:hAnsi="Times New Roman"/>
          <w:noProof/>
          <w:sz w:val="20"/>
          <w:szCs w:val="20"/>
        </w:rPr>
        <w:t xml:space="preserve">Sumby, C. J., and Hanton, L. R. (2009). Syntheses and Studies of Flexible Amide Ligands: A Toolkit For Studying Metallo-Supramolecular Assemblies for Anion Binding. </w:t>
      </w:r>
      <w:r w:rsidRPr="00B7233B">
        <w:rPr>
          <w:rFonts w:ascii="Times New Roman" w:hAnsi="Times New Roman"/>
          <w:i/>
          <w:noProof/>
          <w:sz w:val="20"/>
          <w:szCs w:val="20"/>
        </w:rPr>
        <w:t xml:space="preserve">Tetrahedron. </w:t>
      </w:r>
      <w:r w:rsidRPr="00B7233B">
        <w:rPr>
          <w:rFonts w:ascii="Times New Roman" w:hAnsi="Times New Roman"/>
          <w:noProof/>
          <w:sz w:val="20"/>
          <w:szCs w:val="20"/>
        </w:rPr>
        <w:t xml:space="preserve">65: 4681-4691. </w:t>
      </w:r>
    </w:p>
    <w:p w:rsidR="00B7233B" w:rsidRDefault="00B7233B" w:rsidP="00B7233B">
      <w:pPr>
        <w:pStyle w:val="ListParagraph"/>
        <w:numPr>
          <w:ilvl w:val="0"/>
          <w:numId w:val="2"/>
        </w:numPr>
        <w:spacing w:after="0" w:line="240" w:lineRule="auto"/>
        <w:ind w:left="360"/>
        <w:jc w:val="both"/>
        <w:rPr>
          <w:rFonts w:ascii="Times New Roman" w:hAnsi="Times New Roman"/>
          <w:noProof/>
          <w:sz w:val="20"/>
          <w:szCs w:val="20"/>
        </w:rPr>
      </w:pPr>
      <w:r w:rsidRPr="00B7233B">
        <w:rPr>
          <w:rFonts w:ascii="Times New Roman" w:hAnsi="Times New Roman"/>
          <w:noProof/>
          <w:sz w:val="20"/>
          <w:szCs w:val="20"/>
        </w:rPr>
        <w:t xml:space="preserve">McCormick, B. J., Jaynes, Jr., and Kaplan, R. I. (1972). Dichloro(ethylenediamine) Palladium (II) and (2,2′-bipyridine)dichloro Palladium (II). </w:t>
      </w:r>
      <w:r w:rsidRPr="00B7233B">
        <w:rPr>
          <w:rFonts w:ascii="Times New Roman" w:hAnsi="Times New Roman"/>
          <w:i/>
          <w:noProof/>
          <w:sz w:val="20"/>
          <w:szCs w:val="20"/>
        </w:rPr>
        <w:t>Inorg. Synth</w:t>
      </w:r>
      <w:r w:rsidRPr="00B7233B">
        <w:rPr>
          <w:rFonts w:ascii="Times New Roman" w:hAnsi="Times New Roman"/>
          <w:noProof/>
          <w:sz w:val="20"/>
          <w:szCs w:val="20"/>
        </w:rPr>
        <w:t xml:space="preserve">.  13: 216 – 218.  </w:t>
      </w:r>
    </w:p>
    <w:p w:rsidR="00B7233B" w:rsidRDefault="00B7233B" w:rsidP="00B7233B">
      <w:pPr>
        <w:pStyle w:val="ListParagraph"/>
        <w:numPr>
          <w:ilvl w:val="0"/>
          <w:numId w:val="2"/>
        </w:numPr>
        <w:spacing w:after="0" w:line="240" w:lineRule="auto"/>
        <w:ind w:left="360"/>
        <w:jc w:val="both"/>
        <w:rPr>
          <w:rFonts w:ascii="Times New Roman" w:hAnsi="Times New Roman"/>
          <w:noProof/>
          <w:sz w:val="20"/>
          <w:szCs w:val="20"/>
        </w:rPr>
      </w:pPr>
      <w:r w:rsidRPr="00B7233B">
        <w:rPr>
          <w:rFonts w:ascii="Times New Roman" w:hAnsi="Times New Roman"/>
          <w:noProof/>
          <w:sz w:val="20"/>
          <w:szCs w:val="20"/>
        </w:rPr>
        <w:t xml:space="preserve">Qin, Z., Jennings, M. C. and Puddephatt, R. J. (2003). </w:t>
      </w:r>
      <w:r w:rsidRPr="00B7233B">
        <w:rPr>
          <w:rFonts w:ascii="Times New Roman" w:hAnsi="Times New Roman"/>
          <w:bCs/>
          <w:noProof/>
          <w:sz w:val="20"/>
          <w:szCs w:val="20"/>
        </w:rPr>
        <w:t>Self-Assembly in Palladium(II) and Platinum(II) Chemistry: The biomimetic Approach.</w:t>
      </w:r>
      <w:r w:rsidRPr="00B7233B">
        <w:rPr>
          <w:rFonts w:ascii="Times New Roman" w:hAnsi="Times New Roman"/>
          <w:noProof/>
          <w:sz w:val="20"/>
          <w:szCs w:val="20"/>
        </w:rPr>
        <w:t xml:space="preserve"> </w:t>
      </w:r>
      <w:r w:rsidRPr="00B7233B">
        <w:rPr>
          <w:rFonts w:ascii="Times New Roman" w:hAnsi="Times New Roman"/>
          <w:i/>
          <w:iCs/>
          <w:noProof/>
          <w:sz w:val="20"/>
          <w:szCs w:val="20"/>
        </w:rPr>
        <w:t>Inorg. Chem.</w:t>
      </w:r>
      <w:r w:rsidRPr="00B7233B">
        <w:rPr>
          <w:rFonts w:ascii="Times New Roman" w:hAnsi="Times New Roman"/>
          <w:noProof/>
          <w:sz w:val="20"/>
          <w:szCs w:val="20"/>
        </w:rPr>
        <w:t xml:space="preserve"> 42: 1956 </w:t>
      </w:r>
      <w:r w:rsidRPr="00B7233B">
        <w:rPr>
          <w:rFonts w:ascii="Times New Roman" w:hAnsi="Times New Roman"/>
          <w:sz w:val="20"/>
          <w:szCs w:val="20"/>
        </w:rPr>
        <w:t xml:space="preserve">– </w:t>
      </w:r>
      <w:r w:rsidRPr="00B7233B">
        <w:rPr>
          <w:rFonts w:ascii="Times New Roman" w:hAnsi="Times New Roman"/>
          <w:noProof/>
          <w:sz w:val="20"/>
          <w:szCs w:val="20"/>
        </w:rPr>
        <w:t>1965.</w:t>
      </w:r>
    </w:p>
    <w:p w:rsidR="00B7233B" w:rsidRDefault="00B7233B" w:rsidP="00B7233B">
      <w:pPr>
        <w:pStyle w:val="ListParagraph"/>
        <w:numPr>
          <w:ilvl w:val="0"/>
          <w:numId w:val="2"/>
        </w:numPr>
        <w:spacing w:after="0" w:line="240" w:lineRule="auto"/>
        <w:ind w:left="360"/>
        <w:jc w:val="both"/>
        <w:rPr>
          <w:rFonts w:ascii="Times New Roman" w:hAnsi="Times New Roman"/>
          <w:noProof/>
          <w:sz w:val="20"/>
          <w:szCs w:val="20"/>
        </w:rPr>
      </w:pPr>
      <w:r w:rsidRPr="00B7233B">
        <w:rPr>
          <w:rFonts w:ascii="Times New Roman" w:hAnsi="Times New Roman"/>
          <w:noProof/>
          <w:sz w:val="20"/>
          <w:szCs w:val="20"/>
        </w:rPr>
        <w:t>McMorran, D. A., and Steel, P. J. (1998). The First Coordinatively Saturated, Quadruply Stranded Helicate and Its Encapsulation of a Hexafluorophosphate Anion.</w:t>
      </w:r>
      <w:r w:rsidRPr="00B7233B">
        <w:rPr>
          <w:rFonts w:ascii="Times New Roman" w:hAnsi="Times New Roman"/>
          <w:b/>
          <w:noProof/>
          <w:sz w:val="20"/>
          <w:szCs w:val="20"/>
        </w:rPr>
        <w:t xml:space="preserve"> </w:t>
      </w:r>
      <w:r w:rsidRPr="00B7233B">
        <w:rPr>
          <w:rFonts w:ascii="Times New Roman" w:hAnsi="Times New Roman"/>
          <w:i/>
          <w:sz w:val="20"/>
          <w:szCs w:val="20"/>
        </w:rPr>
        <w:t>Angew.</w:t>
      </w:r>
      <w:r w:rsidRPr="00B7233B">
        <w:rPr>
          <w:rFonts w:ascii="Times New Roman" w:hAnsi="Times New Roman"/>
          <w:sz w:val="20"/>
          <w:szCs w:val="20"/>
        </w:rPr>
        <w:t xml:space="preserve"> </w:t>
      </w:r>
      <w:r w:rsidRPr="00B7233B">
        <w:rPr>
          <w:rFonts w:ascii="Times New Roman" w:hAnsi="Times New Roman"/>
          <w:i/>
          <w:sz w:val="20"/>
          <w:szCs w:val="20"/>
        </w:rPr>
        <w:t>Chem. Int. Ed. Engl</w:t>
      </w:r>
      <w:r w:rsidRPr="00B7233B">
        <w:rPr>
          <w:rFonts w:ascii="Times New Roman" w:hAnsi="Times New Roman"/>
          <w:sz w:val="20"/>
          <w:szCs w:val="20"/>
        </w:rPr>
        <w:t>.</w:t>
      </w:r>
      <w:r w:rsidRPr="00B7233B">
        <w:rPr>
          <w:rFonts w:ascii="Times New Roman" w:hAnsi="Times New Roman"/>
          <w:noProof/>
          <w:sz w:val="20"/>
          <w:szCs w:val="20"/>
        </w:rPr>
        <w:t xml:space="preserve"> </w:t>
      </w:r>
      <w:r w:rsidRPr="00B7233B">
        <w:rPr>
          <w:rFonts w:ascii="Times New Roman" w:hAnsi="Times New Roman"/>
          <w:iCs/>
          <w:noProof/>
          <w:sz w:val="20"/>
          <w:szCs w:val="20"/>
        </w:rPr>
        <w:t>37</w:t>
      </w:r>
      <w:r w:rsidRPr="00B7233B">
        <w:rPr>
          <w:rFonts w:ascii="Times New Roman" w:hAnsi="Times New Roman"/>
          <w:noProof/>
          <w:sz w:val="20"/>
          <w:szCs w:val="20"/>
        </w:rPr>
        <w:t xml:space="preserve">: 3295 </w:t>
      </w:r>
      <w:r w:rsidRPr="00B7233B">
        <w:rPr>
          <w:rFonts w:ascii="Times New Roman" w:hAnsi="Times New Roman"/>
          <w:sz w:val="20"/>
          <w:szCs w:val="20"/>
        </w:rPr>
        <w:t xml:space="preserve">– </w:t>
      </w:r>
      <w:r w:rsidRPr="00B7233B">
        <w:rPr>
          <w:rFonts w:ascii="Times New Roman" w:hAnsi="Times New Roman"/>
          <w:noProof/>
          <w:sz w:val="20"/>
          <w:szCs w:val="20"/>
        </w:rPr>
        <w:t>3297.</w:t>
      </w:r>
    </w:p>
    <w:p w:rsidR="00B7233B" w:rsidRDefault="00B7233B" w:rsidP="00B7233B">
      <w:pPr>
        <w:pStyle w:val="ListParagraph"/>
        <w:numPr>
          <w:ilvl w:val="0"/>
          <w:numId w:val="2"/>
        </w:numPr>
        <w:spacing w:after="0" w:line="240" w:lineRule="auto"/>
        <w:ind w:left="360"/>
        <w:jc w:val="both"/>
        <w:rPr>
          <w:rFonts w:ascii="Times New Roman" w:hAnsi="Times New Roman"/>
          <w:noProof/>
          <w:sz w:val="20"/>
          <w:szCs w:val="20"/>
        </w:rPr>
      </w:pPr>
      <w:r w:rsidRPr="00B7233B">
        <w:rPr>
          <w:rFonts w:ascii="Times New Roman" w:hAnsi="Times New Roman"/>
          <w:noProof/>
          <w:sz w:val="20"/>
          <w:szCs w:val="20"/>
        </w:rPr>
        <w:t xml:space="preserve">Yuan, H., Thomas, L., and Woo, L. K. (1996). Synthesis and Characterization of Mono-, Bis- and Tetrakis-Pyridyltriarylporphyrin Pd(II) and Pt(II) Supramolecular Assemblies. Molecular Structure of a Pd-Linked Bisporphyrin Complex1. </w:t>
      </w:r>
      <w:r w:rsidRPr="00B7233B">
        <w:rPr>
          <w:rFonts w:ascii="Times New Roman" w:hAnsi="Times New Roman"/>
          <w:i/>
          <w:iCs/>
          <w:noProof/>
          <w:sz w:val="20"/>
          <w:szCs w:val="20"/>
        </w:rPr>
        <w:t>Inorg. Chem.</w:t>
      </w:r>
      <w:r w:rsidRPr="00B7233B">
        <w:rPr>
          <w:rFonts w:ascii="Times New Roman" w:hAnsi="Times New Roman"/>
          <w:noProof/>
          <w:sz w:val="20"/>
          <w:szCs w:val="20"/>
        </w:rPr>
        <w:t xml:space="preserve"> </w:t>
      </w:r>
      <w:r w:rsidRPr="00B7233B">
        <w:rPr>
          <w:rFonts w:ascii="Times New Roman" w:hAnsi="Times New Roman"/>
          <w:i/>
          <w:iCs/>
          <w:noProof/>
          <w:sz w:val="20"/>
          <w:szCs w:val="20"/>
        </w:rPr>
        <w:t>35</w:t>
      </w:r>
      <w:r w:rsidRPr="00B7233B">
        <w:rPr>
          <w:rFonts w:ascii="Times New Roman" w:hAnsi="Times New Roman"/>
          <w:noProof/>
          <w:sz w:val="20"/>
          <w:szCs w:val="20"/>
        </w:rPr>
        <w:t xml:space="preserve"> (10): 2808 </w:t>
      </w:r>
      <w:r w:rsidRPr="00B7233B">
        <w:rPr>
          <w:rFonts w:ascii="Times New Roman" w:hAnsi="Times New Roman"/>
          <w:sz w:val="20"/>
          <w:szCs w:val="20"/>
        </w:rPr>
        <w:t xml:space="preserve">– </w:t>
      </w:r>
      <w:r w:rsidRPr="00B7233B">
        <w:rPr>
          <w:rFonts w:ascii="Times New Roman" w:hAnsi="Times New Roman"/>
          <w:noProof/>
          <w:sz w:val="20"/>
          <w:szCs w:val="20"/>
        </w:rPr>
        <w:t>2817.</w:t>
      </w:r>
    </w:p>
    <w:p w:rsidR="00B7233B" w:rsidRDefault="00B7233B" w:rsidP="00B7233B">
      <w:pPr>
        <w:pStyle w:val="ListParagraph"/>
        <w:numPr>
          <w:ilvl w:val="0"/>
          <w:numId w:val="2"/>
        </w:numPr>
        <w:spacing w:after="0" w:line="240" w:lineRule="auto"/>
        <w:ind w:left="360"/>
        <w:jc w:val="both"/>
        <w:rPr>
          <w:rFonts w:ascii="Times New Roman" w:hAnsi="Times New Roman"/>
          <w:noProof/>
          <w:sz w:val="20"/>
          <w:szCs w:val="20"/>
        </w:rPr>
      </w:pPr>
      <w:r w:rsidRPr="00B7233B">
        <w:rPr>
          <w:rFonts w:ascii="Times New Roman" w:hAnsi="Times New Roman"/>
          <w:noProof/>
          <w:sz w:val="20"/>
          <w:szCs w:val="20"/>
        </w:rPr>
        <w:t xml:space="preserve">Krishnan, V. V. (1997). Determination of Oligomeric State of Proteins in Solution from Pulsed-Field-Gradient Self-Diffusion Coefficient Measurements. A Comparison of Experimental, Theoretical, and Hard-Sphere Approximated Values. </w:t>
      </w:r>
      <w:r w:rsidRPr="00B7233B">
        <w:rPr>
          <w:rFonts w:ascii="Times New Roman" w:hAnsi="Times New Roman"/>
          <w:i/>
          <w:iCs/>
          <w:noProof/>
          <w:sz w:val="20"/>
          <w:szCs w:val="20"/>
        </w:rPr>
        <w:t>J. Magn. Reson.</w:t>
      </w:r>
      <w:r w:rsidRPr="00B7233B">
        <w:rPr>
          <w:rFonts w:ascii="Times New Roman" w:hAnsi="Times New Roman"/>
          <w:noProof/>
          <w:sz w:val="20"/>
          <w:szCs w:val="20"/>
        </w:rPr>
        <w:t xml:space="preserve"> </w:t>
      </w:r>
      <w:r w:rsidRPr="00B7233B">
        <w:rPr>
          <w:rFonts w:ascii="Times New Roman" w:hAnsi="Times New Roman"/>
          <w:iCs/>
          <w:noProof/>
          <w:sz w:val="20"/>
          <w:szCs w:val="20"/>
        </w:rPr>
        <w:t>124</w:t>
      </w:r>
      <w:r w:rsidRPr="00B7233B">
        <w:rPr>
          <w:rFonts w:ascii="Times New Roman" w:hAnsi="Times New Roman"/>
          <w:noProof/>
          <w:sz w:val="20"/>
          <w:szCs w:val="20"/>
        </w:rPr>
        <w:t xml:space="preserve"> (2): 468 </w:t>
      </w:r>
      <w:r w:rsidRPr="00B7233B">
        <w:rPr>
          <w:rFonts w:ascii="Times New Roman" w:hAnsi="Times New Roman"/>
          <w:sz w:val="20"/>
          <w:szCs w:val="20"/>
        </w:rPr>
        <w:t xml:space="preserve">– </w:t>
      </w:r>
      <w:r w:rsidRPr="00B7233B">
        <w:rPr>
          <w:rFonts w:ascii="Times New Roman" w:hAnsi="Times New Roman"/>
          <w:noProof/>
          <w:sz w:val="20"/>
          <w:szCs w:val="20"/>
        </w:rPr>
        <w:t>473.</w:t>
      </w:r>
    </w:p>
    <w:p w:rsidR="00B7233B" w:rsidRDefault="00B7233B" w:rsidP="00B7233B">
      <w:pPr>
        <w:pStyle w:val="ListParagraph"/>
        <w:numPr>
          <w:ilvl w:val="0"/>
          <w:numId w:val="2"/>
        </w:numPr>
        <w:spacing w:after="0" w:line="240" w:lineRule="auto"/>
        <w:ind w:left="360"/>
        <w:jc w:val="both"/>
        <w:rPr>
          <w:rFonts w:ascii="Times New Roman" w:hAnsi="Times New Roman"/>
          <w:noProof/>
          <w:sz w:val="20"/>
          <w:szCs w:val="20"/>
        </w:rPr>
      </w:pPr>
      <w:r w:rsidRPr="00B7233B">
        <w:rPr>
          <w:rFonts w:ascii="Times New Roman" w:hAnsi="Times New Roman"/>
          <w:noProof/>
          <w:sz w:val="20"/>
          <w:szCs w:val="20"/>
        </w:rPr>
        <w:t xml:space="preserve">Takeharu, H., Mutsumi K., Midori C. and Yoshimasa F. (2005). A New Self-Assembling Capsule via Metal Coordination </w:t>
      </w:r>
      <w:r w:rsidRPr="00B7233B">
        <w:rPr>
          <w:rFonts w:ascii="Times New Roman" w:hAnsi="Times New Roman"/>
          <w:i/>
          <w:noProof/>
          <w:sz w:val="20"/>
          <w:szCs w:val="20"/>
        </w:rPr>
        <w:t>Chem. Commun</w:t>
      </w:r>
      <w:r w:rsidRPr="00B7233B">
        <w:rPr>
          <w:rFonts w:ascii="Times New Roman" w:hAnsi="Times New Roman"/>
          <w:noProof/>
          <w:sz w:val="20"/>
          <w:szCs w:val="20"/>
        </w:rPr>
        <w:t>. 2321</w:t>
      </w:r>
      <w:r w:rsidRPr="00B7233B">
        <w:rPr>
          <w:rFonts w:ascii="Times New Roman" w:hAnsi="Times New Roman"/>
          <w:sz w:val="20"/>
          <w:szCs w:val="20"/>
        </w:rPr>
        <w:t xml:space="preserve"> – </w:t>
      </w:r>
      <w:r w:rsidRPr="00B7233B">
        <w:rPr>
          <w:rFonts w:ascii="Times New Roman" w:hAnsi="Times New Roman"/>
          <w:noProof/>
          <w:sz w:val="20"/>
          <w:szCs w:val="20"/>
        </w:rPr>
        <w:t>2323.</w:t>
      </w:r>
    </w:p>
    <w:p w:rsidR="00B7233B" w:rsidRDefault="00B7233B" w:rsidP="00B7233B">
      <w:pPr>
        <w:pStyle w:val="ListParagraph"/>
        <w:numPr>
          <w:ilvl w:val="0"/>
          <w:numId w:val="2"/>
        </w:numPr>
        <w:spacing w:after="0" w:line="240" w:lineRule="auto"/>
        <w:ind w:left="360"/>
        <w:jc w:val="both"/>
        <w:rPr>
          <w:rFonts w:ascii="Times New Roman" w:hAnsi="Times New Roman"/>
          <w:noProof/>
          <w:sz w:val="20"/>
          <w:szCs w:val="20"/>
        </w:rPr>
      </w:pPr>
      <w:r w:rsidRPr="00B7233B">
        <w:rPr>
          <w:rFonts w:ascii="Times New Roman" w:hAnsi="Times New Roman"/>
          <w:noProof/>
          <w:sz w:val="20"/>
          <w:szCs w:val="20"/>
        </w:rPr>
        <w:lastRenderedPageBreak/>
        <w:t xml:space="preserve">Qin, Z., Jennings, M. C. and Puddephatt, R. J.(2002). Crosslinking A Palladium(II) Polymer Gives a Laminated Sheet Structure. </w:t>
      </w:r>
      <w:r w:rsidRPr="00B7233B">
        <w:rPr>
          <w:rFonts w:ascii="Times New Roman" w:hAnsi="Times New Roman"/>
          <w:i/>
          <w:iCs/>
          <w:noProof/>
          <w:sz w:val="20"/>
          <w:szCs w:val="20"/>
        </w:rPr>
        <w:t xml:space="preserve">Chem. Commun. </w:t>
      </w:r>
      <w:r w:rsidRPr="00B7233B">
        <w:rPr>
          <w:rFonts w:ascii="Times New Roman" w:hAnsi="Times New Roman"/>
          <w:noProof/>
          <w:sz w:val="20"/>
          <w:szCs w:val="20"/>
        </w:rPr>
        <w:t xml:space="preserve">(4): 354 </w:t>
      </w:r>
      <w:r w:rsidRPr="00B7233B">
        <w:rPr>
          <w:rFonts w:ascii="Times New Roman" w:hAnsi="Times New Roman"/>
          <w:sz w:val="20"/>
          <w:szCs w:val="20"/>
        </w:rPr>
        <w:t xml:space="preserve">– </w:t>
      </w:r>
      <w:r w:rsidRPr="00B7233B">
        <w:rPr>
          <w:rFonts w:ascii="Times New Roman" w:hAnsi="Times New Roman"/>
          <w:noProof/>
          <w:sz w:val="20"/>
          <w:szCs w:val="20"/>
        </w:rPr>
        <w:t>355.</w:t>
      </w:r>
    </w:p>
    <w:p w:rsidR="00B7233B" w:rsidRDefault="00B7233B" w:rsidP="00B7233B">
      <w:pPr>
        <w:pStyle w:val="ListParagraph"/>
        <w:numPr>
          <w:ilvl w:val="0"/>
          <w:numId w:val="2"/>
        </w:numPr>
        <w:spacing w:after="0" w:line="240" w:lineRule="auto"/>
        <w:ind w:left="360"/>
        <w:jc w:val="both"/>
        <w:rPr>
          <w:rFonts w:ascii="Times New Roman" w:hAnsi="Times New Roman"/>
          <w:noProof/>
          <w:sz w:val="20"/>
          <w:szCs w:val="20"/>
        </w:rPr>
      </w:pPr>
      <w:r w:rsidRPr="00B7233B">
        <w:rPr>
          <w:rFonts w:ascii="Times New Roman" w:hAnsi="Times New Roman"/>
          <w:noProof/>
          <w:sz w:val="20"/>
          <w:szCs w:val="20"/>
        </w:rPr>
        <w:t xml:space="preserve">Hardouin-Lerouge, M., Hudhomme, P. and Salle, M. (2011). Molecular Clips and Tweezers Hosting Neutral Guests. </w:t>
      </w:r>
      <w:r w:rsidRPr="00B7233B">
        <w:rPr>
          <w:rFonts w:ascii="Times New Roman" w:hAnsi="Times New Roman"/>
          <w:i/>
          <w:iCs/>
          <w:noProof/>
          <w:sz w:val="20"/>
          <w:szCs w:val="20"/>
        </w:rPr>
        <w:t xml:space="preserve">Chemical Society Reviews. </w:t>
      </w:r>
      <w:r w:rsidRPr="00B7233B">
        <w:rPr>
          <w:rFonts w:ascii="Times New Roman" w:hAnsi="Times New Roman"/>
          <w:iCs/>
          <w:noProof/>
          <w:sz w:val="20"/>
          <w:szCs w:val="20"/>
        </w:rPr>
        <w:t>40</w:t>
      </w:r>
      <w:r w:rsidRPr="00B7233B">
        <w:rPr>
          <w:rFonts w:ascii="Times New Roman" w:hAnsi="Times New Roman"/>
          <w:noProof/>
          <w:sz w:val="20"/>
          <w:szCs w:val="20"/>
        </w:rPr>
        <w:t xml:space="preserve"> (1): 30 </w:t>
      </w:r>
      <w:r w:rsidRPr="00B7233B">
        <w:rPr>
          <w:rFonts w:ascii="Times New Roman" w:hAnsi="Times New Roman"/>
          <w:sz w:val="20"/>
          <w:szCs w:val="20"/>
        </w:rPr>
        <w:t xml:space="preserve">– </w:t>
      </w:r>
      <w:r w:rsidRPr="00B7233B">
        <w:rPr>
          <w:rFonts w:ascii="Times New Roman" w:hAnsi="Times New Roman"/>
          <w:noProof/>
          <w:sz w:val="20"/>
          <w:szCs w:val="20"/>
        </w:rPr>
        <w:t>43.</w:t>
      </w:r>
    </w:p>
    <w:p w:rsidR="00B7233B" w:rsidRDefault="00B7233B" w:rsidP="00B7233B">
      <w:pPr>
        <w:pStyle w:val="ListParagraph"/>
        <w:numPr>
          <w:ilvl w:val="0"/>
          <w:numId w:val="2"/>
        </w:numPr>
        <w:spacing w:after="0" w:line="240" w:lineRule="auto"/>
        <w:ind w:left="360"/>
        <w:jc w:val="both"/>
        <w:rPr>
          <w:rFonts w:ascii="Times New Roman" w:hAnsi="Times New Roman"/>
          <w:noProof/>
          <w:sz w:val="20"/>
          <w:szCs w:val="20"/>
        </w:rPr>
      </w:pPr>
      <w:r w:rsidRPr="00B7233B">
        <w:rPr>
          <w:rFonts w:ascii="Times New Roman" w:hAnsi="Times New Roman"/>
          <w:noProof/>
          <w:sz w:val="20"/>
          <w:szCs w:val="20"/>
        </w:rPr>
        <w:t xml:space="preserve">Ning, G. H., Yao, L. Y., Liu, L. X., Xie, T. Z., Li, Y. Z., Qin, Y., Pan, Y. J. and Yu, S. Y. (2010).Self-Assembly and Host−Guest Interaction of Metallomacrocycles Using Fluorescent Dipyrazole Linker with Dimetallic Clips. </w:t>
      </w:r>
      <w:r w:rsidRPr="00B7233B">
        <w:rPr>
          <w:rFonts w:ascii="Times New Roman" w:hAnsi="Times New Roman"/>
          <w:i/>
          <w:iCs/>
          <w:noProof/>
          <w:sz w:val="20"/>
          <w:szCs w:val="20"/>
        </w:rPr>
        <w:t xml:space="preserve">Inorg. Chem. </w:t>
      </w:r>
      <w:r w:rsidRPr="00B7233B">
        <w:rPr>
          <w:rFonts w:ascii="Times New Roman" w:hAnsi="Times New Roman"/>
          <w:iCs/>
          <w:noProof/>
          <w:sz w:val="20"/>
          <w:szCs w:val="20"/>
        </w:rPr>
        <w:t>49</w:t>
      </w:r>
      <w:r w:rsidRPr="00B7233B">
        <w:rPr>
          <w:rFonts w:ascii="Times New Roman" w:hAnsi="Times New Roman"/>
          <w:noProof/>
          <w:sz w:val="20"/>
          <w:szCs w:val="20"/>
        </w:rPr>
        <w:t xml:space="preserve"> (17): 7783 </w:t>
      </w:r>
      <w:r w:rsidRPr="00B7233B">
        <w:rPr>
          <w:rFonts w:ascii="Times New Roman" w:hAnsi="Times New Roman"/>
          <w:sz w:val="20"/>
          <w:szCs w:val="20"/>
        </w:rPr>
        <w:t xml:space="preserve">– </w:t>
      </w:r>
      <w:r w:rsidRPr="00B7233B">
        <w:rPr>
          <w:rFonts w:ascii="Times New Roman" w:hAnsi="Times New Roman"/>
          <w:noProof/>
          <w:sz w:val="20"/>
          <w:szCs w:val="20"/>
        </w:rPr>
        <w:t>7792.</w:t>
      </w:r>
    </w:p>
    <w:p w:rsidR="00B7233B" w:rsidRDefault="00B7233B" w:rsidP="00B7233B">
      <w:pPr>
        <w:pStyle w:val="ListParagraph"/>
        <w:numPr>
          <w:ilvl w:val="0"/>
          <w:numId w:val="2"/>
        </w:numPr>
        <w:spacing w:after="0" w:line="240" w:lineRule="auto"/>
        <w:ind w:left="360"/>
        <w:jc w:val="both"/>
        <w:rPr>
          <w:rFonts w:ascii="Times New Roman" w:hAnsi="Times New Roman"/>
          <w:noProof/>
          <w:sz w:val="20"/>
          <w:szCs w:val="20"/>
        </w:rPr>
      </w:pPr>
      <w:r w:rsidRPr="00B7233B">
        <w:rPr>
          <w:rFonts w:ascii="Times New Roman" w:hAnsi="Times New Roman"/>
          <w:noProof/>
          <w:sz w:val="20"/>
          <w:szCs w:val="20"/>
        </w:rPr>
        <w:t xml:space="preserve">Ning, G-H., Xie, T-Z., Pan, Y-J., Li, Y-Z. and  Yu, S-Y. (2010). </w:t>
      </w:r>
      <w:r w:rsidRPr="00B7233B">
        <w:rPr>
          <w:rFonts w:ascii="Times New Roman" w:hAnsi="Times New Roman"/>
          <w:bCs/>
          <w:noProof/>
          <w:sz w:val="20"/>
          <w:szCs w:val="20"/>
        </w:rPr>
        <w:t xml:space="preserve">Self-Assembly of Bowl-Like Trinuclear Metallo-Macrocycles. </w:t>
      </w:r>
      <w:r w:rsidRPr="00B7233B">
        <w:rPr>
          <w:rFonts w:ascii="Times New Roman" w:hAnsi="Times New Roman"/>
          <w:i/>
          <w:noProof/>
          <w:sz w:val="20"/>
          <w:szCs w:val="20"/>
        </w:rPr>
        <w:t xml:space="preserve">Dalton Trans. </w:t>
      </w:r>
      <w:r w:rsidRPr="00B7233B">
        <w:rPr>
          <w:rFonts w:ascii="Times New Roman" w:hAnsi="Times New Roman"/>
          <w:noProof/>
          <w:sz w:val="20"/>
          <w:szCs w:val="20"/>
        </w:rPr>
        <w:t xml:space="preserve">39: 3203 </w:t>
      </w:r>
      <w:r w:rsidRPr="00B7233B">
        <w:rPr>
          <w:rFonts w:ascii="Times New Roman" w:hAnsi="Times New Roman"/>
          <w:sz w:val="20"/>
          <w:szCs w:val="20"/>
        </w:rPr>
        <w:t xml:space="preserve">– </w:t>
      </w:r>
      <w:r w:rsidRPr="00B7233B">
        <w:rPr>
          <w:rFonts w:ascii="Times New Roman" w:hAnsi="Times New Roman"/>
          <w:noProof/>
          <w:sz w:val="20"/>
          <w:szCs w:val="20"/>
        </w:rPr>
        <w:t>3211.</w:t>
      </w:r>
    </w:p>
    <w:p w:rsidR="00B7233B" w:rsidRDefault="00B7233B" w:rsidP="00B7233B">
      <w:pPr>
        <w:pStyle w:val="ListParagraph"/>
        <w:numPr>
          <w:ilvl w:val="0"/>
          <w:numId w:val="2"/>
        </w:numPr>
        <w:spacing w:after="0" w:line="240" w:lineRule="auto"/>
        <w:ind w:left="360"/>
        <w:jc w:val="both"/>
        <w:rPr>
          <w:rFonts w:ascii="Times New Roman" w:hAnsi="Times New Roman"/>
          <w:noProof/>
          <w:sz w:val="20"/>
          <w:szCs w:val="20"/>
        </w:rPr>
      </w:pPr>
      <w:r w:rsidRPr="00B7233B">
        <w:rPr>
          <w:rFonts w:ascii="Times New Roman" w:hAnsi="Times New Roman"/>
          <w:noProof/>
          <w:sz w:val="20"/>
          <w:szCs w:val="20"/>
        </w:rPr>
        <w:t xml:space="preserve">Zangrando, E., Casanova, M. and Alessio, E. (2008). Trinuclear Metallacycles: Metallatriangles and Much More. </w:t>
      </w:r>
      <w:r w:rsidRPr="00B7233B">
        <w:rPr>
          <w:rFonts w:ascii="Times New Roman" w:hAnsi="Times New Roman"/>
          <w:i/>
          <w:noProof/>
          <w:sz w:val="20"/>
          <w:szCs w:val="20"/>
        </w:rPr>
        <w:t>Chem. Rev.</w:t>
      </w:r>
      <w:r w:rsidRPr="00B7233B">
        <w:rPr>
          <w:rFonts w:ascii="Times New Roman" w:hAnsi="Times New Roman"/>
          <w:noProof/>
          <w:sz w:val="20"/>
          <w:szCs w:val="20"/>
        </w:rPr>
        <w:t xml:space="preserve"> 108: 4979 – 5013.</w:t>
      </w:r>
    </w:p>
    <w:p w:rsidR="00B7233B" w:rsidRDefault="00B7233B" w:rsidP="00B7233B">
      <w:pPr>
        <w:pStyle w:val="ListParagraph"/>
        <w:numPr>
          <w:ilvl w:val="0"/>
          <w:numId w:val="2"/>
        </w:numPr>
        <w:spacing w:after="0" w:line="240" w:lineRule="auto"/>
        <w:ind w:left="360"/>
        <w:jc w:val="both"/>
        <w:rPr>
          <w:rFonts w:ascii="Times New Roman" w:hAnsi="Times New Roman"/>
          <w:noProof/>
          <w:sz w:val="20"/>
          <w:szCs w:val="20"/>
        </w:rPr>
      </w:pPr>
      <w:r w:rsidRPr="00B7233B">
        <w:rPr>
          <w:rFonts w:ascii="Times New Roman" w:hAnsi="Times New Roman"/>
          <w:noProof/>
          <w:sz w:val="20"/>
          <w:szCs w:val="20"/>
        </w:rPr>
        <w:t>Liu, L-X., Huang, H-P., Li, X., Sun, Q-F., Sun, C-R., Li, Y-Z. and Yu, S-Y. (2008). Coordination Molecular Hats Binding Acetonitrile v</w:t>
      </w:r>
      <w:r w:rsidRPr="00B7233B">
        <w:rPr>
          <w:rFonts w:ascii="Times New Roman" w:hAnsi="Times New Roman"/>
          <w:i/>
          <w:iCs/>
          <w:noProof/>
          <w:sz w:val="20"/>
          <w:szCs w:val="20"/>
        </w:rPr>
        <w:t>ia</w:t>
      </w:r>
      <w:r w:rsidRPr="00B7233B">
        <w:rPr>
          <w:rFonts w:ascii="Times New Roman" w:hAnsi="Times New Roman"/>
          <w:noProof/>
          <w:sz w:val="20"/>
          <w:szCs w:val="20"/>
        </w:rPr>
        <w:t xml:space="preserve"> C–H∙∙∙Π Interactions. </w:t>
      </w:r>
      <w:r w:rsidRPr="00B7233B">
        <w:rPr>
          <w:rFonts w:ascii="Times New Roman" w:hAnsi="Times New Roman"/>
          <w:i/>
          <w:noProof/>
          <w:sz w:val="20"/>
          <w:szCs w:val="20"/>
        </w:rPr>
        <w:t>Dalton Trans.</w:t>
      </w:r>
      <w:r w:rsidRPr="00B7233B">
        <w:rPr>
          <w:rFonts w:ascii="Times New Roman" w:hAnsi="Times New Roman"/>
          <w:noProof/>
          <w:sz w:val="20"/>
          <w:szCs w:val="20"/>
        </w:rPr>
        <w:t>1544</w:t>
      </w:r>
      <w:r w:rsidRPr="00B7233B">
        <w:rPr>
          <w:rFonts w:ascii="Times New Roman" w:hAnsi="Times New Roman"/>
          <w:sz w:val="20"/>
          <w:szCs w:val="20"/>
        </w:rPr>
        <w:t xml:space="preserve"> – </w:t>
      </w:r>
      <w:r w:rsidRPr="00B7233B">
        <w:rPr>
          <w:rFonts w:ascii="Times New Roman" w:hAnsi="Times New Roman"/>
          <w:noProof/>
          <w:sz w:val="20"/>
          <w:szCs w:val="20"/>
        </w:rPr>
        <w:t>1546.</w:t>
      </w:r>
    </w:p>
    <w:p w:rsidR="00B7233B" w:rsidRDefault="00B7233B" w:rsidP="00B7233B">
      <w:pPr>
        <w:pStyle w:val="ListParagraph"/>
        <w:numPr>
          <w:ilvl w:val="0"/>
          <w:numId w:val="2"/>
        </w:numPr>
        <w:spacing w:after="0" w:line="240" w:lineRule="auto"/>
        <w:ind w:left="360"/>
        <w:jc w:val="both"/>
        <w:rPr>
          <w:rFonts w:ascii="Times New Roman" w:hAnsi="Times New Roman"/>
          <w:noProof/>
          <w:sz w:val="20"/>
          <w:szCs w:val="20"/>
        </w:rPr>
      </w:pPr>
      <w:r w:rsidRPr="00B7233B">
        <w:rPr>
          <w:rFonts w:ascii="Times New Roman" w:hAnsi="Times New Roman"/>
          <w:bCs/>
          <w:noProof/>
          <w:sz w:val="20"/>
          <w:szCs w:val="20"/>
        </w:rPr>
        <w:t xml:space="preserve">Maekawa, M., Konaka, H., Minematsu, T., Kuroda-Sowa, T., Munakata, M. and Kitagawa, S. (2007). </w:t>
      </w:r>
      <w:r w:rsidRPr="00B7233B">
        <w:rPr>
          <w:rFonts w:ascii="Times New Roman" w:hAnsi="Times New Roman"/>
          <w:noProof/>
          <w:sz w:val="20"/>
          <w:szCs w:val="20"/>
        </w:rPr>
        <w:t xml:space="preserve">Bowl-Shaped Cu(I) Metallamacrocyclic Ethylene and Carbonyl Adducts as Structural Analogues of Organic Calixarenes. </w:t>
      </w:r>
      <w:r w:rsidRPr="00B7233B">
        <w:rPr>
          <w:rFonts w:ascii="Times New Roman" w:hAnsi="Times New Roman"/>
          <w:i/>
          <w:noProof/>
          <w:sz w:val="20"/>
          <w:szCs w:val="20"/>
        </w:rPr>
        <w:t xml:space="preserve">Chem. Commun. </w:t>
      </w:r>
      <w:r w:rsidRPr="00B7233B">
        <w:rPr>
          <w:rFonts w:ascii="Times New Roman" w:hAnsi="Times New Roman"/>
          <w:noProof/>
          <w:sz w:val="20"/>
          <w:szCs w:val="20"/>
        </w:rPr>
        <w:t>5179</w:t>
      </w:r>
      <w:r w:rsidRPr="00B7233B">
        <w:rPr>
          <w:rFonts w:ascii="Times New Roman" w:hAnsi="Times New Roman"/>
          <w:sz w:val="20"/>
          <w:szCs w:val="20"/>
        </w:rPr>
        <w:t xml:space="preserve"> – </w:t>
      </w:r>
      <w:r w:rsidRPr="00B7233B">
        <w:rPr>
          <w:rFonts w:ascii="Times New Roman" w:hAnsi="Times New Roman"/>
          <w:noProof/>
          <w:sz w:val="20"/>
          <w:szCs w:val="20"/>
        </w:rPr>
        <w:t>5181.</w:t>
      </w:r>
    </w:p>
    <w:p w:rsidR="00B7233B" w:rsidRDefault="00B7233B" w:rsidP="00B7233B">
      <w:pPr>
        <w:pStyle w:val="ListParagraph"/>
        <w:numPr>
          <w:ilvl w:val="0"/>
          <w:numId w:val="2"/>
        </w:numPr>
        <w:spacing w:after="0" w:line="240" w:lineRule="auto"/>
        <w:ind w:left="360"/>
        <w:jc w:val="both"/>
        <w:rPr>
          <w:rFonts w:ascii="Times New Roman" w:hAnsi="Times New Roman"/>
          <w:noProof/>
          <w:sz w:val="20"/>
          <w:szCs w:val="20"/>
        </w:rPr>
      </w:pPr>
      <w:r w:rsidRPr="00B7233B">
        <w:rPr>
          <w:rFonts w:ascii="Times New Roman" w:hAnsi="Times New Roman"/>
          <w:bCs/>
          <w:noProof/>
          <w:sz w:val="20"/>
          <w:szCs w:val="20"/>
        </w:rPr>
        <w:t xml:space="preserve">Maekawa, M., Kitagawa, S., Kuroda-Sowa, T. and Munakata, M. (2006). Sandwich-Shaped Silver(I) Metallomacrocycles Encapsulating </w:t>
      </w:r>
      <w:r w:rsidRPr="00B7233B">
        <w:rPr>
          <w:rFonts w:ascii="Times New Roman" w:hAnsi="Times New Roman"/>
          <w:noProof/>
          <w:sz w:val="20"/>
          <w:szCs w:val="20"/>
        </w:rPr>
        <w:t>A XF</w:t>
      </w:r>
      <w:r w:rsidRPr="00B7233B">
        <w:rPr>
          <w:rFonts w:ascii="Times New Roman" w:hAnsi="Times New Roman"/>
          <w:noProof/>
          <w:sz w:val="20"/>
          <w:szCs w:val="20"/>
          <w:vertAlign w:val="subscript"/>
        </w:rPr>
        <w:t>6</w:t>
      </w:r>
      <w:r w:rsidRPr="00B7233B">
        <w:rPr>
          <w:rFonts w:ascii="Times New Roman" w:hAnsi="Times New Roman"/>
          <w:noProof/>
          <w:sz w:val="20"/>
          <w:szCs w:val="20"/>
          <w:vertAlign w:val="superscript"/>
        </w:rPr>
        <w:t>2−</w:t>
      </w:r>
      <w:r w:rsidRPr="00B7233B">
        <w:rPr>
          <w:rFonts w:ascii="Times New Roman" w:hAnsi="Times New Roman"/>
          <w:noProof/>
          <w:sz w:val="20"/>
          <w:szCs w:val="20"/>
        </w:rPr>
        <w:t xml:space="preserve"> (X = Si, Ge And Sn) Anion. </w:t>
      </w:r>
      <w:r w:rsidRPr="00B7233B">
        <w:rPr>
          <w:rFonts w:ascii="Times New Roman" w:hAnsi="Times New Roman"/>
          <w:i/>
          <w:noProof/>
          <w:sz w:val="20"/>
          <w:szCs w:val="20"/>
        </w:rPr>
        <w:t xml:space="preserve">Chem. Commun. </w:t>
      </w:r>
      <w:r w:rsidRPr="00B7233B">
        <w:rPr>
          <w:rFonts w:ascii="Times New Roman" w:hAnsi="Times New Roman"/>
          <w:noProof/>
          <w:sz w:val="20"/>
          <w:szCs w:val="20"/>
        </w:rPr>
        <w:t>2161</w:t>
      </w:r>
      <w:r w:rsidRPr="00B7233B">
        <w:rPr>
          <w:rFonts w:ascii="Times New Roman" w:hAnsi="Times New Roman"/>
          <w:sz w:val="20"/>
          <w:szCs w:val="20"/>
        </w:rPr>
        <w:t xml:space="preserve"> – </w:t>
      </w:r>
      <w:r w:rsidRPr="00B7233B">
        <w:rPr>
          <w:rFonts w:ascii="Times New Roman" w:hAnsi="Times New Roman"/>
          <w:noProof/>
          <w:sz w:val="20"/>
          <w:szCs w:val="20"/>
        </w:rPr>
        <w:t>2163.</w:t>
      </w:r>
    </w:p>
    <w:p w:rsidR="00B7233B" w:rsidRPr="00B7233B" w:rsidRDefault="00B7233B" w:rsidP="00B7233B">
      <w:pPr>
        <w:pStyle w:val="ListParagraph"/>
        <w:numPr>
          <w:ilvl w:val="0"/>
          <w:numId w:val="2"/>
        </w:numPr>
        <w:spacing w:after="0" w:line="240" w:lineRule="auto"/>
        <w:ind w:left="360"/>
        <w:jc w:val="both"/>
        <w:rPr>
          <w:rFonts w:ascii="Times New Roman" w:hAnsi="Times New Roman"/>
          <w:noProof/>
          <w:sz w:val="20"/>
          <w:szCs w:val="20"/>
        </w:rPr>
      </w:pPr>
      <w:r w:rsidRPr="00B7233B">
        <w:rPr>
          <w:rFonts w:ascii="Times New Roman" w:hAnsi="Times New Roman"/>
          <w:bCs/>
          <w:noProof/>
          <w:sz w:val="20"/>
          <w:szCs w:val="20"/>
        </w:rPr>
        <w:t xml:space="preserve">Hay, B. P., and Bryantsev, V. S. (2008). </w:t>
      </w:r>
      <w:r w:rsidRPr="00B7233B">
        <w:rPr>
          <w:rFonts w:ascii="Times New Roman" w:hAnsi="Times New Roman"/>
          <w:noProof/>
          <w:sz w:val="20"/>
          <w:szCs w:val="20"/>
        </w:rPr>
        <w:t>Anion–Arene Adducts: C–H Hydrogen Bonding, Anion–P Interaction, and Carbon Bonding Motifs</w:t>
      </w:r>
      <w:r w:rsidRPr="00B7233B">
        <w:rPr>
          <w:rFonts w:ascii="Times New Roman" w:hAnsi="Times New Roman"/>
          <w:i/>
          <w:noProof/>
          <w:sz w:val="20"/>
          <w:szCs w:val="20"/>
        </w:rPr>
        <w:t xml:space="preserve">. </w:t>
      </w:r>
      <w:r w:rsidRPr="00B7233B">
        <w:rPr>
          <w:rFonts w:ascii="Times New Roman" w:hAnsi="Times New Roman"/>
          <w:bCs/>
          <w:i/>
          <w:noProof/>
          <w:sz w:val="20"/>
          <w:szCs w:val="20"/>
        </w:rPr>
        <w:t>Chem. Commun.</w:t>
      </w:r>
      <w:r w:rsidRPr="00B7233B">
        <w:rPr>
          <w:rFonts w:ascii="Times New Roman" w:hAnsi="Times New Roman"/>
          <w:bCs/>
          <w:noProof/>
          <w:sz w:val="20"/>
          <w:szCs w:val="20"/>
        </w:rPr>
        <w:t xml:space="preserve"> 2417 </w:t>
      </w:r>
      <w:r w:rsidRPr="00B7233B">
        <w:rPr>
          <w:rFonts w:ascii="Times New Roman" w:hAnsi="Times New Roman"/>
          <w:sz w:val="20"/>
          <w:szCs w:val="20"/>
        </w:rPr>
        <w:t xml:space="preserve">– </w:t>
      </w:r>
      <w:r w:rsidRPr="00B7233B">
        <w:rPr>
          <w:rFonts w:ascii="Times New Roman" w:hAnsi="Times New Roman"/>
          <w:bCs/>
          <w:noProof/>
          <w:sz w:val="20"/>
          <w:szCs w:val="20"/>
        </w:rPr>
        <w:t>2428.</w:t>
      </w:r>
    </w:p>
    <w:p w:rsidR="00B7233B" w:rsidRPr="00B7233B" w:rsidRDefault="00B7233B" w:rsidP="00B7233B">
      <w:pPr>
        <w:pStyle w:val="ListParagraph"/>
        <w:numPr>
          <w:ilvl w:val="0"/>
          <w:numId w:val="2"/>
        </w:numPr>
        <w:spacing w:after="0" w:line="240" w:lineRule="auto"/>
        <w:ind w:left="360"/>
        <w:jc w:val="both"/>
        <w:rPr>
          <w:rFonts w:ascii="Times New Roman" w:hAnsi="Times New Roman"/>
          <w:noProof/>
          <w:sz w:val="20"/>
          <w:szCs w:val="20"/>
        </w:rPr>
      </w:pPr>
      <w:r w:rsidRPr="00B7233B">
        <w:rPr>
          <w:rFonts w:ascii="Times New Roman" w:hAnsi="Times New Roman"/>
          <w:noProof/>
          <w:sz w:val="20"/>
          <w:szCs w:val="20"/>
        </w:rPr>
        <w:t xml:space="preserve">Mooibroek, T. J., Black, C. A., Gamez, P., and Reedijk, J. (2008). </w:t>
      </w:r>
      <w:r w:rsidRPr="00B7233B">
        <w:rPr>
          <w:rFonts w:ascii="Times New Roman" w:hAnsi="Times New Roman"/>
          <w:bCs/>
          <w:noProof/>
          <w:sz w:val="20"/>
          <w:szCs w:val="20"/>
        </w:rPr>
        <w:t xml:space="preserve">What’s New in the Realm of Anion−π Binding Interactions? Putting the Anion−π Interaction in Perspective. </w:t>
      </w:r>
      <w:r w:rsidRPr="00B7233B">
        <w:rPr>
          <w:rFonts w:ascii="Times New Roman" w:hAnsi="Times New Roman"/>
          <w:bCs/>
          <w:i/>
          <w:iCs/>
          <w:noProof/>
          <w:sz w:val="20"/>
          <w:szCs w:val="20"/>
        </w:rPr>
        <w:t>Cryst. Growth Des</w:t>
      </w:r>
      <w:r w:rsidRPr="00B7233B">
        <w:rPr>
          <w:rFonts w:ascii="Times New Roman" w:hAnsi="Times New Roman"/>
          <w:bCs/>
          <w:iCs/>
          <w:noProof/>
          <w:sz w:val="20"/>
          <w:szCs w:val="20"/>
        </w:rPr>
        <w:t xml:space="preserve">. 8: 1082 </w:t>
      </w:r>
      <w:r w:rsidRPr="00B7233B">
        <w:rPr>
          <w:rFonts w:ascii="Times New Roman" w:hAnsi="Times New Roman"/>
          <w:sz w:val="20"/>
          <w:szCs w:val="20"/>
        </w:rPr>
        <w:t xml:space="preserve">– </w:t>
      </w:r>
      <w:r w:rsidRPr="00B7233B">
        <w:rPr>
          <w:rFonts w:ascii="Times New Roman" w:hAnsi="Times New Roman"/>
          <w:bCs/>
          <w:iCs/>
          <w:noProof/>
          <w:sz w:val="20"/>
          <w:szCs w:val="20"/>
        </w:rPr>
        <w:t xml:space="preserve">1093. </w:t>
      </w:r>
    </w:p>
    <w:p w:rsidR="00B7233B" w:rsidRPr="00B7233B" w:rsidRDefault="00B7233B" w:rsidP="00B7233B">
      <w:pPr>
        <w:pStyle w:val="ListParagraph"/>
        <w:numPr>
          <w:ilvl w:val="0"/>
          <w:numId w:val="2"/>
        </w:numPr>
        <w:spacing w:after="0" w:line="240" w:lineRule="auto"/>
        <w:ind w:left="360"/>
        <w:jc w:val="both"/>
        <w:rPr>
          <w:rFonts w:ascii="Times New Roman" w:hAnsi="Times New Roman"/>
          <w:noProof/>
          <w:sz w:val="20"/>
          <w:szCs w:val="20"/>
        </w:rPr>
      </w:pPr>
      <w:r w:rsidRPr="00B7233B">
        <w:rPr>
          <w:rFonts w:ascii="Times New Roman" w:hAnsi="Times New Roman"/>
          <w:bCs/>
          <w:noProof/>
          <w:sz w:val="20"/>
          <w:szCs w:val="20"/>
        </w:rPr>
        <w:t xml:space="preserve">Bowman-James, K. (2005). Alfred Werner Revisited:  The Coordination Chemistry of Anions. </w:t>
      </w:r>
      <w:r w:rsidRPr="00B7233B">
        <w:rPr>
          <w:rFonts w:ascii="Times New Roman" w:hAnsi="Times New Roman"/>
          <w:bCs/>
          <w:i/>
          <w:iCs/>
          <w:noProof/>
          <w:sz w:val="20"/>
          <w:szCs w:val="20"/>
        </w:rPr>
        <w:t xml:space="preserve">Acc. Chem. Res. </w:t>
      </w:r>
      <w:r w:rsidRPr="00B7233B">
        <w:rPr>
          <w:rFonts w:ascii="Times New Roman" w:hAnsi="Times New Roman"/>
          <w:bCs/>
          <w:iCs/>
          <w:noProof/>
          <w:sz w:val="20"/>
          <w:szCs w:val="20"/>
        </w:rPr>
        <w:t xml:space="preserve">38: 671 </w:t>
      </w:r>
      <w:r w:rsidRPr="00B7233B">
        <w:rPr>
          <w:rFonts w:ascii="Times New Roman" w:hAnsi="Times New Roman"/>
          <w:sz w:val="20"/>
          <w:szCs w:val="20"/>
        </w:rPr>
        <w:t xml:space="preserve">– </w:t>
      </w:r>
      <w:r w:rsidRPr="00B7233B">
        <w:rPr>
          <w:rFonts w:ascii="Times New Roman" w:hAnsi="Times New Roman"/>
          <w:bCs/>
          <w:iCs/>
          <w:noProof/>
          <w:sz w:val="20"/>
          <w:szCs w:val="20"/>
        </w:rPr>
        <w:t xml:space="preserve">678. </w:t>
      </w:r>
    </w:p>
    <w:p w:rsidR="00E66197" w:rsidRPr="007A738C" w:rsidRDefault="00E66197" w:rsidP="00B7233B">
      <w:pPr>
        <w:spacing w:after="0" w:line="240" w:lineRule="auto"/>
        <w:ind w:left="360"/>
        <w:rPr>
          <w:rFonts w:ascii="Times New Roman" w:hAnsi="Times New Roman"/>
          <w:noProof/>
          <w:lang w:bidi="ar-SA"/>
        </w:rPr>
      </w:pPr>
    </w:p>
    <w:sectPr w:rsidR="00E66197" w:rsidRPr="007A738C" w:rsidSect="00FA5343">
      <w:headerReference w:type="even" r:id="rId18"/>
      <w:headerReference w:type="default" r:id="rId19"/>
      <w:footerReference w:type="even" r:id="rId20"/>
      <w:footerReference w:type="default" r:id="rId21"/>
      <w:pgSz w:w="12240" w:h="15840" w:code="1"/>
      <w:pgMar w:top="1800" w:right="1469" w:bottom="1699" w:left="1440" w:header="706" w:footer="706" w:gutter="0"/>
      <w:pgNumType w:start="52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6F2C" w:rsidRDefault="001D6F2C" w:rsidP="00FB4C59">
      <w:pPr>
        <w:spacing w:after="0" w:line="240" w:lineRule="auto"/>
      </w:pPr>
      <w:r>
        <w:separator/>
      </w:r>
    </w:p>
  </w:endnote>
  <w:endnote w:type="continuationSeparator" w:id="0">
    <w:p w:rsidR="001D6F2C" w:rsidRDefault="001D6F2C"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AdvTimes">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BF6" w:rsidRPr="00B75BF6" w:rsidRDefault="008E6968">
    <w:pPr>
      <w:pStyle w:val="Footer"/>
      <w:jc w:val="right"/>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3422D1">
      <w:rPr>
        <w:rFonts w:ascii="Times New Roman" w:hAnsi="Times New Roman"/>
        <w:noProof/>
      </w:rPr>
      <w:t>522</w:t>
    </w:r>
    <w:r w:rsidRPr="008E6968">
      <w:rPr>
        <w:rFonts w:ascii="Times New Roman" w:hAnsi="Times New Roman"/>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Pr="00F447A7" w:rsidRDefault="008E6968">
    <w:pPr>
      <w:pStyle w:val="Footer"/>
      <w:rPr>
        <w:rFonts w:ascii="Times New Roman" w:hAnsi="Times New Roman"/>
        <w:lang w:val="en-US"/>
      </w:rPr>
    </w:pPr>
    <w:r w:rsidRPr="008E6968">
      <w:rPr>
        <w:rFonts w:ascii="Times New Roman" w:hAnsi="Times New Roman"/>
      </w:rPr>
      <w:fldChar w:fldCharType="begin"/>
    </w:r>
    <w:r w:rsidRPr="008E6968">
      <w:rPr>
        <w:rFonts w:ascii="Times New Roman" w:hAnsi="Times New Roman"/>
      </w:rPr>
      <w:instrText xml:space="preserve"> PAGE   \* MERGEFORMAT </w:instrText>
    </w:r>
    <w:r w:rsidRPr="008E6968">
      <w:rPr>
        <w:rFonts w:ascii="Times New Roman" w:hAnsi="Times New Roman"/>
      </w:rPr>
      <w:fldChar w:fldCharType="separate"/>
    </w:r>
    <w:r w:rsidR="003422D1">
      <w:rPr>
        <w:rFonts w:ascii="Times New Roman" w:hAnsi="Times New Roman"/>
        <w:noProof/>
      </w:rPr>
      <w:t>521</w:t>
    </w:r>
    <w:r w:rsidRPr="008E6968">
      <w:rP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6F2C" w:rsidRDefault="001D6F2C" w:rsidP="00FB4C59">
      <w:pPr>
        <w:spacing w:after="0" w:line="240" w:lineRule="auto"/>
      </w:pPr>
      <w:r>
        <w:separator/>
      </w:r>
    </w:p>
  </w:footnote>
  <w:footnote w:type="continuationSeparator" w:id="0">
    <w:p w:rsidR="001D6F2C" w:rsidRDefault="001D6F2C"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BD8" w:rsidRPr="00B7233B"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B25B65">
      <w:rPr>
        <w:rFonts w:ascii="Times New Roman" w:hAnsi="Times New Roman"/>
        <w:i/>
      </w:rPr>
      <w:t>Analytical Sciences, Vol 1</w:t>
    </w:r>
    <w:r w:rsidR="00CF05FF">
      <w:rPr>
        <w:rFonts w:ascii="Times New Roman" w:hAnsi="Times New Roman"/>
        <w:i/>
        <w:lang w:val="en-US"/>
      </w:rPr>
      <w:t>9</w:t>
    </w:r>
    <w:r w:rsidR="00CF05FF">
      <w:rPr>
        <w:rFonts w:ascii="Times New Roman" w:hAnsi="Times New Roman"/>
        <w:i/>
      </w:rPr>
      <w:t xml:space="preserve"> </w:t>
    </w:r>
    <w:r w:rsidR="00802C35">
      <w:rPr>
        <w:rFonts w:ascii="Times New Roman" w:hAnsi="Times New Roman"/>
        <w:i/>
        <w:lang w:val="en-US"/>
      </w:rPr>
      <w:t>No 3</w:t>
    </w:r>
    <w:r w:rsidR="00B25B65">
      <w:rPr>
        <w:rFonts w:ascii="Times New Roman" w:hAnsi="Times New Roman"/>
        <w:i/>
      </w:rPr>
      <w:t xml:space="preserve"> (201</w:t>
    </w:r>
    <w:r w:rsidR="00CF05FF">
      <w:rPr>
        <w:rFonts w:ascii="Times New Roman" w:hAnsi="Times New Roman"/>
        <w:i/>
        <w:lang w:val="en-US"/>
      </w:rPr>
      <w:t>5</w:t>
    </w:r>
    <w:r w:rsidRPr="00D75B35">
      <w:rPr>
        <w:rFonts w:ascii="Times New Roman" w:hAnsi="Times New Roman"/>
        <w:i/>
      </w:rPr>
      <w:t xml:space="preserve">): </w:t>
    </w:r>
    <w:r w:rsidR="00B7233B">
      <w:rPr>
        <w:rFonts w:ascii="Times New Roman" w:hAnsi="Times New Roman"/>
        <w:i/>
        <w:lang w:val="en-US"/>
      </w:rPr>
      <w:t>520 - 530</w:t>
    </w: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33B" w:rsidRPr="003422D1" w:rsidRDefault="003422D1" w:rsidP="003422D1">
    <w:pPr>
      <w:spacing w:after="0" w:line="240" w:lineRule="auto"/>
      <w:ind w:left="1170" w:hanging="1170"/>
      <w:outlineLvl w:val="0"/>
      <w:rPr>
        <w:rFonts w:ascii="Times New Roman" w:hAnsi="Times New Roman"/>
        <w:sz w:val="20"/>
        <w:szCs w:val="20"/>
      </w:rPr>
    </w:pPr>
    <w:r>
      <w:rPr>
        <w:rFonts w:ascii="Times New Roman" w:hAnsi="Times New Roman"/>
        <w:sz w:val="20"/>
        <w:szCs w:val="20"/>
      </w:rPr>
      <w:t>Maisara et al</w:t>
    </w:r>
    <w:r w:rsidR="008E6968" w:rsidRPr="003422D1">
      <w:rPr>
        <w:rFonts w:ascii="Times New Roman" w:hAnsi="Times New Roman"/>
        <w:sz w:val="20"/>
        <w:szCs w:val="20"/>
      </w:rPr>
      <w:t xml:space="preserve">:  </w:t>
    </w:r>
    <w:r w:rsidR="00B7233B" w:rsidRPr="003422D1">
      <w:rPr>
        <w:rFonts w:ascii="Times New Roman" w:hAnsi="Times New Roman"/>
        <w:sz w:val="20"/>
        <w:szCs w:val="20"/>
      </w:rPr>
      <w:t xml:space="preserve">SYNTHESIS, STRUCTURAL AND SPECTROSCOPIC STUDIES OF PALLADIUM(II) METALLO-MACROCYLES CONTAINING ANCILLARY BLOCKING LIGANDS AND </w:t>
    </w:r>
    <w:r w:rsidR="00B7233B" w:rsidRPr="003422D1">
      <w:rPr>
        <w:rFonts w:ascii="Times New Roman" w:hAnsi="Times New Roman"/>
        <w:i/>
        <w:sz w:val="20"/>
        <w:szCs w:val="20"/>
      </w:rPr>
      <w:t>N,N’</w:t>
    </w:r>
    <w:r w:rsidR="00B7233B" w:rsidRPr="003422D1">
      <w:rPr>
        <w:rFonts w:ascii="Times New Roman" w:hAnsi="Times New Roman"/>
        <w:sz w:val="20"/>
        <w:szCs w:val="20"/>
      </w:rPr>
      <w:t>-2,6-</w:t>
    </w:r>
    <w:r w:rsidR="00B7233B" w:rsidRPr="003422D1">
      <w:rPr>
        <w:rFonts w:ascii="Times New Roman" w:hAnsi="Times New Roman"/>
        <w:i/>
        <w:sz w:val="20"/>
        <w:szCs w:val="20"/>
      </w:rPr>
      <w:t>BIS</w:t>
    </w:r>
    <w:r w:rsidR="00B7233B" w:rsidRPr="003422D1">
      <w:rPr>
        <w:rFonts w:ascii="Times New Roman" w:hAnsi="Times New Roman"/>
        <w:sz w:val="20"/>
        <w:szCs w:val="20"/>
      </w:rPr>
      <w:t xml:space="preserve">(3-PYRIDYLMETHYL)PYRIDINE DICARBOXAMIDE </w:t>
    </w:r>
  </w:p>
  <w:p w:rsidR="00D75B35" w:rsidRPr="003422D1" w:rsidRDefault="00D75B35" w:rsidP="003422D1">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AA038D"/>
    <w:multiLevelType w:val="hybridMultilevel"/>
    <w:tmpl w:val="9E42C9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C49FF"/>
    <w:rsid w:val="000F77DA"/>
    <w:rsid w:val="001068E8"/>
    <w:rsid w:val="00117BCD"/>
    <w:rsid w:val="001D035A"/>
    <w:rsid w:val="001D3855"/>
    <w:rsid w:val="001D6F2C"/>
    <w:rsid w:val="002B188F"/>
    <w:rsid w:val="002B3BD8"/>
    <w:rsid w:val="002F3F91"/>
    <w:rsid w:val="00304767"/>
    <w:rsid w:val="00304B34"/>
    <w:rsid w:val="00306976"/>
    <w:rsid w:val="003422D1"/>
    <w:rsid w:val="00361BAF"/>
    <w:rsid w:val="00367D1F"/>
    <w:rsid w:val="003D585B"/>
    <w:rsid w:val="003E7DA6"/>
    <w:rsid w:val="003F12FF"/>
    <w:rsid w:val="004760D4"/>
    <w:rsid w:val="005C6768"/>
    <w:rsid w:val="00634C25"/>
    <w:rsid w:val="006416AB"/>
    <w:rsid w:val="006768E9"/>
    <w:rsid w:val="00687982"/>
    <w:rsid w:val="006B3EC8"/>
    <w:rsid w:val="006D695E"/>
    <w:rsid w:val="00725A6A"/>
    <w:rsid w:val="007943F3"/>
    <w:rsid w:val="007A738C"/>
    <w:rsid w:val="007B1349"/>
    <w:rsid w:val="00802C35"/>
    <w:rsid w:val="0082181A"/>
    <w:rsid w:val="008B470E"/>
    <w:rsid w:val="008E5BBF"/>
    <w:rsid w:val="008E6968"/>
    <w:rsid w:val="00A14DB9"/>
    <w:rsid w:val="00A4762A"/>
    <w:rsid w:val="00AD1B8A"/>
    <w:rsid w:val="00AE713F"/>
    <w:rsid w:val="00AF4F95"/>
    <w:rsid w:val="00B1121C"/>
    <w:rsid w:val="00B25B65"/>
    <w:rsid w:val="00B2770A"/>
    <w:rsid w:val="00B314AD"/>
    <w:rsid w:val="00B7233B"/>
    <w:rsid w:val="00B75BF6"/>
    <w:rsid w:val="00BA1F7B"/>
    <w:rsid w:val="00BB58AF"/>
    <w:rsid w:val="00BE7C30"/>
    <w:rsid w:val="00C055BF"/>
    <w:rsid w:val="00C2226A"/>
    <w:rsid w:val="00C94D92"/>
    <w:rsid w:val="00C97340"/>
    <w:rsid w:val="00CA513F"/>
    <w:rsid w:val="00CF05FF"/>
    <w:rsid w:val="00D340BB"/>
    <w:rsid w:val="00D505D5"/>
    <w:rsid w:val="00D75B35"/>
    <w:rsid w:val="00D76E09"/>
    <w:rsid w:val="00D9736F"/>
    <w:rsid w:val="00D9792A"/>
    <w:rsid w:val="00E66197"/>
    <w:rsid w:val="00F31093"/>
    <w:rsid w:val="00F43667"/>
    <w:rsid w:val="00F447A7"/>
    <w:rsid w:val="00FA5343"/>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BBAuthorName">
    <w:name w:val="BB_Author_Name"/>
    <w:basedOn w:val="Normal"/>
    <w:next w:val="Normal"/>
    <w:rsid w:val="00306976"/>
    <w:pPr>
      <w:spacing w:after="240" w:line="480" w:lineRule="auto"/>
      <w:jc w:val="center"/>
    </w:pPr>
    <w:rPr>
      <w:rFonts w:ascii="Times" w:hAnsi="Times"/>
      <w:i/>
      <w:sz w:val="24"/>
      <w:szCs w:val="20"/>
      <w:lang w:bidi="ar-SA"/>
    </w:rPr>
  </w:style>
  <w:style w:type="paragraph" w:customStyle="1" w:styleId="BCAuthorAddress">
    <w:name w:val="BC_Author_Address"/>
    <w:basedOn w:val="Normal"/>
    <w:next w:val="Normal"/>
    <w:rsid w:val="00306976"/>
    <w:pPr>
      <w:spacing w:after="240" w:line="480" w:lineRule="auto"/>
      <w:jc w:val="center"/>
    </w:pPr>
    <w:rPr>
      <w:rFonts w:ascii="Times" w:hAnsi="Times"/>
      <w:sz w:val="24"/>
      <w:szCs w:val="20"/>
      <w:lang w:bidi="ar-SA"/>
    </w:rPr>
  </w:style>
  <w:style w:type="paragraph" w:customStyle="1" w:styleId="TAMainText">
    <w:name w:val="TA_Main_Text"/>
    <w:basedOn w:val="Normal"/>
    <w:uiPriority w:val="99"/>
    <w:rsid w:val="00306976"/>
    <w:pPr>
      <w:spacing w:after="0" w:line="480" w:lineRule="auto"/>
      <w:ind w:firstLine="202"/>
      <w:jc w:val="both"/>
    </w:pPr>
    <w:rPr>
      <w:rFonts w:ascii="Times" w:hAnsi="Times"/>
      <w:sz w:val="24"/>
      <w:szCs w:val="20"/>
      <w:lang w:bidi="ar-SA"/>
    </w:rPr>
  </w:style>
  <w:style w:type="character" w:customStyle="1" w:styleId="st">
    <w:name w:val="st"/>
    <w:basedOn w:val="DefaultParagraphFont"/>
    <w:rsid w:val="00306976"/>
  </w:style>
  <w:style w:type="paragraph" w:styleId="Caption">
    <w:name w:val="caption"/>
    <w:basedOn w:val="Normal"/>
    <w:next w:val="Normal"/>
    <w:uiPriority w:val="35"/>
    <w:unhideWhenUsed/>
    <w:qFormat/>
    <w:rsid w:val="00306976"/>
    <w:pPr>
      <w:spacing w:line="360" w:lineRule="auto"/>
      <w:jc w:val="both"/>
    </w:pPr>
    <w:rPr>
      <w:rFonts w:ascii="Arial Narrow" w:hAnsi="Arial Narrow"/>
      <w:bCs/>
      <w:sz w:val="24"/>
      <w:szCs w:val="18"/>
      <w:lang w:val="en-MY" w:eastAsia="en-MY" w:bidi="ar-SA"/>
    </w:rPr>
  </w:style>
  <w:style w:type="paragraph" w:customStyle="1" w:styleId="08ArticleText">
    <w:name w:val="08 Article Text"/>
    <w:rsid w:val="00306976"/>
    <w:pPr>
      <w:widowControl w:val="0"/>
      <w:tabs>
        <w:tab w:val="left" w:pos="198"/>
      </w:tabs>
      <w:spacing w:line="230" w:lineRule="exact"/>
      <w:jc w:val="both"/>
    </w:pPr>
    <w:rPr>
      <w:rFonts w:ascii="Times New Roman" w:eastAsia="Times New Roman" w:hAnsi="Times New Roman"/>
      <w:sz w:val="18"/>
      <w:szCs w:val="18"/>
      <w:lang w:val="en-GB" w:eastAsia="en-GB"/>
    </w:rPr>
  </w:style>
  <w:style w:type="character" w:styleId="Hyperlink">
    <w:name w:val="Hyperlink"/>
    <w:uiPriority w:val="99"/>
    <w:unhideWhenUsed/>
    <w:rsid w:val="00306976"/>
    <w:rPr>
      <w:color w:val="0000FF"/>
      <w:u w:val="single"/>
    </w:rPr>
  </w:style>
  <w:style w:type="table" w:styleId="TableGrid">
    <w:name w:val="Table Grid"/>
    <w:basedOn w:val="TableNormal"/>
    <w:uiPriority w:val="59"/>
    <w:rsid w:val="00306976"/>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BBAuthorName">
    <w:name w:val="BB_Author_Name"/>
    <w:basedOn w:val="Normal"/>
    <w:next w:val="Normal"/>
    <w:rsid w:val="00306976"/>
    <w:pPr>
      <w:spacing w:after="240" w:line="480" w:lineRule="auto"/>
      <w:jc w:val="center"/>
    </w:pPr>
    <w:rPr>
      <w:rFonts w:ascii="Times" w:hAnsi="Times"/>
      <w:i/>
      <w:sz w:val="24"/>
      <w:szCs w:val="20"/>
      <w:lang w:bidi="ar-SA"/>
    </w:rPr>
  </w:style>
  <w:style w:type="paragraph" w:customStyle="1" w:styleId="BCAuthorAddress">
    <w:name w:val="BC_Author_Address"/>
    <w:basedOn w:val="Normal"/>
    <w:next w:val="Normal"/>
    <w:rsid w:val="00306976"/>
    <w:pPr>
      <w:spacing w:after="240" w:line="480" w:lineRule="auto"/>
      <w:jc w:val="center"/>
    </w:pPr>
    <w:rPr>
      <w:rFonts w:ascii="Times" w:hAnsi="Times"/>
      <w:sz w:val="24"/>
      <w:szCs w:val="20"/>
      <w:lang w:bidi="ar-SA"/>
    </w:rPr>
  </w:style>
  <w:style w:type="paragraph" w:customStyle="1" w:styleId="TAMainText">
    <w:name w:val="TA_Main_Text"/>
    <w:basedOn w:val="Normal"/>
    <w:uiPriority w:val="99"/>
    <w:rsid w:val="00306976"/>
    <w:pPr>
      <w:spacing w:after="0" w:line="480" w:lineRule="auto"/>
      <w:ind w:firstLine="202"/>
      <w:jc w:val="both"/>
    </w:pPr>
    <w:rPr>
      <w:rFonts w:ascii="Times" w:hAnsi="Times"/>
      <w:sz w:val="24"/>
      <w:szCs w:val="20"/>
      <w:lang w:bidi="ar-SA"/>
    </w:rPr>
  </w:style>
  <w:style w:type="character" w:customStyle="1" w:styleId="st">
    <w:name w:val="st"/>
    <w:basedOn w:val="DefaultParagraphFont"/>
    <w:rsid w:val="00306976"/>
  </w:style>
  <w:style w:type="paragraph" w:styleId="Caption">
    <w:name w:val="caption"/>
    <w:basedOn w:val="Normal"/>
    <w:next w:val="Normal"/>
    <w:uiPriority w:val="35"/>
    <w:unhideWhenUsed/>
    <w:qFormat/>
    <w:rsid w:val="00306976"/>
    <w:pPr>
      <w:spacing w:line="360" w:lineRule="auto"/>
      <w:jc w:val="both"/>
    </w:pPr>
    <w:rPr>
      <w:rFonts w:ascii="Arial Narrow" w:hAnsi="Arial Narrow"/>
      <w:bCs/>
      <w:sz w:val="24"/>
      <w:szCs w:val="18"/>
      <w:lang w:val="en-MY" w:eastAsia="en-MY" w:bidi="ar-SA"/>
    </w:rPr>
  </w:style>
  <w:style w:type="paragraph" w:customStyle="1" w:styleId="08ArticleText">
    <w:name w:val="08 Article Text"/>
    <w:rsid w:val="00306976"/>
    <w:pPr>
      <w:widowControl w:val="0"/>
      <w:tabs>
        <w:tab w:val="left" w:pos="198"/>
      </w:tabs>
      <w:spacing w:line="230" w:lineRule="exact"/>
      <w:jc w:val="both"/>
    </w:pPr>
    <w:rPr>
      <w:rFonts w:ascii="Times New Roman" w:eastAsia="Times New Roman" w:hAnsi="Times New Roman"/>
      <w:sz w:val="18"/>
      <w:szCs w:val="18"/>
      <w:lang w:val="en-GB" w:eastAsia="en-GB"/>
    </w:rPr>
  </w:style>
  <w:style w:type="character" w:styleId="Hyperlink">
    <w:name w:val="Hyperlink"/>
    <w:uiPriority w:val="99"/>
    <w:unhideWhenUsed/>
    <w:rsid w:val="00306976"/>
    <w:rPr>
      <w:color w:val="0000FF"/>
      <w:u w:val="single"/>
    </w:rPr>
  </w:style>
  <w:style w:type="table" w:styleId="TableGrid">
    <w:name w:val="Table Grid"/>
    <w:basedOn w:val="TableNormal"/>
    <w:uiPriority w:val="59"/>
    <w:rsid w:val="00306976"/>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tif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tiff"/><Relationship Id="rId17" Type="http://schemas.openxmlformats.org/officeDocument/2006/relationships/image" Target="media/image9.tiff"/><Relationship Id="rId2" Type="http://schemas.openxmlformats.org/officeDocument/2006/relationships/numbering" Target="numbering.xml"/><Relationship Id="rId16" Type="http://schemas.openxmlformats.org/officeDocument/2006/relationships/image" Target="media/image8.tif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tiff"/><Relationship Id="rId5" Type="http://schemas.openxmlformats.org/officeDocument/2006/relationships/settings" Target="settings.xml"/><Relationship Id="rId15" Type="http://schemas.openxmlformats.org/officeDocument/2006/relationships/image" Target="media/image7.tiff"/><Relationship Id="rId23" Type="http://schemas.openxmlformats.org/officeDocument/2006/relationships/theme" Target="theme/theme1.xml"/><Relationship Id="rId10" Type="http://schemas.openxmlformats.org/officeDocument/2006/relationships/image" Target="media/image2.tiff"/><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tif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31052-A533-45C4-A6F0-B25D08B4D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11</Pages>
  <Words>6462</Words>
  <Characters>36837</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MJAS Vol 19 No 2 (2015)</vt:lpstr>
    </vt:vector>
  </TitlesOfParts>
  <Company>UKM</Company>
  <LinksUpToDate>false</LinksUpToDate>
  <CharactersWithSpaces>43213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19 No 2 (2015)</dc:title>
  <dc:creator>Harun Hj Hamzah</dc:creator>
  <cp:lastModifiedBy>ANALIS</cp:lastModifiedBy>
  <cp:revision>3</cp:revision>
  <cp:lastPrinted>2015-06-03T03:09:00Z</cp:lastPrinted>
  <dcterms:created xsi:type="dcterms:W3CDTF">2015-06-03T02:25:00Z</dcterms:created>
  <dcterms:modified xsi:type="dcterms:W3CDTF">2015-06-03T03:10:00Z</dcterms:modified>
</cp:coreProperties>
</file>