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A31" w:rsidRDefault="00186A31" w:rsidP="00186A31">
      <w:pPr>
        <w:spacing w:after="0" w:line="240" w:lineRule="auto"/>
        <w:ind w:right="288"/>
        <w:rPr>
          <w:rFonts w:ascii="Times New Roman" w:hAnsi="Times New Roman"/>
          <w:sz w:val="24"/>
          <w:szCs w:val="24"/>
        </w:rPr>
      </w:pPr>
      <w:r>
        <w:rPr>
          <w:rFonts w:ascii="Times New Roman" w:hAnsi="Times New Roman"/>
          <w:sz w:val="24"/>
          <w:szCs w:val="24"/>
        </w:rPr>
        <w:t xml:space="preserve">Malaysian Journal of Analytical </w:t>
      </w:r>
      <w:r w:rsidR="00C265BF">
        <w:rPr>
          <w:rFonts w:ascii="Times New Roman" w:hAnsi="Times New Roman"/>
          <w:sz w:val="24"/>
          <w:szCs w:val="24"/>
        </w:rPr>
        <w:t>Sciences Vol 19 No 2 (2015): 416 – 42</w:t>
      </w:r>
      <w:r w:rsidR="00E336E4">
        <w:rPr>
          <w:rFonts w:ascii="Times New Roman" w:hAnsi="Times New Roman"/>
          <w:sz w:val="24"/>
          <w:szCs w:val="24"/>
        </w:rPr>
        <w:t>7</w:t>
      </w:r>
    </w:p>
    <w:p w:rsidR="00186A31" w:rsidRDefault="00186A31" w:rsidP="00186A31">
      <w:pPr>
        <w:spacing w:after="0" w:line="240" w:lineRule="auto"/>
        <w:ind w:right="288"/>
        <w:rPr>
          <w:rFonts w:ascii="Times New Roman" w:hAnsi="Times New Roman"/>
          <w:sz w:val="24"/>
          <w:szCs w:val="24"/>
        </w:rPr>
      </w:pPr>
    </w:p>
    <w:p w:rsidR="00186A31" w:rsidRDefault="00186A31" w:rsidP="00186A31">
      <w:pPr>
        <w:spacing w:after="0" w:line="240" w:lineRule="auto"/>
        <w:ind w:right="288"/>
        <w:rPr>
          <w:rFonts w:ascii="Times New Roman" w:hAnsi="Times New Roman"/>
          <w:sz w:val="24"/>
          <w:szCs w:val="24"/>
        </w:rPr>
      </w:pPr>
    </w:p>
    <w:p w:rsidR="00186A31" w:rsidRPr="00186A31" w:rsidRDefault="00186A31" w:rsidP="00186A31">
      <w:pPr>
        <w:spacing w:after="0" w:line="240" w:lineRule="auto"/>
        <w:ind w:right="288"/>
        <w:rPr>
          <w:rFonts w:ascii="Times New Roman" w:hAnsi="Times New Roman"/>
          <w:sz w:val="24"/>
          <w:szCs w:val="24"/>
        </w:rPr>
      </w:pPr>
    </w:p>
    <w:p w:rsidR="00186A31" w:rsidRPr="00525516" w:rsidRDefault="00186A31" w:rsidP="00186A31">
      <w:pPr>
        <w:spacing w:after="0" w:line="240" w:lineRule="auto"/>
        <w:ind w:right="288"/>
        <w:jc w:val="center"/>
        <w:rPr>
          <w:rFonts w:ascii="Times New Roman" w:hAnsi="Times New Roman"/>
          <w:sz w:val="28"/>
          <w:szCs w:val="28"/>
        </w:rPr>
      </w:pPr>
      <w:r w:rsidRPr="00525516">
        <w:rPr>
          <w:rFonts w:ascii="Times New Roman" w:hAnsi="Times New Roman"/>
          <w:sz w:val="28"/>
          <w:szCs w:val="28"/>
        </w:rPr>
        <w:t>SOLID STATE SELF-HEALING SYSTEM: EFFECTS OF USING IMMISCIBLE HEALING AGENTS</w:t>
      </w:r>
    </w:p>
    <w:p w:rsidR="00186A31" w:rsidRPr="00802DCC" w:rsidRDefault="00186A31" w:rsidP="00186A31">
      <w:pPr>
        <w:spacing w:after="0" w:line="240" w:lineRule="auto"/>
        <w:jc w:val="center"/>
        <w:rPr>
          <w:rFonts w:ascii="Times New Roman" w:hAnsi="Times New Roman"/>
          <w:noProof/>
          <w:sz w:val="24"/>
          <w:szCs w:val="24"/>
          <w:lang w:bidi="ar-SA"/>
        </w:rPr>
      </w:pPr>
    </w:p>
    <w:p w:rsidR="00186A31" w:rsidRPr="00525516" w:rsidRDefault="00186A31" w:rsidP="00186A31">
      <w:pPr>
        <w:spacing w:after="0" w:line="240" w:lineRule="auto"/>
        <w:jc w:val="center"/>
        <w:rPr>
          <w:rFonts w:ascii="Times New Roman" w:hAnsi="Times New Roman"/>
          <w:sz w:val="24"/>
          <w:szCs w:val="24"/>
        </w:rPr>
      </w:pPr>
      <w:r w:rsidRPr="00525516">
        <w:rPr>
          <w:rFonts w:ascii="Times New Roman" w:hAnsi="Times New Roman"/>
          <w:sz w:val="24"/>
          <w:szCs w:val="24"/>
        </w:rPr>
        <w:t>(Sistem Swa-pemulihan Keadaan Pepejal: Kesan Menggunakan Agen Pemulihan Tidak Larut)</w:t>
      </w:r>
    </w:p>
    <w:p w:rsidR="00186A31" w:rsidRPr="00802DCC" w:rsidRDefault="00186A31" w:rsidP="00186A31">
      <w:pPr>
        <w:spacing w:after="0" w:line="240" w:lineRule="auto"/>
        <w:jc w:val="center"/>
        <w:rPr>
          <w:rFonts w:ascii="Times New Roman" w:hAnsi="Times New Roman"/>
          <w:noProof/>
          <w:sz w:val="20"/>
          <w:szCs w:val="20"/>
          <w:lang w:bidi="ar-SA"/>
        </w:rPr>
      </w:pPr>
    </w:p>
    <w:p w:rsidR="00186A31" w:rsidRPr="005547D3" w:rsidRDefault="001F2DC9" w:rsidP="00186A31">
      <w:pPr>
        <w:spacing w:after="0" w:line="240" w:lineRule="auto"/>
        <w:jc w:val="center"/>
        <w:rPr>
          <w:rFonts w:ascii="Times New Roman" w:hAnsi="Times New Roman"/>
          <w:sz w:val="20"/>
          <w:szCs w:val="20"/>
        </w:rPr>
      </w:pPr>
      <w:r>
        <w:rPr>
          <w:rFonts w:ascii="Times New Roman" w:hAnsi="Times New Roman"/>
          <w:sz w:val="20"/>
          <w:szCs w:val="20"/>
        </w:rPr>
        <w:t>Noo</w:t>
      </w:r>
      <w:bookmarkStart w:id="0" w:name="_GoBack"/>
      <w:bookmarkEnd w:id="0"/>
      <w:r w:rsidR="00376B2D">
        <w:rPr>
          <w:rFonts w:ascii="Times New Roman" w:hAnsi="Times New Roman"/>
          <w:sz w:val="20"/>
          <w:szCs w:val="20"/>
        </w:rPr>
        <w:t xml:space="preserve">r Nabilah </w:t>
      </w:r>
      <w:r w:rsidR="00186A31">
        <w:rPr>
          <w:rFonts w:ascii="Times New Roman" w:hAnsi="Times New Roman"/>
          <w:sz w:val="20"/>
          <w:szCs w:val="20"/>
        </w:rPr>
        <w:t xml:space="preserve">Muhamad and </w:t>
      </w:r>
      <w:r w:rsidR="00186A31" w:rsidRPr="005547D3">
        <w:rPr>
          <w:rFonts w:ascii="Times New Roman" w:hAnsi="Times New Roman"/>
          <w:sz w:val="20"/>
          <w:szCs w:val="20"/>
        </w:rPr>
        <w:t>Mohd Suzeren</w:t>
      </w:r>
      <w:r w:rsidR="00376B2D">
        <w:rPr>
          <w:rFonts w:ascii="Times New Roman" w:hAnsi="Times New Roman"/>
          <w:sz w:val="20"/>
          <w:szCs w:val="20"/>
        </w:rPr>
        <w:t xml:space="preserve"> Mohd Jamil</w:t>
      </w:r>
      <w:r w:rsidR="00186A31" w:rsidRPr="005547D3">
        <w:rPr>
          <w:rFonts w:ascii="Times New Roman" w:hAnsi="Times New Roman"/>
          <w:sz w:val="20"/>
          <w:szCs w:val="20"/>
        </w:rPr>
        <w:t>*</w:t>
      </w:r>
    </w:p>
    <w:p w:rsidR="00186A31" w:rsidRPr="00186A31" w:rsidRDefault="00186A31" w:rsidP="00186A31">
      <w:pPr>
        <w:spacing w:after="0" w:line="240" w:lineRule="auto"/>
        <w:jc w:val="center"/>
        <w:rPr>
          <w:rFonts w:ascii="Times New Roman" w:hAnsi="Times New Roman"/>
          <w:noProof/>
          <w:sz w:val="20"/>
          <w:szCs w:val="20"/>
          <w:lang w:bidi="ar-SA"/>
        </w:rPr>
      </w:pPr>
    </w:p>
    <w:p w:rsidR="00186A31" w:rsidRPr="00186A31" w:rsidRDefault="00186A31" w:rsidP="00186A31">
      <w:pPr>
        <w:spacing w:after="0" w:line="240" w:lineRule="auto"/>
        <w:jc w:val="center"/>
        <w:rPr>
          <w:rFonts w:ascii="Times New Roman" w:hAnsi="Times New Roman"/>
          <w:i/>
          <w:sz w:val="20"/>
          <w:szCs w:val="20"/>
        </w:rPr>
      </w:pPr>
      <w:r w:rsidRPr="00186A31">
        <w:rPr>
          <w:rFonts w:ascii="Times New Roman" w:hAnsi="Times New Roman"/>
          <w:i/>
          <w:sz w:val="20"/>
          <w:szCs w:val="20"/>
        </w:rPr>
        <w:t xml:space="preserve">School of Chemical Sciences and Food Technology, </w:t>
      </w:r>
    </w:p>
    <w:p w:rsidR="00186A31" w:rsidRPr="00186A31" w:rsidRDefault="00186A31" w:rsidP="00186A31">
      <w:pPr>
        <w:spacing w:after="0" w:line="240" w:lineRule="auto"/>
        <w:jc w:val="center"/>
        <w:rPr>
          <w:rFonts w:ascii="Times New Roman" w:hAnsi="Times New Roman"/>
          <w:i/>
          <w:sz w:val="20"/>
          <w:szCs w:val="20"/>
        </w:rPr>
      </w:pPr>
      <w:r w:rsidRPr="00186A31">
        <w:rPr>
          <w:rFonts w:ascii="Times New Roman" w:hAnsi="Times New Roman"/>
          <w:i/>
          <w:sz w:val="20"/>
          <w:szCs w:val="20"/>
        </w:rPr>
        <w:t>Faculty of Science and Technology,</w:t>
      </w:r>
    </w:p>
    <w:p w:rsidR="00186A31" w:rsidRPr="00186A31" w:rsidRDefault="00186A31" w:rsidP="00186A31">
      <w:pPr>
        <w:spacing w:after="0" w:line="240" w:lineRule="auto"/>
        <w:jc w:val="center"/>
        <w:rPr>
          <w:rFonts w:ascii="Times New Roman" w:hAnsi="Times New Roman"/>
          <w:i/>
          <w:sz w:val="20"/>
          <w:szCs w:val="20"/>
        </w:rPr>
      </w:pPr>
      <w:r w:rsidRPr="00186A31">
        <w:rPr>
          <w:rFonts w:ascii="Times New Roman" w:hAnsi="Times New Roman"/>
          <w:i/>
          <w:sz w:val="20"/>
          <w:szCs w:val="20"/>
        </w:rPr>
        <w:t>Universiti Kebangsaan Malaysia, 43600 Bangi, Selangor, Malaysia</w:t>
      </w:r>
    </w:p>
    <w:p w:rsidR="00186A31" w:rsidRPr="00186A31" w:rsidRDefault="00186A31" w:rsidP="00186A31">
      <w:pPr>
        <w:spacing w:after="0" w:line="240" w:lineRule="auto"/>
        <w:jc w:val="center"/>
        <w:rPr>
          <w:rFonts w:ascii="Times New Roman" w:hAnsi="Times New Roman"/>
          <w:noProof/>
          <w:sz w:val="20"/>
          <w:szCs w:val="20"/>
          <w:lang w:bidi="ar-SA"/>
        </w:rPr>
      </w:pPr>
    </w:p>
    <w:p w:rsidR="00186A31" w:rsidRPr="00186A31" w:rsidRDefault="00186A31" w:rsidP="00186A31">
      <w:pPr>
        <w:spacing w:after="0" w:line="240" w:lineRule="auto"/>
        <w:jc w:val="center"/>
        <w:rPr>
          <w:rFonts w:ascii="Times New Roman" w:hAnsi="Times New Roman"/>
          <w:i/>
          <w:sz w:val="20"/>
          <w:szCs w:val="20"/>
        </w:rPr>
      </w:pPr>
      <w:r w:rsidRPr="00186A31">
        <w:rPr>
          <w:rFonts w:ascii="Times New Roman" w:hAnsi="Times New Roman"/>
          <w:i/>
          <w:noProof/>
          <w:sz w:val="20"/>
          <w:szCs w:val="20"/>
          <w:lang w:bidi="ar-SA"/>
        </w:rPr>
        <w:t xml:space="preserve">*Corresponding author: </w:t>
      </w:r>
      <w:r w:rsidRPr="00186A31">
        <w:rPr>
          <w:rFonts w:ascii="Times New Roman" w:hAnsi="Times New Roman"/>
          <w:i/>
          <w:sz w:val="20"/>
          <w:szCs w:val="20"/>
        </w:rPr>
        <w:t>suzeren@ukm.edu.my</w:t>
      </w:r>
    </w:p>
    <w:p w:rsidR="00186A31" w:rsidRPr="00186A31" w:rsidRDefault="00186A31" w:rsidP="00186A31">
      <w:pPr>
        <w:spacing w:after="0" w:line="240" w:lineRule="auto"/>
        <w:jc w:val="center"/>
        <w:rPr>
          <w:rFonts w:ascii="Times New Roman" w:hAnsi="Times New Roman"/>
          <w:i/>
          <w:noProof/>
          <w:sz w:val="20"/>
          <w:szCs w:val="20"/>
          <w:lang w:bidi="ar-SA"/>
        </w:rPr>
      </w:pPr>
    </w:p>
    <w:p w:rsidR="00186A31" w:rsidRPr="00186A31" w:rsidRDefault="00186A31" w:rsidP="00186A31">
      <w:pPr>
        <w:spacing w:after="0" w:line="240" w:lineRule="auto"/>
        <w:jc w:val="center"/>
        <w:rPr>
          <w:rFonts w:ascii="Times New Roman" w:hAnsi="Times New Roman"/>
          <w:i/>
          <w:noProof/>
          <w:sz w:val="20"/>
          <w:szCs w:val="20"/>
          <w:lang w:bidi="ar-SA"/>
        </w:rPr>
      </w:pPr>
    </w:p>
    <w:p w:rsidR="00186A31" w:rsidRPr="00186A31" w:rsidRDefault="00186A31" w:rsidP="00186A31">
      <w:pPr>
        <w:spacing w:after="0" w:line="240" w:lineRule="auto"/>
        <w:jc w:val="center"/>
        <w:rPr>
          <w:rFonts w:ascii="Times New Roman" w:hAnsi="Times New Roman"/>
          <w:noProof/>
          <w:sz w:val="20"/>
          <w:szCs w:val="20"/>
          <w:lang w:bidi="ar-SA"/>
        </w:rPr>
      </w:pPr>
      <w:r w:rsidRPr="00186A31">
        <w:rPr>
          <w:rFonts w:ascii="Times New Roman" w:hAnsi="Times New Roman"/>
          <w:noProof/>
          <w:sz w:val="20"/>
          <w:szCs w:val="20"/>
          <w:lang w:bidi="ar-SA"/>
        </w:rPr>
        <w:t>Received: 8 December 2014; Accepted: 14 January 2015</w:t>
      </w:r>
    </w:p>
    <w:p w:rsidR="00186A31" w:rsidRPr="00186A31" w:rsidRDefault="00186A31" w:rsidP="00186A31">
      <w:pPr>
        <w:spacing w:after="0" w:line="240" w:lineRule="auto"/>
        <w:jc w:val="center"/>
        <w:rPr>
          <w:rFonts w:ascii="Times New Roman" w:hAnsi="Times New Roman"/>
          <w:noProof/>
          <w:sz w:val="20"/>
          <w:szCs w:val="20"/>
          <w:lang w:bidi="ar-SA"/>
        </w:rPr>
      </w:pPr>
    </w:p>
    <w:p w:rsidR="00186A31" w:rsidRPr="00186A31" w:rsidRDefault="00186A31" w:rsidP="00186A31">
      <w:pPr>
        <w:spacing w:after="0" w:line="240" w:lineRule="auto"/>
        <w:jc w:val="center"/>
        <w:rPr>
          <w:rFonts w:ascii="Times New Roman" w:hAnsi="Times New Roman"/>
          <w:noProof/>
          <w:sz w:val="20"/>
          <w:szCs w:val="20"/>
          <w:lang w:bidi="ar-SA"/>
        </w:rPr>
      </w:pPr>
    </w:p>
    <w:p w:rsidR="00186A31" w:rsidRPr="00186A31" w:rsidRDefault="00186A31" w:rsidP="00186A31">
      <w:pPr>
        <w:spacing w:after="0" w:line="240" w:lineRule="auto"/>
        <w:jc w:val="center"/>
        <w:rPr>
          <w:rFonts w:ascii="Times New Roman" w:hAnsi="Times New Roman"/>
          <w:b/>
          <w:noProof/>
          <w:sz w:val="20"/>
          <w:szCs w:val="20"/>
          <w:lang w:bidi="ar-SA"/>
        </w:rPr>
      </w:pPr>
      <w:r w:rsidRPr="00186A31">
        <w:rPr>
          <w:rFonts w:ascii="Times New Roman" w:hAnsi="Times New Roman"/>
          <w:b/>
          <w:noProof/>
          <w:sz w:val="20"/>
          <w:szCs w:val="20"/>
          <w:lang w:bidi="ar-SA"/>
        </w:rPr>
        <w:t>Abstract</w:t>
      </w:r>
    </w:p>
    <w:p w:rsidR="00186A31" w:rsidRPr="00186A31" w:rsidRDefault="00186A31" w:rsidP="00186A31">
      <w:pPr>
        <w:pStyle w:val="Abstract"/>
        <w:spacing w:before="0"/>
        <w:ind w:left="0" w:right="0"/>
        <w:rPr>
          <w:sz w:val="20"/>
        </w:rPr>
      </w:pPr>
      <w:r w:rsidRPr="00186A31">
        <w:rPr>
          <w:sz w:val="20"/>
        </w:rPr>
        <w:t>The solid state self-healing system was obtained by employs a thermosetting epoxy resin, into which a thermoplastic is dissolved. The aim of this study is to identify the effect of using immiscible healing agents, which are polyvinyl chloride and polyvinyl alcohol, on solid state self-healing system. Healing was achieved by heating the fractured resins to a specific temperature; above their glass transition temperature (</w:t>
      </w:r>
      <w:r w:rsidRPr="00186A31">
        <w:rPr>
          <w:i/>
          <w:sz w:val="20"/>
        </w:rPr>
        <w:t>Tg</w:t>
      </w:r>
      <w:r w:rsidRPr="00186A31">
        <w:rPr>
          <w:sz w:val="20"/>
        </w:rPr>
        <w:t>) which obtained from dynamic mechanical analysis (DMA) in order for thermal expansion to occur. The thermal properties and bonding formed in the epoxy resins were characterized by means of Fourier Transform Infrared Spectroscopy (FTIR). Izod impact test was performed in preliminary work. Further work then has been done using compact tension test to demonstrate details self-healing capability of the different specimens. Under compact tension test, it was found that healable resin with PVC has highest healing efficiency followed PVA with 7.4% and 3% of average percentage healing efficiencies respectively. These results are due to the different solubility parameters of the thermoset/network and thermoplastic polymer which led to the phase separation. Morphological studies using microscope optic prove the fracture-healing process and morphological properties of the resins.</w:t>
      </w:r>
    </w:p>
    <w:p w:rsidR="00186A31" w:rsidRPr="00186A31" w:rsidRDefault="00186A31" w:rsidP="00186A31">
      <w:pPr>
        <w:pStyle w:val="Abstract"/>
        <w:spacing w:before="0"/>
        <w:ind w:left="0" w:right="0"/>
        <w:rPr>
          <w:sz w:val="20"/>
        </w:rPr>
      </w:pPr>
    </w:p>
    <w:p w:rsidR="00186A31" w:rsidRPr="00186A31" w:rsidRDefault="00186A31" w:rsidP="00186A31">
      <w:pPr>
        <w:pStyle w:val="Abstract"/>
        <w:spacing w:before="0"/>
        <w:ind w:left="0" w:right="0"/>
        <w:rPr>
          <w:sz w:val="20"/>
        </w:rPr>
      </w:pPr>
      <w:r w:rsidRPr="00186A31">
        <w:rPr>
          <w:b/>
          <w:sz w:val="20"/>
        </w:rPr>
        <w:t>Keywords:</w:t>
      </w:r>
      <w:r w:rsidRPr="00186A31">
        <w:rPr>
          <w:sz w:val="20"/>
        </w:rPr>
        <w:t xml:space="preserve"> solid state self-healing; healing effieciency; compact tension test; impact test</w:t>
      </w:r>
    </w:p>
    <w:p w:rsidR="00186A31" w:rsidRPr="00186A31" w:rsidRDefault="00186A31" w:rsidP="00186A31">
      <w:pPr>
        <w:spacing w:after="0" w:line="240" w:lineRule="auto"/>
        <w:jc w:val="center"/>
        <w:rPr>
          <w:rFonts w:ascii="Times New Roman" w:hAnsi="Times New Roman"/>
          <w:noProof/>
          <w:sz w:val="20"/>
          <w:szCs w:val="20"/>
          <w:lang w:bidi="ar-SA"/>
        </w:rPr>
      </w:pPr>
    </w:p>
    <w:p w:rsidR="00186A31" w:rsidRPr="00186A31" w:rsidRDefault="00186A31" w:rsidP="00186A31">
      <w:pPr>
        <w:spacing w:after="0" w:line="240" w:lineRule="auto"/>
        <w:jc w:val="center"/>
        <w:rPr>
          <w:rFonts w:ascii="Times New Roman" w:hAnsi="Times New Roman"/>
          <w:b/>
          <w:noProof/>
          <w:sz w:val="20"/>
          <w:szCs w:val="20"/>
          <w:lang w:bidi="ar-SA"/>
        </w:rPr>
      </w:pPr>
      <w:r w:rsidRPr="00186A31">
        <w:rPr>
          <w:rFonts w:ascii="Times New Roman" w:hAnsi="Times New Roman"/>
          <w:b/>
          <w:noProof/>
          <w:sz w:val="20"/>
          <w:szCs w:val="20"/>
          <w:lang w:bidi="ar-SA"/>
        </w:rPr>
        <w:t>Abstrak</w:t>
      </w:r>
    </w:p>
    <w:p w:rsidR="00186A31" w:rsidRPr="00186A31" w:rsidRDefault="00186A31" w:rsidP="00186A31">
      <w:pPr>
        <w:spacing w:after="0" w:line="240" w:lineRule="auto"/>
        <w:jc w:val="both"/>
        <w:rPr>
          <w:rFonts w:ascii="Times New Roman" w:hAnsi="Times New Roman"/>
          <w:sz w:val="20"/>
          <w:szCs w:val="20"/>
        </w:rPr>
      </w:pPr>
      <w:r w:rsidRPr="00186A31">
        <w:rPr>
          <w:rFonts w:ascii="Times New Roman" w:hAnsi="Times New Roman"/>
          <w:sz w:val="20"/>
          <w:szCs w:val="20"/>
        </w:rPr>
        <w:t>Sistem swa-pemulihan keadaan pepejal disediakan dengan melarutkan polimer termoplastik dalam resin epoksi termoset. Tujuan kajian ini dijalankan adalah untuk mengenalpasti kesan menggunakan agen pemulihan tidak larut, iaitu polivinil klorida dan polivinil alkohol, ke atas sistem swa-pemulihan keadaan pepejal. Pemulihan telah dicapai dengan memanaskan resin yang telah patah atau retak pada suhu spesifik, iaitu di atas suhu peralihan kaca (</w:t>
      </w:r>
      <w:r w:rsidRPr="00186A31">
        <w:rPr>
          <w:rFonts w:ascii="Times New Roman" w:hAnsi="Times New Roman"/>
          <w:i/>
          <w:sz w:val="20"/>
          <w:szCs w:val="20"/>
        </w:rPr>
        <w:t>T</w:t>
      </w:r>
      <w:r w:rsidRPr="00186A31">
        <w:rPr>
          <w:rFonts w:ascii="Times New Roman" w:hAnsi="Times New Roman"/>
          <w:i/>
          <w:sz w:val="20"/>
          <w:szCs w:val="20"/>
          <w:vertAlign w:val="subscript"/>
        </w:rPr>
        <w:t>g</w:t>
      </w:r>
      <w:r w:rsidRPr="00186A31">
        <w:rPr>
          <w:rFonts w:ascii="Times New Roman" w:hAnsi="Times New Roman"/>
          <w:sz w:val="20"/>
          <w:szCs w:val="20"/>
        </w:rPr>
        <w:t xml:space="preserve">) yang diperoleh dari analisis mekanikal dinamik (DMA) bagi membolehkan pengembangan terma berlaku. Sifat terma dan ikatan yang terbentuk dalam resin epoksi dicirikan menggunakan Spektroskopi Inframerah Transformasi (FTIR). Ujian impak Izod telah dijalankan dalam kerja permulaan. Ujian tekanan padat telah seterusnya dijalankan bagi mengkaji kebolehan swa-pemulihan specimen yang berbeza dengan lebih terperinci. Hasil daripada ujian tekanan padat, resin pemulihan dengan agen pemulihan PVC menunjukkan keberkesanan pemulihan yang tertinggi diikuti dengan agen pemulihan PVA, dengan masing-masing memiliki purata peratusan keberkesanan pemulihan 7.4% dan 3%. Keadaan ini adalah disebabkan oleh perbezaan parameter kelarutan polimer termoset dan termoplastik yang membawa kepada pemisahan fasa. Pencirian morfologi menggunakan mikroskop optik membuktikan proses patah-pulih dan sifat morfologi resin.   </w:t>
      </w:r>
    </w:p>
    <w:p w:rsidR="00186A31" w:rsidRPr="00186A31" w:rsidRDefault="00186A31" w:rsidP="00186A31">
      <w:pPr>
        <w:spacing w:after="0" w:line="240" w:lineRule="auto"/>
        <w:jc w:val="both"/>
        <w:rPr>
          <w:rFonts w:ascii="Times New Roman" w:hAnsi="Times New Roman"/>
          <w:b/>
          <w:sz w:val="20"/>
          <w:szCs w:val="20"/>
        </w:rPr>
      </w:pPr>
    </w:p>
    <w:p w:rsidR="0007091A" w:rsidRDefault="00186A31" w:rsidP="00186A31">
      <w:pPr>
        <w:pStyle w:val="Abstract"/>
        <w:spacing w:before="0"/>
        <w:ind w:left="0" w:right="0"/>
        <w:rPr>
          <w:sz w:val="20"/>
        </w:rPr>
      </w:pPr>
      <w:r w:rsidRPr="00186A31">
        <w:rPr>
          <w:b/>
          <w:sz w:val="20"/>
        </w:rPr>
        <w:t xml:space="preserve">Kata kunci: </w:t>
      </w:r>
      <w:r w:rsidRPr="00186A31">
        <w:rPr>
          <w:sz w:val="20"/>
        </w:rPr>
        <w:t>Swa-pemulihan keadaan pepejal; keberkesanan pemulihan; ujian tekanan padat; ujian impak</w:t>
      </w:r>
    </w:p>
    <w:p w:rsidR="00186A31" w:rsidRDefault="00186A31" w:rsidP="00186A31">
      <w:pPr>
        <w:pStyle w:val="Abstract"/>
        <w:spacing w:before="0"/>
        <w:ind w:left="0" w:right="0"/>
        <w:rPr>
          <w:sz w:val="20"/>
        </w:rPr>
      </w:pPr>
    </w:p>
    <w:p w:rsidR="00186A31" w:rsidRPr="00802DCC" w:rsidRDefault="00186A31" w:rsidP="00186A31">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References</w:t>
      </w:r>
    </w:p>
    <w:p w:rsidR="00186A31" w:rsidRDefault="00186A31" w:rsidP="00186A31">
      <w:pPr>
        <w:pStyle w:val="ListParagraph"/>
        <w:numPr>
          <w:ilvl w:val="0"/>
          <w:numId w:val="1"/>
        </w:numPr>
        <w:spacing w:after="0" w:line="240" w:lineRule="auto"/>
        <w:ind w:left="360"/>
        <w:jc w:val="both"/>
        <w:rPr>
          <w:rFonts w:ascii="Times New Roman" w:hAnsi="Times New Roman"/>
          <w:noProof/>
          <w:sz w:val="20"/>
          <w:szCs w:val="20"/>
        </w:rPr>
      </w:pPr>
      <w:bookmarkStart w:id="1" w:name="_ENREF_1"/>
      <w:r w:rsidRPr="005B4D09">
        <w:rPr>
          <w:rFonts w:ascii="Times New Roman" w:hAnsi="Times New Roman"/>
          <w:noProof/>
          <w:sz w:val="20"/>
          <w:szCs w:val="20"/>
        </w:rPr>
        <w:t xml:space="preserve">Pang, J. W. C. &amp; Bond, I. P. (2005). ‘Bleeding composites’—damage detection and self-repair using a biomimetic approach. </w:t>
      </w:r>
      <w:r w:rsidRPr="005B4D09">
        <w:rPr>
          <w:rFonts w:ascii="Times New Roman" w:hAnsi="Times New Roman"/>
          <w:i/>
          <w:noProof/>
          <w:sz w:val="20"/>
          <w:szCs w:val="20"/>
        </w:rPr>
        <w:t>Composites Part A: Applied Science and Manufacturing</w:t>
      </w:r>
      <w:r w:rsidRPr="005B4D09">
        <w:rPr>
          <w:rFonts w:ascii="Times New Roman" w:hAnsi="Times New Roman"/>
          <w:noProof/>
          <w:sz w:val="20"/>
          <w:szCs w:val="20"/>
        </w:rPr>
        <w:t>, 36 (2): 183-188.</w:t>
      </w:r>
      <w:bookmarkStart w:id="2" w:name="_ENREF_2"/>
      <w:bookmarkEnd w:id="1"/>
    </w:p>
    <w:p w:rsidR="00186A31" w:rsidRDefault="00186A31" w:rsidP="00186A31">
      <w:pPr>
        <w:pStyle w:val="ListParagraph"/>
        <w:numPr>
          <w:ilvl w:val="0"/>
          <w:numId w:val="1"/>
        </w:numPr>
        <w:spacing w:after="0" w:line="240" w:lineRule="auto"/>
        <w:ind w:left="360"/>
        <w:jc w:val="both"/>
        <w:rPr>
          <w:rFonts w:ascii="Times New Roman" w:hAnsi="Times New Roman"/>
          <w:noProof/>
          <w:sz w:val="20"/>
          <w:szCs w:val="20"/>
        </w:rPr>
      </w:pPr>
      <w:r w:rsidRPr="005B4D09">
        <w:rPr>
          <w:rFonts w:ascii="Times New Roman" w:hAnsi="Times New Roman"/>
          <w:noProof/>
          <w:sz w:val="20"/>
          <w:szCs w:val="20"/>
        </w:rPr>
        <w:t xml:space="preserve">Wu, D. Y., Meure, S., &amp; Solomon, D. (2008). Self-healing polymeric materials: A review of recent developments. </w:t>
      </w:r>
      <w:r w:rsidRPr="005B4D09">
        <w:rPr>
          <w:rFonts w:ascii="Times New Roman" w:hAnsi="Times New Roman"/>
          <w:i/>
          <w:noProof/>
          <w:sz w:val="20"/>
          <w:szCs w:val="20"/>
        </w:rPr>
        <w:t>Progress in Polymer Science</w:t>
      </w:r>
      <w:r w:rsidRPr="005B4D09">
        <w:rPr>
          <w:rFonts w:ascii="Times New Roman" w:hAnsi="Times New Roman"/>
          <w:noProof/>
          <w:sz w:val="20"/>
          <w:szCs w:val="20"/>
        </w:rPr>
        <w:t>, 33 (5): 479-522.</w:t>
      </w:r>
      <w:bookmarkStart w:id="3" w:name="_ENREF_3"/>
      <w:bookmarkEnd w:id="2"/>
    </w:p>
    <w:p w:rsidR="00186A31" w:rsidRDefault="00186A31" w:rsidP="00186A31">
      <w:pPr>
        <w:pStyle w:val="ListParagraph"/>
        <w:numPr>
          <w:ilvl w:val="0"/>
          <w:numId w:val="1"/>
        </w:numPr>
        <w:spacing w:after="0" w:line="240" w:lineRule="auto"/>
        <w:ind w:left="360"/>
        <w:jc w:val="both"/>
        <w:rPr>
          <w:rFonts w:ascii="Times New Roman" w:hAnsi="Times New Roman"/>
          <w:noProof/>
          <w:sz w:val="20"/>
          <w:szCs w:val="20"/>
        </w:rPr>
      </w:pPr>
      <w:r w:rsidRPr="00A34C2C">
        <w:rPr>
          <w:rFonts w:ascii="Times New Roman" w:hAnsi="Times New Roman"/>
          <w:noProof/>
          <w:sz w:val="20"/>
          <w:szCs w:val="20"/>
        </w:rPr>
        <w:t xml:space="preserve">Astrom, B. T., </w:t>
      </w:r>
      <w:r w:rsidRPr="00A34C2C">
        <w:rPr>
          <w:rFonts w:ascii="Times New Roman" w:hAnsi="Times New Roman"/>
          <w:i/>
          <w:noProof/>
          <w:sz w:val="20"/>
          <w:szCs w:val="20"/>
        </w:rPr>
        <w:t>Manufacturing of polymer composites</w:t>
      </w:r>
      <w:r w:rsidRPr="00A34C2C">
        <w:rPr>
          <w:rFonts w:ascii="Times New Roman" w:hAnsi="Times New Roman"/>
          <w:noProof/>
          <w:sz w:val="20"/>
          <w:szCs w:val="20"/>
        </w:rPr>
        <w:t>. 1997: CRC Press.</w:t>
      </w:r>
      <w:bookmarkStart w:id="4" w:name="_ENREF_4"/>
      <w:bookmarkEnd w:id="3"/>
    </w:p>
    <w:p w:rsidR="00186A31" w:rsidRDefault="00186A31" w:rsidP="00186A31">
      <w:pPr>
        <w:pStyle w:val="ListParagraph"/>
        <w:numPr>
          <w:ilvl w:val="0"/>
          <w:numId w:val="1"/>
        </w:numPr>
        <w:spacing w:after="0" w:line="240" w:lineRule="auto"/>
        <w:ind w:left="360"/>
        <w:jc w:val="both"/>
        <w:rPr>
          <w:rFonts w:ascii="Times New Roman" w:hAnsi="Times New Roman"/>
          <w:noProof/>
          <w:sz w:val="20"/>
          <w:szCs w:val="20"/>
        </w:rPr>
      </w:pPr>
      <w:r w:rsidRPr="00A34C2C">
        <w:rPr>
          <w:rFonts w:ascii="Times New Roman" w:hAnsi="Times New Roman"/>
          <w:noProof/>
          <w:sz w:val="20"/>
          <w:szCs w:val="20"/>
        </w:rPr>
        <w:t xml:space="preserve">Charalambides, M., Hardouin, R., Kinloch, A., &amp; Matthews, F. (1998). Adhesively-bonded repairs to fibre-composite materials I. Experimental. </w:t>
      </w:r>
      <w:r w:rsidRPr="00A34C2C">
        <w:rPr>
          <w:rFonts w:ascii="Times New Roman" w:hAnsi="Times New Roman"/>
          <w:i/>
          <w:noProof/>
          <w:sz w:val="20"/>
          <w:szCs w:val="20"/>
        </w:rPr>
        <w:t>Composites Part A: Applied Science and Manufacturing</w:t>
      </w:r>
      <w:r w:rsidRPr="00A34C2C">
        <w:rPr>
          <w:rFonts w:ascii="Times New Roman" w:hAnsi="Times New Roman"/>
          <w:noProof/>
          <w:sz w:val="20"/>
          <w:szCs w:val="20"/>
        </w:rPr>
        <w:t>, 29 (11): 1371-1381.</w:t>
      </w:r>
      <w:bookmarkStart w:id="5" w:name="_ENREF_5"/>
      <w:bookmarkEnd w:id="4"/>
    </w:p>
    <w:p w:rsidR="00186A31" w:rsidRDefault="00186A31" w:rsidP="00186A31">
      <w:pPr>
        <w:pStyle w:val="ListParagraph"/>
        <w:numPr>
          <w:ilvl w:val="0"/>
          <w:numId w:val="1"/>
        </w:numPr>
        <w:spacing w:after="0" w:line="240" w:lineRule="auto"/>
        <w:ind w:left="360"/>
        <w:jc w:val="both"/>
        <w:rPr>
          <w:rFonts w:ascii="Times New Roman" w:hAnsi="Times New Roman"/>
          <w:noProof/>
          <w:sz w:val="20"/>
          <w:szCs w:val="20"/>
        </w:rPr>
      </w:pPr>
      <w:r w:rsidRPr="00A34C2C">
        <w:rPr>
          <w:rFonts w:ascii="Times New Roman" w:hAnsi="Times New Roman"/>
          <w:noProof/>
          <w:sz w:val="20"/>
          <w:szCs w:val="20"/>
        </w:rPr>
        <w:t xml:space="preserve">Jud, K., Kausch, H. H., &amp; Williams, J. G. (1981). Fracture mechanics studies of crack healing and welding of polymers. </w:t>
      </w:r>
      <w:r w:rsidRPr="00A34C2C">
        <w:rPr>
          <w:rFonts w:ascii="Times New Roman" w:hAnsi="Times New Roman"/>
          <w:i/>
          <w:noProof/>
          <w:sz w:val="20"/>
          <w:szCs w:val="20"/>
        </w:rPr>
        <w:t>Journal of Materials Science</w:t>
      </w:r>
      <w:r w:rsidRPr="00A34C2C">
        <w:rPr>
          <w:rFonts w:ascii="Times New Roman" w:hAnsi="Times New Roman"/>
          <w:noProof/>
          <w:sz w:val="20"/>
          <w:szCs w:val="20"/>
        </w:rPr>
        <w:t>, 16 (1): 204-210.</w:t>
      </w:r>
      <w:bookmarkStart w:id="6" w:name="_ENREF_6"/>
      <w:bookmarkEnd w:id="5"/>
    </w:p>
    <w:p w:rsidR="00186A31" w:rsidRDefault="00186A31" w:rsidP="00186A31">
      <w:pPr>
        <w:pStyle w:val="ListParagraph"/>
        <w:numPr>
          <w:ilvl w:val="0"/>
          <w:numId w:val="1"/>
        </w:numPr>
        <w:spacing w:after="0" w:line="240" w:lineRule="auto"/>
        <w:ind w:left="360"/>
        <w:jc w:val="both"/>
        <w:rPr>
          <w:rFonts w:ascii="Times New Roman" w:hAnsi="Times New Roman"/>
          <w:noProof/>
          <w:sz w:val="20"/>
          <w:szCs w:val="20"/>
        </w:rPr>
      </w:pPr>
      <w:r w:rsidRPr="00A34C2C">
        <w:rPr>
          <w:rFonts w:ascii="Times New Roman" w:hAnsi="Times New Roman"/>
          <w:noProof/>
          <w:sz w:val="20"/>
          <w:szCs w:val="20"/>
        </w:rPr>
        <w:t xml:space="preserve">Trask, R. S., Williams, H. R., &amp; Bond, I. P. (2007). Self-healing polymer composites: mimicking nature to enhance performance. </w:t>
      </w:r>
      <w:r w:rsidRPr="00A34C2C">
        <w:rPr>
          <w:rFonts w:ascii="Times New Roman" w:hAnsi="Times New Roman"/>
          <w:i/>
          <w:noProof/>
          <w:sz w:val="20"/>
          <w:szCs w:val="20"/>
        </w:rPr>
        <w:t>Bioinspiration &amp; Biomimetics</w:t>
      </w:r>
      <w:r w:rsidRPr="00A34C2C">
        <w:rPr>
          <w:rFonts w:ascii="Times New Roman" w:hAnsi="Times New Roman"/>
          <w:noProof/>
          <w:sz w:val="20"/>
          <w:szCs w:val="20"/>
        </w:rPr>
        <w:t>, 2 (1): 1-12.</w:t>
      </w:r>
      <w:bookmarkStart w:id="7" w:name="_ENREF_7"/>
      <w:bookmarkEnd w:id="6"/>
    </w:p>
    <w:p w:rsidR="00186A31" w:rsidRDefault="00186A31" w:rsidP="00186A31">
      <w:pPr>
        <w:pStyle w:val="ListParagraph"/>
        <w:numPr>
          <w:ilvl w:val="0"/>
          <w:numId w:val="1"/>
        </w:numPr>
        <w:spacing w:after="0" w:line="240" w:lineRule="auto"/>
        <w:ind w:left="360"/>
        <w:jc w:val="both"/>
        <w:rPr>
          <w:rFonts w:ascii="Times New Roman" w:hAnsi="Times New Roman"/>
          <w:noProof/>
          <w:sz w:val="20"/>
          <w:szCs w:val="20"/>
        </w:rPr>
      </w:pPr>
      <w:r w:rsidRPr="00A34C2C">
        <w:rPr>
          <w:rFonts w:ascii="Times New Roman" w:hAnsi="Times New Roman"/>
          <w:noProof/>
          <w:sz w:val="20"/>
          <w:szCs w:val="20"/>
        </w:rPr>
        <w:t xml:space="preserve">Kalista, S. J. &amp; Ward, T. C. (2007). Thermal characteristics of the self-healing response in poly(ethylene-co-methacrylic acid) copolymers. </w:t>
      </w:r>
      <w:r w:rsidRPr="00A34C2C">
        <w:rPr>
          <w:rFonts w:ascii="Times New Roman" w:hAnsi="Times New Roman"/>
          <w:i/>
          <w:noProof/>
          <w:sz w:val="20"/>
          <w:szCs w:val="20"/>
        </w:rPr>
        <w:t>Journal of The Royal Society Interface</w:t>
      </w:r>
      <w:r w:rsidRPr="00A34C2C">
        <w:rPr>
          <w:rFonts w:ascii="Times New Roman" w:hAnsi="Times New Roman"/>
          <w:noProof/>
          <w:sz w:val="20"/>
          <w:szCs w:val="20"/>
        </w:rPr>
        <w:t>, 4 (13): 405-411.</w:t>
      </w:r>
      <w:bookmarkStart w:id="8" w:name="_ENREF_8"/>
      <w:bookmarkEnd w:id="7"/>
    </w:p>
    <w:p w:rsidR="00186A31" w:rsidRDefault="00186A31" w:rsidP="00186A31">
      <w:pPr>
        <w:pStyle w:val="ListParagraph"/>
        <w:numPr>
          <w:ilvl w:val="0"/>
          <w:numId w:val="1"/>
        </w:numPr>
        <w:spacing w:after="0" w:line="240" w:lineRule="auto"/>
        <w:ind w:left="360"/>
        <w:jc w:val="both"/>
        <w:rPr>
          <w:rFonts w:ascii="Times New Roman" w:hAnsi="Times New Roman"/>
          <w:noProof/>
          <w:sz w:val="20"/>
          <w:szCs w:val="20"/>
        </w:rPr>
      </w:pPr>
      <w:r w:rsidRPr="00A34C2C">
        <w:rPr>
          <w:rFonts w:ascii="Times New Roman" w:hAnsi="Times New Roman"/>
          <w:noProof/>
          <w:sz w:val="20"/>
          <w:szCs w:val="20"/>
        </w:rPr>
        <w:t xml:space="preserve">Murphy, E. B. &amp; Wudl, F. (2010). The world of smart healable materials. </w:t>
      </w:r>
      <w:r w:rsidRPr="00A34C2C">
        <w:rPr>
          <w:rFonts w:ascii="Times New Roman" w:hAnsi="Times New Roman"/>
          <w:i/>
          <w:noProof/>
          <w:sz w:val="20"/>
          <w:szCs w:val="20"/>
        </w:rPr>
        <w:t>Progress in Polymer Science</w:t>
      </w:r>
      <w:r w:rsidRPr="00A34C2C">
        <w:rPr>
          <w:rFonts w:ascii="Times New Roman" w:hAnsi="Times New Roman"/>
          <w:noProof/>
          <w:sz w:val="20"/>
          <w:szCs w:val="20"/>
        </w:rPr>
        <w:t>, 35 (1–2): 223-251.</w:t>
      </w:r>
      <w:bookmarkStart w:id="9" w:name="_ENREF_9"/>
      <w:bookmarkEnd w:id="8"/>
    </w:p>
    <w:p w:rsidR="00186A31" w:rsidRDefault="00186A31" w:rsidP="00186A31">
      <w:pPr>
        <w:pStyle w:val="ListParagraph"/>
        <w:numPr>
          <w:ilvl w:val="0"/>
          <w:numId w:val="1"/>
        </w:numPr>
        <w:spacing w:after="0" w:line="240" w:lineRule="auto"/>
        <w:ind w:left="360"/>
        <w:jc w:val="both"/>
        <w:rPr>
          <w:rFonts w:ascii="Times New Roman" w:hAnsi="Times New Roman"/>
          <w:noProof/>
          <w:sz w:val="20"/>
          <w:szCs w:val="20"/>
        </w:rPr>
      </w:pPr>
      <w:r w:rsidRPr="00A34C2C">
        <w:rPr>
          <w:rFonts w:ascii="Times New Roman" w:hAnsi="Times New Roman"/>
          <w:noProof/>
          <w:sz w:val="20"/>
          <w:szCs w:val="20"/>
        </w:rPr>
        <w:t xml:space="preserve">Blaiszik, B. J., Kramer, S. L. B., Olugebefola, S. C., Moore, J. S., Sottos, N. R., &amp; White, S. R. (2010). Self-Healing Polymers and Composites. </w:t>
      </w:r>
      <w:r w:rsidRPr="00A34C2C">
        <w:rPr>
          <w:rFonts w:ascii="Times New Roman" w:hAnsi="Times New Roman"/>
          <w:i/>
          <w:noProof/>
          <w:sz w:val="20"/>
          <w:szCs w:val="20"/>
        </w:rPr>
        <w:t>Annual Review of Materials Research</w:t>
      </w:r>
      <w:r w:rsidRPr="00A34C2C">
        <w:rPr>
          <w:rFonts w:ascii="Times New Roman" w:hAnsi="Times New Roman"/>
          <w:noProof/>
          <w:sz w:val="20"/>
          <w:szCs w:val="20"/>
        </w:rPr>
        <w:t>, 40.</w:t>
      </w:r>
      <w:bookmarkStart w:id="10" w:name="_ENREF_10"/>
      <w:bookmarkEnd w:id="9"/>
    </w:p>
    <w:p w:rsidR="00186A31" w:rsidRDefault="00186A31" w:rsidP="00186A31">
      <w:pPr>
        <w:pStyle w:val="ListParagraph"/>
        <w:numPr>
          <w:ilvl w:val="0"/>
          <w:numId w:val="1"/>
        </w:numPr>
        <w:spacing w:after="0" w:line="240" w:lineRule="auto"/>
        <w:ind w:left="360"/>
        <w:jc w:val="both"/>
        <w:rPr>
          <w:rFonts w:ascii="Times New Roman" w:hAnsi="Times New Roman"/>
          <w:noProof/>
          <w:sz w:val="20"/>
          <w:szCs w:val="20"/>
        </w:rPr>
      </w:pPr>
      <w:r w:rsidRPr="00A34C2C">
        <w:rPr>
          <w:rFonts w:ascii="Times New Roman" w:hAnsi="Times New Roman"/>
          <w:noProof/>
          <w:sz w:val="20"/>
          <w:szCs w:val="20"/>
        </w:rPr>
        <w:t xml:space="preserve">Hou, L. &amp; Hayes, S. (2002). A resistance-based damage location sensor for carbon-fibre composites. </w:t>
      </w:r>
      <w:r w:rsidRPr="00A34C2C">
        <w:rPr>
          <w:rFonts w:ascii="Times New Roman" w:hAnsi="Times New Roman"/>
          <w:i/>
          <w:noProof/>
          <w:sz w:val="20"/>
          <w:szCs w:val="20"/>
        </w:rPr>
        <w:t>Smart Materials and Structures</w:t>
      </w:r>
      <w:r w:rsidRPr="00A34C2C">
        <w:rPr>
          <w:rFonts w:ascii="Times New Roman" w:hAnsi="Times New Roman"/>
          <w:noProof/>
          <w:sz w:val="20"/>
          <w:szCs w:val="20"/>
        </w:rPr>
        <w:t>, 11 (6): 966.</w:t>
      </w:r>
      <w:bookmarkStart w:id="11" w:name="_ENREF_11"/>
      <w:bookmarkEnd w:id="10"/>
    </w:p>
    <w:p w:rsidR="00186A31" w:rsidRDefault="00186A31" w:rsidP="00186A31">
      <w:pPr>
        <w:pStyle w:val="ListParagraph"/>
        <w:numPr>
          <w:ilvl w:val="0"/>
          <w:numId w:val="1"/>
        </w:numPr>
        <w:spacing w:after="0" w:line="240" w:lineRule="auto"/>
        <w:ind w:left="360"/>
        <w:jc w:val="both"/>
        <w:rPr>
          <w:rFonts w:ascii="Times New Roman" w:hAnsi="Times New Roman"/>
          <w:noProof/>
          <w:sz w:val="20"/>
          <w:szCs w:val="20"/>
        </w:rPr>
      </w:pPr>
      <w:r w:rsidRPr="00A34C2C">
        <w:rPr>
          <w:rFonts w:ascii="Times New Roman" w:hAnsi="Times New Roman"/>
          <w:noProof/>
          <w:sz w:val="20"/>
          <w:szCs w:val="20"/>
        </w:rPr>
        <w:t xml:space="preserve">Hayes, S. A. &amp; Jones, F. R., </w:t>
      </w:r>
      <w:r w:rsidRPr="00A34C2C">
        <w:rPr>
          <w:rFonts w:ascii="Times New Roman" w:hAnsi="Times New Roman"/>
          <w:i/>
          <w:noProof/>
          <w:sz w:val="20"/>
          <w:szCs w:val="20"/>
        </w:rPr>
        <w:t>Self healing composite materials</w:t>
      </w:r>
      <w:r w:rsidRPr="00A34C2C">
        <w:rPr>
          <w:rFonts w:ascii="Times New Roman" w:hAnsi="Times New Roman"/>
          <w:noProof/>
          <w:sz w:val="20"/>
          <w:szCs w:val="20"/>
        </w:rPr>
        <w:t xml:space="preserve">, in </w:t>
      </w:r>
      <w:r w:rsidRPr="00A34C2C">
        <w:rPr>
          <w:rFonts w:ascii="Times New Roman" w:hAnsi="Times New Roman"/>
          <w:i/>
          <w:noProof/>
          <w:sz w:val="20"/>
          <w:szCs w:val="20"/>
        </w:rPr>
        <w:t xml:space="preserve">UK Patent Application </w:t>
      </w:r>
      <w:r w:rsidRPr="00A34C2C">
        <w:rPr>
          <w:rFonts w:ascii="Times New Roman" w:hAnsi="Times New Roman"/>
          <w:noProof/>
          <w:sz w:val="20"/>
          <w:szCs w:val="20"/>
        </w:rPr>
        <w:t>2004.</w:t>
      </w:r>
      <w:bookmarkStart w:id="12" w:name="_ENREF_12"/>
      <w:bookmarkEnd w:id="11"/>
    </w:p>
    <w:p w:rsidR="00186A31" w:rsidRDefault="00186A31" w:rsidP="00186A31">
      <w:pPr>
        <w:pStyle w:val="ListParagraph"/>
        <w:numPr>
          <w:ilvl w:val="0"/>
          <w:numId w:val="1"/>
        </w:numPr>
        <w:spacing w:after="0" w:line="240" w:lineRule="auto"/>
        <w:ind w:left="360"/>
        <w:jc w:val="both"/>
        <w:rPr>
          <w:rFonts w:ascii="Times New Roman" w:hAnsi="Times New Roman"/>
          <w:noProof/>
          <w:sz w:val="20"/>
          <w:szCs w:val="20"/>
        </w:rPr>
      </w:pPr>
      <w:r w:rsidRPr="00A34C2C">
        <w:rPr>
          <w:rFonts w:ascii="Times New Roman" w:hAnsi="Times New Roman"/>
          <w:noProof/>
          <w:sz w:val="20"/>
          <w:szCs w:val="20"/>
        </w:rPr>
        <w:t xml:space="preserve">Hayes, S. A., Zhang, W., Branthwaite, M., &amp; Jones, F. R. (2007 b). Self-healing of damage in fibre-reinforced polymer-matrix composites. </w:t>
      </w:r>
      <w:r w:rsidRPr="00A34C2C">
        <w:rPr>
          <w:rFonts w:ascii="Times New Roman" w:hAnsi="Times New Roman"/>
          <w:i/>
          <w:noProof/>
          <w:sz w:val="20"/>
          <w:szCs w:val="20"/>
        </w:rPr>
        <w:t>Journal of The Royal Society Interface</w:t>
      </w:r>
      <w:r w:rsidRPr="00A34C2C">
        <w:rPr>
          <w:rFonts w:ascii="Times New Roman" w:hAnsi="Times New Roman"/>
          <w:noProof/>
          <w:sz w:val="20"/>
          <w:szCs w:val="20"/>
        </w:rPr>
        <w:t>, 4 (13): 381-387.</w:t>
      </w:r>
      <w:bookmarkStart w:id="13" w:name="_ENREF_13"/>
      <w:bookmarkEnd w:id="12"/>
    </w:p>
    <w:p w:rsidR="00186A31" w:rsidRDefault="00186A31" w:rsidP="00186A31">
      <w:pPr>
        <w:pStyle w:val="ListParagraph"/>
        <w:numPr>
          <w:ilvl w:val="0"/>
          <w:numId w:val="1"/>
        </w:numPr>
        <w:spacing w:after="0" w:line="240" w:lineRule="auto"/>
        <w:ind w:left="360"/>
        <w:jc w:val="both"/>
        <w:rPr>
          <w:rFonts w:ascii="Times New Roman" w:hAnsi="Times New Roman"/>
          <w:noProof/>
          <w:sz w:val="20"/>
          <w:szCs w:val="20"/>
        </w:rPr>
      </w:pPr>
      <w:r w:rsidRPr="00A34C2C">
        <w:rPr>
          <w:rFonts w:ascii="Times New Roman" w:hAnsi="Times New Roman"/>
          <w:noProof/>
          <w:sz w:val="20"/>
          <w:szCs w:val="20"/>
        </w:rPr>
        <w:t xml:space="preserve">Hayes, S. A., Jones, F. R., Marshiya, K., &amp; Zhang, W. (2007 a). A self-healing thermosetting composite material. </w:t>
      </w:r>
      <w:r w:rsidRPr="00A34C2C">
        <w:rPr>
          <w:rFonts w:ascii="Times New Roman" w:hAnsi="Times New Roman"/>
          <w:i/>
          <w:noProof/>
          <w:sz w:val="20"/>
          <w:szCs w:val="20"/>
        </w:rPr>
        <w:t>Composites Part A: Applied Science and Manufacturing</w:t>
      </w:r>
      <w:r w:rsidRPr="00A34C2C">
        <w:rPr>
          <w:rFonts w:ascii="Times New Roman" w:hAnsi="Times New Roman"/>
          <w:noProof/>
          <w:sz w:val="20"/>
          <w:szCs w:val="20"/>
        </w:rPr>
        <w:t>, 38 (4): 1116-1120.</w:t>
      </w:r>
      <w:bookmarkStart w:id="14" w:name="_ENREF_14"/>
      <w:bookmarkEnd w:id="13"/>
    </w:p>
    <w:p w:rsidR="00186A31" w:rsidRDefault="00186A31" w:rsidP="00186A31">
      <w:pPr>
        <w:pStyle w:val="ListParagraph"/>
        <w:numPr>
          <w:ilvl w:val="0"/>
          <w:numId w:val="1"/>
        </w:numPr>
        <w:spacing w:after="0" w:line="240" w:lineRule="auto"/>
        <w:ind w:left="360"/>
        <w:jc w:val="both"/>
        <w:rPr>
          <w:rFonts w:ascii="Times New Roman" w:hAnsi="Times New Roman"/>
          <w:noProof/>
          <w:sz w:val="20"/>
          <w:szCs w:val="20"/>
        </w:rPr>
      </w:pPr>
      <w:r w:rsidRPr="00A34C2C">
        <w:rPr>
          <w:rFonts w:ascii="Times New Roman" w:hAnsi="Times New Roman"/>
          <w:noProof/>
          <w:sz w:val="20"/>
          <w:szCs w:val="20"/>
        </w:rPr>
        <w:t xml:space="preserve">Meure, S., Varley, R. J., Wu, D. Y., Mayo, S., Nairn, K., &amp; Furman, S. (2012). Confirmation of the healing mechanism in a mendable EMAA–epoxy resin. </w:t>
      </w:r>
      <w:r w:rsidRPr="00A34C2C">
        <w:rPr>
          <w:rFonts w:ascii="Times New Roman" w:hAnsi="Times New Roman"/>
          <w:i/>
          <w:noProof/>
          <w:sz w:val="20"/>
          <w:szCs w:val="20"/>
        </w:rPr>
        <w:t>European Polymer Journal</w:t>
      </w:r>
      <w:r w:rsidRPr="00A34C2C">
        <w:rPr>
          <w:rFonts w:ascii="Times New Roman" w:hAnsi="Times New Roman"/>
          <w:noProof/>
          <w:sz w:val="20"/>
          <w:szCs w:val="20"/>
        </w:rPr>
        <w:t>, 48 (3): 524-531.</w:t>
      </w:r>
      <w:bookmarkStart w:id="15" w:name="_ENREF_15"/>
      <w:bookmarkEnd w:id="14"/>
    </w:p>
    <w:p w:rsidR="00186A31" w:rsidRDefault="00186A31" w:rsidP="00186A31">
      <w:pPr>
        <w:pStyle w:val="ListParagraph"/>
        <w:numPr>
          <w:ilvl w:val="0"/>
          <w:numId w:val="1"/>
        </w:numPr>
        <w:spacing w:after="0" w:line="240" w:lineRule="auto"/>
        <w:ind w:left="360"/>
        <w:jc w:val="both"/>
        <w:rPr>
          <w:rFonts w:ascii="Times New Roman" w:hAnsi="Times New Roman"/>
          <w:noProof/>
          <w:sz w:val="20"/>
          <w:szCs w:val="20"/>
        </w:rPr>
      </w:pPr>
      <w:r w:rsidRPr="00A34C2C">
        <w:rPr>
          <w:rFonts w:ascii="Times New Roman" w:hAnsi="Times New Roman"/>
          <w:noProof/>
          <w:sz w:val="20"/>
          <w:szCs w:val="20"/>
        </w:rPr>
        <w:t xml:space="preserve">Meure, S., Wu, D. Y., &amp; Furman, S. (2009). Polyethylene-co-methacrylic acid healing agents for mendable epoxy resins. </w:t>
      </w:r>
      <w:r w:rsidRPr="00A34C2C">
        <w:rPr>
          <w:rFonts w:ascii="Times New Roman" w:hAnsi="Times New Roman"/>
          <w:i/>
          <w:noProof/>
          <w:sz w:val="20"/>
          <w:szCs w:val="20"/>
        </w:rPr>
        <w:t>Acta Materialia</w:t>
      </w:r>
      <w:r w:rsidRPr="00A34C2C">
        <w:rPr>
          <w:rFonts w:ascii="Times New Roman" w:hAnsi="Times New Roman"/>
          <w:noProof/>
          <w:sz w:val="20"/>
          <w:szCs w:val="20"/>
        </w:rPr>
        <w:t>, 57 (14): 4312-4320.</w:t>
      </w:r>
      <w:bookmarkStart w:id="16" w:name="_ENREF_16"/>
      <w:bookmarkEnd w:id="15"/>
    </w:p>
    <w:p w:rsidR="00186A31" w:rsidRDefault="00186A31" w:rsidP="00186A31">
      <w:pPr>
        <w:pStyle w:val="ListParagraph"/>
        <w:numPr>
          <w:ilvl w:val="0"/>
          <w:numId w:val="1"/>
        </w:numPr>
        <w:spacing w:after="0" w:line="240" w:lineRule="auto"/>
        <w:ind w:left="360"/>
        <w:jc w:val="both"/>
        <w:rPr>
          <w:rFonts w:ascii="Times New Roman" w:hAnsi="Times New Roman"/>
          <w:noProof/>
          <w:sz w:val="20"/>
          <w:szCs w:val="20"/>
        </w:rPr>
      </w:pPr>
      <w:r w:rsidRPr="00A34C2C">
        <w:rPr>
          <w:rFonts w:ascii="Times New Roman" w:hAnsi="Times New Roman"/>
          <w:noProof/>
          <w:sz w:val="20"/>
          <w:szCs w:val="20"/>
        </w:rPr>
        <w:t xml:space="preserve">Hoy, K. (1970). New values of the solubility parameters from vapor pressure data. </w:t>
      </w:r>
      <w:r w:rsidRPr="00A34C2C">
        <w:rPr>
          <w:rFonts w:ascii="Times New Roman" w:hAnsi="Times New Roman"/>
          <w:i/>
          <w:noProof/>
          <w:sz w:val="20"/>
          <w:szCs w:val="20"/>
        </w:rPr>
        <w:t>Journal of Paint Technology</w:t>
      </w:r>
      <w:r w:rsidRPr="00A34C2C">
        <w:rPr>
          <w:rFonts w:ascii="Times New Roman" w:hAnsi="Times New Roman"/>
          <w:noProof/>
          <w:sz w:val="20"/>
          <w:szCs w:val="20"/>
        </w:rPr>
        <w:t>, 42 (541): 76-118.</w:t>
      </w:r>
      <w:bookmarkStart w:id="17" w:name="_ENREF_17"/>
      <w:bookmarkEnd w:id="16"/>
    </w:p>
    <w:p w:rsidR="00186A31" w:rsidRDefault="00186A31" w:rsidP="00186A31">
      <w:pPr>
        <w:pStyle w:val="ListParagraph"/>
        <w:numPr>
          <w:ilvl w:val="0"/>
          <w:numId w:val="1"/>
        </w:numPr>
        <w:spacing w:after="0" w:line="240" w:lineRule="auto"/>
        <w:ind w:left="360"/>
        <w:jc w:val="both"/>
        <w:rPr>
          <w:rFonts w:ascii="Times New Roman" w:hAnsi="Times New Roman"/>
          <w:noProof/>
          <w:sz w:val="20"/>
          <w:szCs w:val="20"/>
        </w:rPr>
      </w:pPr>
      <w:r w:rsidRPr="00A34C2C">
        <w:rPr>
          <w:rFonts w:ascii="Times New Roman" w:hAnsi="Times New Roman"/>
          <w:noProof/>
          <w:sz w:val="20"/>
          <w:szCs w:val="20"/>
        </w:rPr>
        <w:t xml:space="preserve">Chen, X., Dam, M. A., Ono, K., Mal, A., Shen, H., Nutt, S. R., Sheran, K., &amp; Wudl, F. (2002). A Thermally Re-mendable Cross-Linked Polymeric Material. </w:t>
      </w:r>
      <w:r w:rsidRPr="00A34C2C">
        <w:rPr>
          <w:rFonts w:ascii="Times New Roman" w:hAnsi="Times New Roman"/>
          <w:i/>
          <w:noProof/>
          <w:sz w:val="20"/>
          <w:szCs w:val="20"/>
        </w:rPr>
        <w:t>Science</w:t>
      </w:r>
      <w:r w:rsidRPr="00A34C2C">
        <w:rPr>
          <w:rFonts w:ascii="Times New Roman" w:hAnsi="Times New Roman"/>
          <w:noProof/>
          <w:sz w:val="20"/>
          <w:szCs w:val="20"/>
        </w:rPr>
        <w:t>, 295 (5560): 1698-1702.</w:t>
      </w:r>
      <w:bookmarkStart w:id="18" w:name="_ENREF_18"/>
      <w:bookmarkEnd w:id="17"/>
    </w:p>
    <w:p w:rsidR="00186A31" w:rsidRDefault="00186A31" w:rsidP="00186A31">
      <w:pPr>
        <w:pStyle w:val="ListParagraph"/>
        <w:numPr>
          <w:ilvl w:val="0"/>
          <w:numId w:val="1"/>
        </w:numPr>
        <w:spacing w:after="0" w:line="240" w:lineRule="auto"/>
        <w:ind w:left="360"/>
        <w:jc w:val="both"/>
        <w:rPr>
          <w:rFonts w:ascii="Times New Roman" w:hAnsi="Times New Roman"/>
          <w:noProof/>
          <w:sz w:val="20"/>
          <w:szCs w:val="20"/>
        </w:rPr>
      </w:pPr>
      <w:r w:rsidRPr="00A34C2C">
        <w:rPr>
          <w:rFonts w:ascii="Times New Roman" w:hAnsi="Times New Roman"/>
          <w:noProof/>
          <w:sz w:val="20"/>
          <w:szCs w:val="20"/>
        </w:rPr>
        <w:t xml:space="preserve">Hayes, B. S. &amp; Seferis, J. C. (2001). Modification of thermosetting resins and composites through preformed polymer particles: A review. </w:t>
      </w:r>
      <w:r w:rsidRPr="00A34C2C">
        <w:rPr>
          <w:rFonts w:ascii="Times New Roman" w:hAnsi="Times New Roman"/>
          <w:i/>
          <w:noProof/>
          <w:sz w:val="20"/>
          <w:szCs w:val="20"/>
        </w:rPr>
        <w:t>Polymer Composites</w:t>
      </w:r>
      <w:r w:rsidRPr="00A34C2C">
        <w:rPr>
          <w:rFonts w:ascii="Times New Roman" w:hAnsi="Times New Roman"/>
          <w:noProof/>
          <w:sz w:val="20"/>
          <w:szCs w:val="20"/>
        </w:rPr>
        <w:t>, 22 (4): 451-467.</w:t>
      </w:r>
      <w:bookmarkStart w:id="19" w:name="_ENREF_19"/>
      <w:bookmarkEnd w:id="18"/>
    </w:p>
    <w:p w:rsidR="00186A31" w:rsidRDefault="00186A31" w:rsidP="00186A31">
      <w:pPr>
        <w:pStyle w:val="ListParagraph"/>
        <w:numPr>
          <w:ilvl w:val="0"/>
          <w:numId w:val="1"/>
        </w:numPr>
        <w:spacing w:after="0" w:line="240" w:lineRule="auto"/>
        <w:ind w:left="360"/>
        <w:jc w:val="both"/>
        <w:rPr>
          <w:rFonts w:ascii="Times New Roman" w:hAnsi="Times New Roman"/>
          <w:noProof/>
          <w:sz w:val="20"/>
          <w:szCs w:val="20"/>
        </w:rPr>
      </w:pPr>
      <w:r w:rsidRPr="00A34C2C">
        <w:rPr>
          <w:rFonts w:ascii="Times New Roman" w:hAnsi="Times New Roman"/>
          <w:noProof/>
          <w:sz w:val="20"/>
          <w:szCs w:val="20"/>
        </w:rPr>
        <w:t xml:space="preserve">González, M. G., Cabanelas, J. C., &amp; Baselga, J. (2012). Applications of FTIR on Epoxy Resins–Identification, Monitoring the Curing Process, Phase Separation and Water Uptake. </w:t>
      </w:r>
      <w:r w:rsidRPr="00A34C2C">
        <w:rPr>
          <w:rFonts w:ascii="Times New Roman" w:hAnsi="Times New Roman"/>
          <w:i/>
          <w:noProof/>
          <w:sz w:val="20"/>
          <w:szCs w:val="20"/>
        </w:rPr>
        <w:t>Infrared Spectroscopy–Materials Science, Engineering and Technology</w:t>
      </w:r>
      <w:r w:rsidRPr="00A34C2C">
        <w:rPr>
          <w:rFonts w:ascii="Times New Roman" w:hAnsi="Times New Roman"/>
          <w:noProof/>
          <w:sz w:val="20"/>
          <w:szCs w:val="20"/>
        </w:rPr>
        <w:t>.</w:t>
      </w:r>
      <w:bookmarkStart w:id="20" w:name="_ENREF_20"/>
      <w:bookmarkEnd w:id="19"/>
    </w:p>
    <w:p w:rsidR="00186A31" w:rsidRDefault="00186A31" w:rsidP="00186A31">
      <w:pPr>
        <w:pStyle w:val="ListParagraph"/>
        <w:numPr>
          <w:ilvl w:val="0"/>
          <w:numId w:val="1"/>
        </w:numPr>
        <w:spacing w:after="0" w:line="240" w:lineRule="auto"/>
        <w:ind w:left="360"/>
        <w:jc w:val="both"/>
        <w:rPr>
          <w:rFonts w:ascii="Times New Roman" w:hAnsi="Times New Roman"/>
          <w:noProof/>
          <w:sz w:val="20"/>
          <w:szCs w:val="20"/>
        </w:rPr>
      </w:pPr>
      <w:r w:rsidRPr="00A34C2C">
        <w:rPr>
          <w:rFonts w:ascii="Times New Roman" w:hAnsi="Times New Roman"/>
          <w:noProof/>
          <w:sz w:val="20"/>
          <w:szCs w:val="20"/>
        </w:rPr>
        <w:t xml:space="preserve">Rahmathullah, M. A. M. &amp; Palmese, G. R. (2009). Crack-healing behavior of epoxy–amine thermosets. </w:t>
      </w:r>
      <w:r w:rsidRPr="00A34C2C">
        <w:rPr>
          <w:rFonts w:ascii="Times New Roman" w:hAnsi="Times New Roman"/>
          <w:i/>
          <w:noProof/>
          <w:sz w:val="20"/>
          <w:szCs w:val="20"/>
        </w:rPr>
        <w:t>Journal of applied polymer science</w:t>
      </w:r>
      <w:r w:rsidRPr="00A34C2C">
        <w:rPr>
          <w:rFonts w:ascii="Times New Roman" w:hAnsi="Times New Roman"/>
          <w:noProof/>
          <w:sz w:val="20"/>
          <w:szCs w:val="20"/>
        </w:rPr>
        <w:t>, 113 (4): 2191-2201.</w:t>
      </w:r>
      <w:bookmarkStart w:id="21" w:name="_ENREF_21"/>
      <w:bookmarkEnd w:id="20"/>
    </w:p>
    <w:p w:rsidR="00186A31" w:rsidRDefault="00186A31" w:rsidP="00186A31">
      <w:pPr>
        <w:pStyle w:val="ListParagraph"/>
        <w:numPr>
          <w:ilvl w:val="0"/>
          <w:numId w:val="1"/>
        </w:numPr>
        <w:spacing w:after="0" w:line="240" w:lineRule="auto"/>
        <w:ind w:left="360"/>
        <w:jc w:val="both"/>
        <w:rPr>
          <w:rFonts w:ascii="Times New Roman" w:hAnsi="Times New Roman"/>
          <w:noProof/>
          <w:sz w:val="20"/>
          <w:szCs w:val="20"/>
        </w:rPr>
      </w:pPr>
      <w:r w:rsidRPr="00A34C2C">
        <w:rPr>
          <w:rFonts w:ascii="Times New Roman" w:hAnsi="Times New Roman"/>
          <w:noProof/>
          <w:sz w:val="20"/>
          <w:szCs w:val="20"/>
        </w:rPr>
        <w:t xml:space="preserve">Fraga, F., Castro-Dı́az, C., Rodrı́guez-Núñez, E., &amp; Martı́nez-Ageitos, J. M. (2003). Physical aging for an epoxy network diglycidyl ether of bisphenol A/m-xylylenediamine. </w:t>
      </w:r>
      <w:r w:rsidRPr="00A34C2C">
        <w:rPr>
          <w:rFonts w:ascii="Times New Roman" w:hAnsi="Times New Roman"/>
          <w:i/>
          <w:noProof/>
          <w:sz w:val="20"/>
          <w:szCs w:val="20"/>
        </w:rPr>
        <w:t>Polymer</w:t>
      </w:r>
      <w:r w:rsidRPr="00A34C2C">
        <w:rPr>
          <w:rFonts w:ascii="Times New Roman" w:hAnsi="Times New Roman"/>
          <w:noProof/>
          <w:sz w:val="20"/>
          <w:szCs w:val="20"/>
        </w:rPr>
        <w:t>, 44 (19): 5779-5784.</w:t>
      </w:r>
      <w:bookmarkStart w:id="22" w:name="_ENREF_22"/>
      <w:bookmarkEnd w:id="21"/>
    </w:p>
    <w:p w:rsidR="00186A31" w:rsidRDefault="00186A31" w:rsidP="00186A31">
      <w:pPr>
        <w:pStyle w:val="ListParagraph"/>
        <w:numPr>
          <w:ilvl w:val="0"/>
          <w:numId w:val="1"/>
        </w:numPr>
        <w:spacing w:after="0" w:line="240" w:lineRule="auto"/>
        <w:ind w:left="360"/>
        <w:jc w:val="both"/>
        <w:rPr>
          <w:rFonts w:ascii="Times New Roman" w:hAnsi="Times New Roman"/>
          <w:noProof/>
          <w:sz w:val="20"/>
          <w:szCs w:val="20"/>
        </w:rPr>
      </w:pPr>
      <w:r w:rsidRPr="00A34C2C">
        <w:rPr>
          <w:rFonts w:ascii="Times New Roman" w:hAnsi="Times New Roman"/>
          <w:noProof/>
          <w:sz w:val="20"/>
          <w:szCs w:val="20"/>
        </w:rPr>
        <w:t xml:space="preserve">Marouani, S., Curtil, L., &amp; Hamelin, P. (2012). Ageing of carbon/epoxy and carbon/vinylester composites used in the reinforcement and/or the repair of civil engineering structures. </w:t>
      </w:r>
      <w:r w:rsidRPr="00A34C2C">
        <w:rPr>
          <w:rFonts w:ascii="Times New Roman" w:hAnsi="Times New Roman"/>
          <w:i/>
          <w:noProof/>
          <w:sz w:val="20"/>
          <w:szCs w:val="20"/>
        </w:rPr>
        <w:t>Composites Part B: Engineering</w:t>
      </w:r>
      <w:r w:rsidRPr="00A34C2C">
        <w:rPr>
          <w:rFonts w:ascii="Times New Roman" w:hAnsi="Times New Roman"/>
          <w:noProof/>
          <w:sz w:val="20"/>
          <w:szCs w:val="20"/>
        </w:rPr>
        <w:t>, 43 (4): 2020-2030.</w:t>
      </w:r>
      <w:bookmarkStart w:id="23" w:name="_ENREF_23"/>
      <w:bookmarkEnd w:id="22"/>
    </w:p>
    <w:p w:rsidR="00186A31" w:rsidRDefault="00186A31" w:rsidP="00186A31">
      <w:pPr>
        <w:pStyle w:val="ListParagraph"/>
        <w:numPr>
          <w:ilvl w:val="0"/>
          <w:numId w:val="1"/>
        </w:numPr>
        <w:spacing w:after="0" w:line="240" w:lineRule="auto"/>
        <w:ind w:left="360"/>
        <w:jc w:val="both"/>
        <w:rPr>
          <w:rFonts w:ascii="Times New Roman" w:hAnsi="Times New Roman"/>
          <w:noProof/>
          <w:sz w:val="20"/>
          <w:szCs w:val="20"/>
        </w:rPr>
      </w:pPr>
      <w:r w:rsidRPr="00A34C2C">
        <w:rPr>
          <w:rFonts w:ascii="Times New Roman" w:hAnsi="Times New Roman"/>
          <w:noProof/>
          <w:sz w:val="20"/>
          <w:szCs w:val="20"/>
        </w:rPr>
        <w:t xml:space="preserve">Demčenko, A., Koissin, V., &amp; Korneev, V. A. (2014). Noncollinear wave mixing for measurement of dynamic processes in polymers: Physical ageing in thermoplastics and epoxy cure. </w:t>
      </w:r>
      <w:r w:rsidRPr="00A34C2C">
        <w:rPr>
          <w:rFonts w:ascii="Times New Roman" w:hAnsi="Times New Roman"/>
          <w:i/>
          <w:noProof/>
          <w:sz w:val="20"/>
          <w:szCs w:val="20"/>
        </w:rPr>
        <w:t>Ultrasonics</w:t>
      </w:r>
      <w:r w:rsidRPr="00A34C2C">
        <w:rPr>
          <w:rFonts w:ascii="Times New Roman" w:hAnsi="Times New Roman"/>
          <w:noProof/>
          <w:sz w:val="20"/>
          <w:szCs w:val="20"/>
        </w:rPr>
        <w:t>, 54 (2): 684-693.</w:t>
      </w:r>
      <w:bookmarkStart w:id="24" w:name="_ENREF_24"/>
      <w:bookmarkEnd w:id="23"/>
    </w:p>
    <w:p w:rsidR="00186A31" w:rsidRDefault="00186A31" w:rsidP="00186A31">
      <w:pPr>
        <w:pStyle w:val="ListParagraph"/>
        <w:numPr>
          <w:ilvl w:val="0"/>
          <w:numId w:val="1"/>
        </w:numPr>
        <w:spacing w:after="0" w:line="240" w:lineRule="auto"/>
        <w:ind w:left="360"/>
        <w:jc w:val="both"/>
        <w:rPr>
          <w:rFonts w:ascii="Times New Roman" w:hAnsi="Times New Roman"/>
          <w:noProof/>
          <w:sz w:val="20"/>
          <w:szCs w:val="20"/>
        </w:rPr>
      </w:pPr>
      <w:r w:rsidRPr="00A34C2C">
        <w:rPr>
          <w:rFonts w:ascii="Times New Roman" w:hAnsi="Times New Roman"/>
          <w:noProof/>
          <w:sz w:val="20"/>
          <w:szCs w:val="20"/>
        </w:rPr>
        <w:t xml:space="preserve">Wool, R. P. (2008). Self-healing materials: a review. </w:t>
      </w:r>
      <w:r w:rsidRPr="00A34C2C">
        <w:rPr>
          <w:rFonts w:ascii="Times New Roman" w:hAnsi="Times New Roman"/>
          <w:i/>
          <w:noProof/>
          <w:sz w:val="20"/>
          <w:szCs w:val="20"/>
        </w:rPr>
        <w:t>Soft Matter</w:t>
      </w:r>
      <w:r w:rsidRPr="00A34C2C">
        <w:rPr>
          <w:rFonts w:ascii="Times New Roman" w:hAnsi="Times New Roman"/>
          <w:noProof/>
          <w:sz w:val="20"/>
          <w:szCs w:val="20"/>
        </w:rPr>
        <w:t>, 4 (3): 400-418.</w:t>
      </w:r>
      <w:bookmarkStart w:id="25" w:name="_ENREF_25"/>
      <w:bookmarkEnd w:id="24"/>
    </w:p>
    <w:p w:rsidR="00186A31" w:rsidRPr="00186A31" w:rsidRDefault="00186A31" w:rsidP="00186A31">
      <w:pPr>
        <w:pStyle w:val="ListParagraph"/>
        <w:numPr>
          <w:ilvl w:val="0"/>
          <w:numId w:val="1"/>
        </w:numPr>
        <w:spacing w:after="0" w:line="240" w:lineRule="auto"/>
        <w:ind w:left="360"/>
        <w:jc w:val="both"/>
        <w:rPr>
          <w:rFonts w:ascii="Times New Roman" w:hAnsi="Times New Roman"/>
          <w:noProof/>
          <w:sz w:val="20"/>
          <w:szCs w:val="20"/>
        </w:rPr>
      </w:pPr>
      <w:r w:rsidRPr="00A34C2C">
        <w:rPr>
          <w:rFonts w:ascii="Times New Roman" w:hAnsi="Times New Roman"/>
          <w:noProof/>
          <w:sz w:val="20"/>
          <w:szCs w:val="20"/>
        </w:rPr>
        <w:lastRenderedPageBreak/>
        <w:t xml:space="preserve">Luo, X., Ou, R., Eberly, D. E., Singhal, A., Viratyaporn, W., &amp; Mather, P. T. ( 2009). A thermoplastic/thermoset blend exhibiting thermal mending and reversible adhesion. </w:t>
      </w:r>
      <w:r w:rsidRPr="00A34C2C">
        <w:rPr>
          <w:rFonts w:ascii="Times New Roman" w:hAnsi="Times New Roman"/>
          <w:i/>
          <w:noProof/>
          <w:sz w:val="20"/>
          <w:szCs w:val="20"/>
        </w:rPr>
        <w:t>Applied Materials and Intefaces</w:t>
      </w:r>
      <w:r w:rsidRPr="00A34C2C">
        <w:rPr>
          <w:rFonts w:ascii="Times New Roman" w:hAnsi="Times New Roman"/>
          <w:noProof/>
          <w:sz w:val="20"/>
          <w:szCs w:val="20"/>
        </w:rPr>
        <w:t>, 1 (3): 612-620.</w:t>
      </w:r>
      <w:bookmarkEnd w:id="25"/>
    </w:p>
    <w:sectPr w:rsidR="00186A31" w:rsidRPr="00186A31" w:rsidSect="00186A31">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B2646B"/>
    <w:multiLevelType w:val="hybridMultilevel"/>
    <w:tmpl w:val="B2308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A31"/>
    <w:rsid w:val="0007091A"/>
    <w:rsid w:val="00186A31"/>
    <w:rsid w:val="001F2DC9"/>
    <w:rsid w:val="00376B2D"/>
    <w:rsid w:val="00C265BF"/>
    <w:rsid w:val="00D0718B"/>
    <w:rsid w:val="00D40B1F"/>
    <w:rsid w:val="00E33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A31"/>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rsid w:val="00186A31"/>
    <w:pPr>
      <w:spacing w:before="360" w:after="0" w:line="240" w:lineRule="auto"/>
      <w:ind w:left="288" w:right="288"/>
      <w:jc w:val="both"/>
    </w:pPr>
    <w:rPr>
      <w:rFonts w:ascii="Times New Roman" w:hAnsi="Times New Roman"/>
      <w:sz w:val="18"/>
      <w:szCs w:val="20"/>
      <w:lang w:bidi="ar-SA"/>
    </w:rPr>
  </w:style>
  <w:style w:type="paragraph" w:styleId="ListParagraph">
    <w:name w:val="List Paragraph"/>
    <w:basedOn w:val="Normal"/>
    <w:uiPriority w:val="34"/>
    <w:qFormat/>
    <w:rsid w:val="00186A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A31"/>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rsid w:val="00186A31"/>
    <w:pPr>
      <w:spacing w:before="360" w:after="0" w:line="240" w:lineRule="auto"/>
      <w:ind w:left="288" w:right="288"/>
      <w:jc w:val="both"/>
    </w:pPr>
    <w:rPr>
      <w:rFonts w:ascii="Times New Roman" w:hAnsi="Times New Roman"/>
      <w:sz w:val="18"/>
      <w:szCs w:val="20"/>
      <w:lang w:bidi="ar-SA"/>
    </w:rPr>
  </w:style>
  <w:style w:type="paragraph" w:styleId="ListParagraph">
    <w:name w:val="List Paragraph"/>
    <w:basedOn w:val="Normal"/>
    <w:uiPriority w:val="34"/>
    <w:qFormat/>
    <w:rsid w:val="00186A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1146</Words>
  <Characters>6537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5</cp:revision>
  <dcterms:created xsi:type="dcterms:W3CDTF">2015-03-25T02:37:00Z</dcterms:created>
  <dcterms:modified xsi:type="dcterms:W3CDTF">2015-04-07T03:59:00Z</dcterms:modified>
</cp:coreProperties>
</file>