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770" w:rsidRDefault="002F3770" w:rsidP="002F3770">
      <w:pPr>
        <w:spacing w:after="0" w:line="240" w:lineRule="auto"/>
        <w:rPr>
          <w:rFonts w:ascii="Times New Roman" w:hAnsi="Times New Roman"/>
          <w:bCs/>
          <w:sz w:val="24"/>
          <w:szCs w:val="24"/>
        </w:rPr>
      </w:pPr>
      <w:r>
        <w:rPr>
          <w:rFonts w:ascii="Times New Roman" w:hAnsi="Times New Roman"/>
          <w:bCs/>
          <w:sz w:val="24"/>
          <w:szCs w:val="24"/>
        </w:rPr>
        <w:t>Malaysian Journal of Analytical Sciences Vol 19 No 2 (2015): 388 – 397</w:t>
      </w:r>
    </w:p>
    <w:p w:rsidR="002F3770" w:rsidRDefault="002F3770" w:rsidP="002F3770">
      <w:pPr>
        <w:spacing w:after="0" w:line="240" w:lineRule="auto"/>
        <w:rPr>
          <w:rFonts w:ascii="Times New Roman" w:hAnsi="Times New Roman"/>
          <w:bCs/>
          <w:sz w:val="24"/>
          <w:szCs w:val="24"/>
        </w:rPr>
      </w:pPr>
    </w:p>
    <w:p w:rsidR="002F3770" w:rsidRDefault="002F3770" w:rsidP="002F3770">
      <w:pPr>
        <w:spacing w:after="0" w:line="240" w:lineRule="auto"/>
        <w:rPr>
          <w:rFonts w:ascii="Times New Roman" w:hAnsi="Times New Roman"/>
          <w:bCs/>
          <w:sz w:val="24"/>
          <w:szCs w:val="24"/>
        </w:rPr>
      </w:pPr>
    </w:p>
    <w:p w:rsidR="002F3770" w:rsidRPr="002F3770" w:rsidRDefault="002F3770" w:rsidP="002F3770">
      <w:pPr>
        <w:spacing w:after="0" w:line="240" w:lineRule="auto"/>
        <w:rPr>
          <w:rFonts w:ascii="Times New Roman" w:hAnsi="Times New Roman"/>
          <w:bCs/>
          <w:sz w:val="24"/>
          <w:szCs w:val="24"/>
        </w:rPr>
      </w:pPr>
    </w:p>
    <w:p w:rsidR="002F3770" w:rsidRDefault="002F3770" w:rsidP="002F3770">
      <w:pPr>
        <w:spacing w:after="0" w:line="240" w:lineRule="auto"/>
        <w:jc w:val="center"/>
        <w:rPr>
          <w:rFonts w:ascii="Times New Roman" w:hAnsi="Times New Roman"/>
          <w:bCs/>
          <w:sz w:val="28"/>
          <w:szCs w:val="32"/>
        </w:rPr>
      </w:pPr>
      <w:r w:rsidRPr="008621F7">
        <w:rPr>
          <w:rFonts w:ascii="Times New Roman" w:hAnsi="Times New Roman"/>
          <w:bCs/>
          <w:sz w:val="28"/>
          <w:szCs w:val="32"/>
        </w:rPr>
        <w:t xml:space="preserve">EFFECTS OF MODIFIED CHITOSAN TO THE PROPERTIES OF </w:t>
      </w:r>
    </w:p>
    <w:p w:rsidR="002F3770" w:rsidRPr="008621F7" w:rsidRDefault="002F3770" w:rsidP="002F3770">
      <w:pPr>
        <w:spacing w:after="0" w:line="240" w:lineRule="auto"/>
        <w:jc w:val="center"/>
        <w:rPr>
          <w:rFonts w:ascii="Times New Roman" w:hAnsi="Times New Roman"/>
          <w:bCs/>
          <w:sz w:val="28"/>
          <w:szCs w:val="32"/>
        </w:rPr>
      </w:pPr>
      <w:r w:rsidRPr="008621F7">
        <w:rPr>
          <w:rFonts w:ascii="Times New Roman" w:hAnsi="Times New Roman"/>
          <w:bCs/>
          <w:sz w:val="28"/>
          <w:szCs w:val="32"/>
        </w:rPr>
        <w:t>POLY (</w:t>
      </w:r>
      <w:r w:rsidRPr="008621F7">
        <w:rPr>
          <w:rFonts w:ascii="Times New Roman" w:hAnsi="Times New Roman"/>
          <w:bCs/>
          <w:i/>
          <w:sz w:val="28"/>
          <w:szCs w:val="24"/>
        </w:rPr>
        <w:t>N</w:t>
      </w:r>
      <w:r w:rsidRPr="008621F7">
        <w:rPr>
          <w:rFonts w:ascii="Times New Roman" w:hAnsi="Times New Roman"/>
          <w:bCs/>
          <w:sz w:val="28"/>
          <w:szCs w:val="24"/>
        </w:rPr>
        <w:t>-ISOPROPYLACRYLAMIDE/O-NITROCHITOSAN) NETWORK</w:t>
      </w:r>
    </w:p>
    <w:p w:rsidR="002F3770" w:rsidRPr="00F447A7" w:rsidRDefault="002F3770" w:rsidP="002F3770">
      <w:pPr>
        <w:spacing w:after="0" w:line="240" w:lineRule="auto"/>
        <w:jc w:val="center"/>
        <w:rPr>
          <w:rFonts w:ascii="Times New Roman" w:hAnsi="Times New Roman"/>
          <w:noProof/>
          <w:sz w:val="24"/>
          <w:szCs w:val="24"/>
          <w:lang w:bidi="ar-SA"/>
        </w:rPr>
      </w:pPr>
    </w:p>
    <w:p w:rsidR="002F3770" w:rsidRPr="008621F7" w:rsidRDefault="002F3770" w:rsidP="002F3770">
      <w:pPr>
        <w:spacing w:after="0" w:line="240" w:lineRule="auto"/>
        <w:jc w:val="center"/>
        <w:rPr>
          <w:rFonts w:ascii="Times New Roman" w:hAnsi="Times New Roman"/>
          <w:sz w:val="24"/>
          <w:szCs w:val="24"/>
        </w:rPr>
      </w:pPr>
      <w:r w:rsidRPr="008621F7">
        <w:rPr>
          <w:rFonts w:ascii="Times New Roman" w:hAnsi="Times New Roman"/>
          <w:sz w:val="24"/>
          <w:szCs w:val="24"/>
        </w:rPr>
        <w:t>(Kesan Kitosan Terubahsuai Terhadap Sifat Rangkaian Poli (</w:t>
      </w:r>
      <w:r w:rsidRPr="008621F7">
        <w:rPr>
          <w:rFonts w:ascii="Times New Roman" w:hAnsi="Times New Roman"/>
          <w:i/>
          <w:sz w:val="24"/>
          <w:szCs w:val="24"/>
        </w:rPr>
        <w:t>N</w:t>
      </w:r>
      <w:r w:rsidRPr="008621F7">
        <w:rPr>
          <w:rFonts w:ascii="Times New Roman" w:hAnsi="Times New Roman"/>
          <w:sz w:val="24"/>
          <w:szCs w:val="24"/>
        </w:rPr>
        <w:t xml:space="preserve">-Isopropilakrilamida/O-Nitrokitosan)) </w:t>
      </w:r>
    </w:p>
    <w:p w:rsidR="002F3770" w:rsidRPr="00F447A7" w:rsidRDefault="002F3770" w:rsidP="002F3770">
      <w:pPr>
        <w:spacing w:after="0" w:line="240" w:lineRule="auto"/>
        <w:jc w:val="center"/>
        <w:rPr>
          <w:rFonts w:ascii="Times New Roman" w:hAnsi="Times New Roman"/>
          <w:noProof/>
          <w:sz w:val="20"/>
          <w:szCs w:val="20"/>
          <w:lang w:bidi="ar-SA"/>
        </w:rPr>
      </w:pPr>
    </w:p>
    <w:p w:rsidR="002F3770" w:rsidRPr="00C560A6" w:rsidRDefault="002F3770" w:rsidP="002F3770">
      <w:pPr>
        <w:spacing w:after="0" w:line="240" w:lineRule="auto"/>
        <w:jc w:val="center"/>
        <w:rPr>
          <w:rFonts w:ascii="Times New Roman" w:hAnsi="Times New Roman"/>
          <w:iCs/>
          <w:sz w:val="20"/>
          <w:szCs w:val="24"/>
        </w:rPr>
      </w:pPr>
      <w:r w:rsidRPr="00FD1F9D">
        <w:rPr>
          <w:rFonts w:ascii="Times New Roman" w:hAnsi="Times New Roman"/>
          <w:iCs/>
          <w:sz w:val="20"/>
          <w:szCs w:val="24"/>
        </w:rPr>
        <w:t>Noriah Abdul Rahman</w:t>
      </w:r>
      <w:r w:rsidRPr="00FD1F9D">
        <w:rPr>
          <w:rFonts w:ascii="Times New Roman" w:hAnsi="Times New Roman"/>
          <w:iCs/>
          <w:sz w:val="20"/>
          <w:szCs w:val="24"/>
          <w:vertAlign w:val="superscript"/>
        </w:rPr>
        <w:t>1</w:t>
      </w:r>
      <w:r w:rsidRPr="00FD1F9D">
        <w:rPr>
          <w:rFonts w:ascii="Times New Roman" w:hAnsi="Times New Roman"/>
          <w:iCs/>
          <w:sz w:val="20"/>
          <w:szCs w:val="24"/>
        </w:rPr>
        <w:t xml:space="preserve"> and </w:t>
      </w:r>
      <w:r>
        <w:rPr>
          <w:rFonts w:ascii="Times New Roman" w:hAnsi="Times New Roman"/>
          <w:iCs/>
          <w:sz w:val="20"/>
          <w:szCs w:val="24"/>
        </w:rPr>
        <w:t>Sharina Abu Hanifah</w:t>
      </w:r>
      <w:r w:rsidRPr="00FD1F9D">
        <w:rPr>
          <w:rFonts w:ascii="Times New Roman" w:hAnsi="Times New Roman"/>
          <w:iCs/>
          <w:sz w:val="20"/>
          <w:szCs w:val="24"/>
          <w:vertAlign w:val="superscript"/>
        </w:rPr>
        <w:t>1, 2</w:t>
      </w:r>
      <w:r w:rsidRPr="00C560A6">
        <w:rPr>
          <w:rFonts w:ascii="Times New Roman" w:hAnsi="Times New Roman"/>
          <w:iCs/>
          <w:sz w:val="20"/>
          <w:szCs w:val="24"/>
        </w:rPr>
        <w:t>*</w:t>
      </w:r>
    </w:p>
    <w:p w:rsidR="002F3770" w:rsidRPr="002F3770" w:rsidRDefault="002F3770" w:rsidP="002F3770">
      <w:pPr>
        <w:spacing w:after="0" w:line="240" w:lineRule="auto"/>
        <w:jc w:val="center"/>
        <w:rPr>
          <w:rFonts w:ascii="Times New Roman" w:hAnsi="Times New Roman"/>
          <w:noProof/>
          <w:sz w:val="20"/>
          <w:szCs w:val="20"/>
          <w:lang w:bidi="ar-SA"/>
        </w:rPr>
      </w:pPr>
    </w:p>
    <w:p w:rsidR="002F3770" w:rsidRPr="002F3770" w:rsidRDefault="002F3770" w:rsidP="002F3770">
      <w:pPr>
        <w:spacing w:after="0" w:line="240" w:lineRule="auto"/>
        <w:jc w:val="center"/>
        <w:rPr>
          <w:rFonts w:ascii="Times New Roman" w:hAnsi="Times New Roman"/>
          <w:i/>
          <w:sz w:val="20"/>
          <w:szCs w:val="20"/>
        </w:rPr>
      </w:pPr>
      <w:r w:rsidRPr="002F3770">
        <w:rPr>
          <w:rFonts w:ascii="Times New Roman" w:hAnsi="Times New Roman"/>
          <w:i/>
          <w:sz w:val="20"/>
          <w:szCs w:val="20"/>
          <w:vertAlign w:val="superscript"/>
        </w:rPr>
        <w:t>1</w:t>
      </w:r>
      <w:r w:rsidRPr="002F3770">
        <w:rPr>
          <w:rFonts w:ascii="Times New Roman" w:hAnsi="Times New Roman"/>
          <w:i/>
          <w:sz w:val="20"/>
          <w:szCs w:val="20"/>
        </w:rPr>
        <w:t xml:space="preserve">School of Chemical Sciences and Food Technology, </w:t>
      </w:r>
    </w:p>
    <w:p w:rsidR="002F3770" w:rsidRPr="002F3770" w:rsidRDefault="002F3770" w:rsidP="002F3770">
      <w:pPr>
        <w:spacing w:after="0" w:line="240" w:lineRule="auto"/>
        <w:jc w:val="center"/>
        <w:rPr>
          <w:rFonts w:ascii="Times New Roman" w:hAnsi="Times New Roman"/>
          <w:i/>
          <w:sz w:val="20"/>
          <w:szCs w:val="20"/>
        </w:rPr>
      </w:pPr>
      <w:r w:rsidRPr="002F3770">
        <w:rPr>
          <w:rFonts w:ascii="Times New Roman" w:hAnsi="Times New Roman"/>
          <w:i/>
          <w:sz w:val="20"/>
          <w:szCs w:val="20"/>
          <w:vertAlign w:val="superscript"/>
        </w:rPr>
        <w:t>2</w:t>
      </w:r>
      <w:r w:rsidRPr="002F3770">
        <w:rPr>
          <w:rFonts w:ascii="Times New Roman" w:hAnsi="Times New Roman"/>
          <w:i/>
          <w:sz w:val="20"/>
          <w:szCs w:val="20"/>
        </w:rPr>
        <w:t xml:space="preserve">Polymer Research Center, </w:t>
      </w:r>
    </w:p>
    <w:p w:rsidR="002F3770" w:rsidRPr="002F3770" w:rsidRDefault="002F3770" w:rsidP="002F3770">
      <w:pPr>
        <w:spacing w:after="0" w:line="240" w:lineRule="auto"/>
        <w:jc w:val="center"/>
        <w:rPr>
          <w:rFonts w:ascii="Times New Roman" w:hAnsi="Times New Roman"/>
          <w:i/>
          <w:sz w:val="20"/>
          <w:szCs w:val="20"/>
        </w:rPr>
      </w:pPr>
      <w:r w:rsidRPr="002F3770">
        <w:rPr>
          <w:rFonts w:ascii="Times New Roman" w:hAnsi="Times New Roman"/>
          <w:i/>
          <w:sz w:val="20"/>
          <w:szCs w:val="20"/>
        </w:rPr>
        <w:t xml:space="preserve">Faculty of Science and Technology, </w:t>
      </w:r>
    </w:p>
    <w:p w:rsidR="002F3770" w:rsidRPr="002F3770" w:rsidRDefault="002F3770" w:rsidP="002F3770">
      <w:pPr>
        <w:spacing w:after="0" w:line="240" w:lineRule="auto"/>
        <w:jc w:val="center"/>
        <w:rPr>
          <w:rFonts w:ascii="Times New Roman" w:hAnsi="Times New Roman"/>
          <w:i/>
          <w:sz w:val="20"/>
          <w:szCs w:val="20"/>
        </w:rPr>
      </w:pPr>
      <w:r w:rsidRPr="002F3770">
        <w:rPr>
          <w:rFonts w:ascii="Times New Roman" w:hAnsi="Times New Roman"/>
          <w:i/>
          <w:sz w:val="20"/>
          <w:szCs w:val="20"/>
        </w:rPr>
        <w:t>Universiti Kebangsaan Malaysia, 43600 UKM Bangi, Selangor, Malaysia</w:t>
      </w:r>
    </w:p>
    <w:p w:rsidR="002F3770" w:rsidRPr="002F3770" w:rsidRDefault="002F3770" w:rsidP="002F3770">
      <w:pPr>
        <w:spacing w:after="0" w:line="240" w:lineRule="auto"/>
        <w:jc w:val="center"/>
        <w:rPr>
          <w:rFonts w:ascii="Times New Roman" w:hAnsi="Times New Roman"/>
          <w:noProof/>
          <w:sz w:val="20"/>
          <w:szCs w:val="20"/>
          <w:lang w:bidi="ar-SA"/>
        </w:rPr>
      </w:pPr>
    </w:p>
    <w:p w:rsidR="002F3770" w:rsidRPr="002F3770" w:rsidRDefault="002F3770" w:rsidP="002F3770">
      <w:pPr>
        <w:autoSpaceDE w:val="0"/>
        <w:autoSpaceDN w:val="0"/>
        <w:adjustRightInd w:val="0"/>
        <w:spacing w:after="0" w:line="240" w:lineRule="auto"/>
        <w:jc w:val="center"/>
        <w:rPr>
          <w:rFonts w:ascii="Times New Roman" w:hAnsi="Times New Roman"/>
          <w:i/>
          <w:sz w:val="20"/>
          <w:szCs w:val="20"/>
        </w:rPr>
      </w:pPr>
      <w:r w:rsidRPr="002F3770">
        <w:rPr>
          <w:rFonts w:ascii="Times New Roman" w:hAnsi="Times New Roman"/>
          <w:i/>
          <w:noProof/>
          <w:sz w:val="20"/>
          <w:szCs w:val="20"/>
          <w:lang w:bidi="ar-SA"/>
        </w:rPr>
        <w:t xml:space="preserve">*Corresponding author: </w:t>
      </w:r>
      <w:r w:rsidRPr="002F3770">
        <w:rPr>
          <w:rFonts w:ascii="Times New Roman" w:hAnsi="Times New Roman"/>
          <w:i/>
          <w:sz w:val="20"/>
          <w:szCs w:val="20"/>
        </w:rPr>
        <w:t>sharina@ukm.edu.my</w:t>
      </w:r>
    </w:p>
    <w:p w:rsidR="002F3770" w:rsidRPr="002F3770" w:rsidRDefault="002F3770" w:rsidP="002F3770">
      <w:pPr>
        <w:spacing w:after="0" w:line="240" w:lineRule="auto"/>
        <w:jc w:val="center"/>
        <w:rPr>
          <w:rFonts w:ascii="Times New Roman" w:hAnsi="Times New Roman"/>
          <w:noProof/>
          <w:sz w:val="20"/>
          <w:szCs w:val="20"/>
          <w:lang w:bidi="ar-SA"/>
        </w:rPr>
      </w:pPr>
    </w:p>
    <w:p w:rsidR="002F3770" w:rsidRPr="002F3770" w:rsidRDefault="002F3770" w:rsidP="002F3770">
      <w:pPr>
        <w:spacing w:after="0" w:line="240" w:lineRule="auto"/>
        <w:jc w:val="center"/>
        <w:rPr>
          <w:rFonts w:ascii="Times New Roman" w:hAnsi="Times New Roman"/>
          <w:noProof/>
          <w:sz w:val="20"/>
          <w:szCs w:val="20"/>
          <w:lang w:bidi="ar-SA"/>
        </w:rPr>
      </w:pPr>
    </w:p>
    <w:p w:rsidR="002F3770" w:rsidRPr="002F3770" w:rsidRDefault="002F3770" w:rsidP="002F3770">
      <w:pPr>
        <w:spacing w:after="0" w:line="240" w:lineRule="auto"/>
        <w:jc w:val="center"/>
        <w:rPr>
          <w:rFonts w:ascii="Times New Roman" w:hAnsi="Times New Roman"/>
          <w:noProof/>
          <w:sz w:val="20"/>
          <w:szCs w:val="20"/>
          <w:lang w:bidi="ar-SA"/>
        </w:rPr>
      </w:pPr>
      <w:r w:rsidRPr="002F3770">
        <w:rPr>
          <w:rFonts w:ascii="Times New Roman" w:hAnsi="Times New Roman"/>
          <w:noProof/>
          <w:sz w:val="20"/>
          <w:szCs w:val="20"/>
          <w:lang w:bidi="ar-SA"/>
        </w:rPr>
        <w:t>Received: 4 December 2014; Accepted: 24 February 2015</w:t>
      </w:r>
    </w:p>
    <w:p w:rsidR="002F3770" w:rsidRPr="002F3770" w:rsidRDefault="002F3770" w:rsidP="002F3770">
      <w:pPr>
        <w:spacing w:after="0" w:line="240" w:lineRule="auto"/>
        <w:jc w:val="center"/>
        <w:rPr>
          <w:rFonts w:ascii="Times New Roman" w:hAnsi="Times New Roman"/>
          <w:noProof/>
          <w:sz w:val="20"/>
          <w:szCs w:val="20"/>
          <w:lang w:bidi="ar-SA"/>
        </w:rPr>
      </w:pPr>
    </w:p>
    <w:p w:rsidR="002F3770" w:rsidRPr="002F3770" w:rsidRDefault="002F3770" w:rsidP="002F3770">
      <w:pPr>
        <w:spacing w:after="0" w:line="240" w:lineRule="auto"/>
        <w:jc w:val="center"/>
        <w:rPr>
          <w:rFonts w:ascii="Times New Roman" w:hAnsi="Times New Roman"/>
          <w:noProof/>
          <w:sz w:val="20"/>
          <w:szCs w:val="20"/>
          <w:lang w:bidi="ar-SA"/>
        </w:rPr>
      </w:pPr>
    </w:p>
    <w:p w:rsidR="002F3770" w:rsidRPr="002F3770" w:rsidRDefault="002F3770" w:rsidP="002F3770">
      <w:pPr>
        <w:spacing w:after="0" w:line="240" w:lineRule="auto"/>
        <w:jc w:val="center"/>
        <w:rPr>
          <w:rFonts w:ascii="Times New Roman" w:hAnsi="Times New Roman"/>
          <w:b/>
          <w:noProof/>
          <w:sz w:val="20"/>
          <w:szCs w:val="20"/>
          <w:lang w:bidi="ar-SA"/>
        </w:rPr>
      </w:pPr>
      <w:r w:rsidRPr="002F3770">
        <w:rPr>
          <w:rFonts w:ascii="Times New Roman" w:hAnsi="Times New Roman"/>
          <w:b/>
          <w:noProof/>
          <w:sz w:val="20"/>
          <w:szCs w:val="20"/>
          <w:lang w:bidi="ar-SA"/>
        </w:rPr>
        <w:t>Abstract</w:t>
      </w:r>
    </w:p>
    <w:p w:rsidR="002F3770" w:rsidRPr="002F3770" w:rsidRDefault="002F3770" w:rsidP="002F3770">
      <w:pPr>
        <w:spacing w:after="0" w:line="240" w:lineRule="auto"/>
        <w:jc w:val="both"/>
        <w:rPr>
          <w:rFonts w:ascii="Times New Roman" w:hAnsi="Times New Roman"/>
          <w:kern w:val="2"/>
          <w:sz w:val="20"/>
          <w:szCs w:val="20"/>
        </w:rPr>
      </w:pPr>
      <w:r w:rsidRPr="002F3770">
        <w:rPr>
          <w:rFonts w:ascii="Times New Roman" w:hAnsi="Times New Roman"/>
          <w:kern w:val="2"/>
          <w:sz w:val="20"/>
          <w:szCs w:val="20"/>
        </w:rPr>
        <w:t xml:space="preserve">New chitosan derivative was successfully prepared that changed swelling property of NIPAAm based polymer network. </w:t>
      </w:r>
      <w:r w:rsidRPr="002F3770">
        <w:rPr>
          <w:rFonts w:ascii="Times New Roman" w:hAnsi="Times New Roman"/>
          <w:sz w:val="20"/>
          <w:szCs w:val="20"/>
        </w:rPr>
        <w:t xml:space="preserve">An interpenetrating polymer network (IPN), </w:t>
      </w:r>
      <w:r w:rsidRPr="002F3770">
        <w:rPr>
          <w:rFonts w:ascii="Times New Roman" w:hAnsi="Times New Roman"/>
          <w:i/>
          <w:sz w:val="20"/>
          <w:szCs w:val="20"/>
        </w:rPr>
        <w:t>N</w:t>
      </w:r>
      <w:r w:rsidRPr="002F3770">
        <w:rPr>
          <w:rFonts w:ascii="Times New Roman" w:hAnsi="Times New Roman"/>
          <w:sz w:val="20"/>
          <w:szCs w:val="20"/>
        </w:rPr>
        <w:t>-isopropylacrylamide/O-nitrochitosan (NONK) was synthesized in the presence of ammonium persulfate using solution polymerization technique. Two compositions of IPN were used; 90% of NIPAAm and 10% of ONK (w/w) poly (NONK91) and 80% of NIPAAm and 20% of ONK (w/w) poly (NONK82). A new vibration of the C–N bond formed between NH from ONK and CH</w:t>
      </w:r>
      <w:r w:rsidRPr="002F3770">
        <w:rPr>
          <w:rFonts w:ascii="Times New Roman" w:hAnsi="Times New Roman"/>
          <w:sz w:val="20"/>
          <w:szCs w:val="20"/>
          <w:vertAlign w:val="subscript"/>
        </w:rPr>
        <w:t>2</w:t>
      </w:r>
      <w:r w:rsidRPr="002F3770">
        <w:rPr>
          <w:rFonts w:ascii="Times New Roman" w:hAnsi="Times New Roman"/>
          <w:sz w:val="20"/>
          <w:szCs w:val="20"/>
        </w:rPr>
        <w:t xml:space="preserve"> from NIPAAm were detected at 1154 and 1171 cm</w:t>
      </w:r>
      <w:r w:rsidRPr="002F3770">
        <w:rPr>
          <w:rFonts w:ascii="Times New Roman" w:hAnsi="Times New Roman"/>
          <w:sz w:val="20"/>
          <w:szCs w:val="20"/>
          <w:vertAlign w:val="superscript"/>
        </w:rPr>
        <w:t>-1</w:t>
      </w:r>
      <w:r w:rsidRPr="002F3770">
        <w:rPr>
          <w:rFonts w:ascii="Times New Roman" w:hAnsi="Times New Roman"/>
          <w:sz w:val="20"/>
          <w:szCs w:val="20"/>
        </w:rPr>
        <w:t xml:space="preserve"> using Attenuated Total Reflection Fourier-transform Infrared (ATR-FTIR) spectroscopy. The primary amine became a secondary amine, and the peaks of amide I (C=O peak) and amide II (N–H) were broadened. The structure of ONK was confirmed using Nuclear Magnetic Resonance (NMR). At 10 °C, it was found that IPN poly (NONK82) had the highest swelling percentage, 1171%, compared to poly (NIPAAm) at 467%. Micrograph from scanning electron microscopy (SEM) indicated large pores were formed on the IPN NONK surface when ONK ratio was further increased. ONK and NIPAAm, have good miscibility in polymer networks. This ONK contributes </w:t>
      </w:r>
      <w:r w:rsidRPr="002F3770">
        <w:rPr>
          <w:rFonts w:ascii="Times New Roman" w:hAnsi="Times New Roman"/>
          <w:kern w:val="2"/>
          <w:sz w:val="20"/>
          <w:szCs w:val="20"/>
        </w:rPr>
        <w:t xml:space="preserve">significant effect towards swelling behavior of NIPAAm. </w:t>
      </w:r>
    </w:p>
    <w:p w:rsidR="002F3770" w:rsidRPr="002F3770" w:rsidRDefault="002F3770" w:rsidP="002F3770">
      <w:pPr>
        <w:tabs>
          <w:tab w:val="left" w:pos="4678"/>
        </w:tabs>
        <w:spacing w:after="0" w:line="240" w:lineRule="auto"/>
        <w:jc w:val="both"/>
        <w:rPr>
          <w:rFonts w:ascii="Times New Roman" w:hAnsi="Times New Roman"/>
          <w:sz w:val="20"/>
          <w:szCs w:val="20"/>
        </w:rPr>
      </w:pPr>
    </w:p>
    <w:p w:rsidR="002F3770" w:rsidRPr="002F3770" w:rsidRDefault="002F3770" w:rsidP="002F3770">
      <w:pPr>
        <w:spacing w:after="0" w:line="240" w:lineRule="auto"/>
        <w:rPr>
          <w:rFonts w:ascii="Times New Roman" w:hAnsi="Times New Roman"/>
          <w:sz w:val="20"/>
          <w:szCs w:val="20"/>
        </w:rPr>
      </w:pPr>
      <w:r w:rsidRPr="002F3770">
        <w:rPr>
          <w:rFonts w:ascii="Times New Roman" w:hAnsi="Times New Roman"/>
          <w:b/>
          <w:bCs/>
          <w:sz w:val="20"/>
          <w:szCs w:val="20"/>
        </w:rPr>
        <w:t>Keywords</w:t>
      </w:r>
      <w:r w:rsidRPr="002F3770">
        <w:rPr>
          <w:rFonts w:ascii="Times New Roman" w:hAnsi="Times New Roman"/>
          <w:sz w:val="20"/>
          <w:szCs w:val="20"/>
        </w:rPr>
        <w:t xml:space="preserve">: </w:t>
      </w:r>
      <w:r w:rsidRPr="002F3770">
        <w:rPr>
          <w:rFonts w:ascii="Times New Roman" w:hAnsi="Times New Roman"/>
          <w:i/>
          <w:sz w:val="20"/>
          <w:szCs w:val="20"/>
        </w:rPr>
        <w:t>N</w:t>
      </w:r>
      <w:r w:rsidRPr="002F3770">
        <w:rPr>
          <w:rFonts w:ascii="Times New Roman" w:hAnsi="Times New Roman"/>
          <w:sz w:val="20"/>
          <w:szCs w:val="20"/>
        </w:rPr>
        <w:t>-isopropylacrylamide (NIPAAm), O-nitrochitosan (ONK), Interpenetrating Polymer Network</w:t>
      </w:r>
    </w:p>
    <w:p w:rsidR="002F3770" w:rsidRPr="002F3770" w:rsidRDefault="002F3770" w:rsidP="002F3770">
      <w:pPr>
        <w:spacing w:after="0" w:line="240" w:lineRule="auto"/>
        <w:jc w:val="center"/>
        <w:rPr>
          <w:rFonts w:ascii="Times New Roman" w:hAnsi="Times New Roman"/>
          <w:b/>
          <w:noProof/>
          <w:sz w:val="20"/>
          <w:szCs w:val="20"/>
          <w:lang w:bidi="ar-SA"/>
        </w:rPr>
      </w:pPr>
    </w:p>
    <w:p w:rsidR="002F3770" w:rsidRPr="002F3770" w:rsidRDefault="002F3770" w:rsidP="002F3770">
      <w:pPr>
        <w:spacing w:after="0" w:line="240" w:lineRule="auto"/>
        <w:jc w:val="center"/>
        <w:rPr>
          <w:rFonts w:ascii="Times New Roman" w:hAnsi="Times New Roman"/>
          <w:b/>
          <w:noProof/>
          <w:sz w:val="20"/>
          <w:szCs w:val="20"/>
          <w:lang w:bidi="ar-SA"/>
        </w:rPr>
      </w:pPr>
      <w:r w:rsidRPr="002F3770">
        <w:rPr>
          <w:rFonts w:ascii="Times New Roman" w:hAnsi="Times New Roman"/>
          <w:b/>
          <w:noProof/>
          <w:sz w:val="20"/>
          <w:szCs w:val="20"/>
          <w:lang w:bidi="ar-SA"/>
        </w:rPr>
        <w:t>Abstrak</w:t>
      </w:r>
    </w:p>
    <w:p w:rsidR="002F3770" w:rsidRPr="002F3770" w:rsidRDefault="002F3770" w:rsidP="002F3770">
      <w:pPr>
        <w:spacing w:after="0" w:line="240" w:lineRule="auto"/>
        <w:jc w:val="both"/>
        <w:rPr>
          <w:rFonts w:ascii="Times New Roman" w:hAnsi="Times New Roman"/>
          <w:sz w:val="20"/>
          <w:szCs w:val="20"/>
        </w:rPr>
      </w:pPr>
      <w:r w:rsidRPr="002F3770">
        <w:rPr>
          <w:rFonts w:ascii="Times New Roman" w:hAnsi="Times New Roman"/>
          <w:sz w:val="20"/>
          <w:szCs w:val="20"/>
        </w:rPr>
        <w:t xml:space="preserve">Satu terbitan baru kitosan telah berjaya disediakan yang mengubah sifat pembengkakan polimer rangkaian berasaskan NIPAAm. Polimer rangkaian saling tembus (IPN) </w:t>
      </w:r>
      <w:r w:rsidRPr="002F3770">
        <w:rPr>
          <w:rFonts w:ascii="Times New Roman" w:hAnsi="Times New Roman"/>
          <w:i/>
          <w:iCs/>
          <w:sz w:val="20"/>
          <w:szCs w:val="20"/>
        </w:rPr>
        <w:t>N</w:t>
      </w:r>
      <w:r w:rsidRPr="002F3770">
        <w:rPr>
          <w:rFonts w:ascii="Times New Roman" w:hAnsi="Times New Roman"/>
          <w:sz w:val="20"/>
          <w:szCs w:val="20"/>
        </w:rPr>
        <w:t xml:space="preserve">-Isopropilakrilamida/O-nitrokitosan (NONK) disintesis dengan kehadiran ammonium persulat menggunakan teknik pempolimeran larutan. Dua komposisi IPN digunakan; 90% NIPAAm dan 10% of ONK (w/w) poli (NONK91) dan 80% NIPAAm dan 20% NIPPAm dan 20% ONK (w/w) poli(NONK82). Satu terbitan baru kitosan berjaya dilakukan, O-nitrokitosan (ONK) yang disintesis dari kitosan sebelum ia ditindak balas dengan </w:t>
      </w:r>
      <w:r w:rsidRPr="002F3770">
        <w:rPr>
          <w:rFonts w:ascii="Times New Roman" w:hAnsi="Times New Roman"/>
          <w:i/>
          <w:iCs/>
          <w:sz w:val="20"/>
          <w:szCs w:val="20"/>
        </w:rPr>
        <w:t>N-</w:t>
      </w:r>
      <w:r w:rsidRPr="002F3770">
        <w:rPr>
          <w:rFonts w:ascii="Times New Roman" w:hAnsi="Times New Roman"/>
          <w:sz w:val="20"/>
          <w:szCs w:val="20"/>
        </w:rPr>
        <w:t>Isopropilakrilamida (NIPAAm). Getaran baru bagi ikatan C-N terbentuk di antara NH dari ONK dan CH</w:t>
      </w:r>
      <w:r w:rsidRPr="002F3770">
        <w:rPr>
          <w:rFonts w:ascii="Times New Roman" w:hAnsi="Times New Roman"/>
          <w:sz w:val="20"/>
          <w:szCs w:val="20"/>
          <w:vertAlign w:val="subscript"/>
        </w:rPr>
        <w:t>2</w:t>
      </w:r>
      <w:r w:rsidRPr="002F3770">
        <w:rPr>
          <w:rFonts w:ascii="Times New Roman" w:hAnsi="Times New Roman"/>
          <w:sz w:val="20"/>
          <w:szCs w:val="20"/>
        </w:rPr>
        <w:t xml:space="preserve"> dari NIPAAM dikesan pada 1154 dan 1171 cm</w:t>
      </w:r>
      <w:r w:rsidRPr="002F3770">
        <w:rPr>
          <w:rFonts w:ascii="Times New Roman" w:hAnsi="Times New Roman"/>
          <w:sz w:val="20"/>
          <w:szCs w:val="20"/>
          <w:vertAlign w:val="superscript"/>
        </w:rPr>
        <w:t>-1</w:t>
      </w:r>
      <w:r w:rsidRPr="002F3770">
        <w:rPr>
          <w:rFonts w:ascii="Times New Roman" w:hAnsi="Times New Roman"/>
          <w:sz w:val="20"/>
          <w:szCs w:val="20"/>
        </w:rPr>
        <w:t xml:space="preserve"> menggunakan spektroskopi (ATR-FTIR). Amina primer menjadi amina sekunder dan puncak pada amida I (C=O) dan amida II (N-H) menjadi lebih lebar. Stuktur ONK dipastikan menggunakan NMR. Pada 10</w:t>
      </w:r>
      <w:r w:rsidRPr="002F3770">
        <w:rPr>
          <w:rFonts w:ascii="Times New Roman" w:hAnsi="Times New Roman"/>
          <w:sz w:val="20"/>
          <w:szCs w:val="20"/>
          <w:vertAlign w:val="superscript"/>
        </w:rPr>
        <w:t>o</w:t>
      </w:r>
      <w:r w:rsidRPr="002F3770">
        <w:rPr>
          <w:rFonts w:ascii="Times New Roman" w:hAnsi="Times New Roman"/>
          <w:sz w:val="20"/>
          <w:szCs w:val="20"/>
        </w:rPr>
        <w:t xml:space="preserve">C , didapati IPN poli (NONK82) mempunyai peratusan pembengkakan paling tinggi, 1171 % berbanding poli (NIPAAM) pada 467 %. Mikrograf dari mikroskopi imbasan elektron mendapati liang besar terbentuk pada permukaan IPN NONK apabila nisbah </w:t>
      </w:r>
      <w:r w:rsidRPr="002F3770">
        <w:rPr>
          <w:rFonts w:ascii="Times New Roman" w:hAnsi="Times New Roman"/>
          <w:sz w:val="20"/>
          <w:szCs w:val="20"/>
        </w:rPr>
        <w:lastRenderedPageBreak/>
        <w:t xml:space="preserve">ONK ditingkatkan. ONK dan NIPAAm mempunyai daya kecampuran yang baik apabila digabungkan dalam jaringan polimer.  ONK menyumbang kepada kesan signifikan terhadap sifat pembengkakan NIPAAm. </w:t>
      </w:r>
    </w:p>
    <w:p w:rsidR="002F3770" w:rsidRPr="002F3770" w:rsidRDefault="002F3770" w:rsidP="002F3770">
      <w:pPr>
        <w:spacing w:after="0" w:line="240" w:lineRule="auto"/>
        <w:jc w:val="both"/>
        <w:rPr>
          <w:rFonts w:ascii="Times New Roman" w:hAnsi="Times New Roman"/>
          <w:sz w:val="20"/>
          <w:szCs w:val="20"/>
        </w:rPr>
      </w:pPr>
    </w:p>
    <w:p w:rsidR="0083103D" w:rsidRDefault="002F3770" w:rsidP="002F3770">
      <w:pPr>
        <w:spacing w:after="0" w:line="240" w:lineRule="auto"/>
        <w:rPr>
          <w:rFonts w:ascii="Times New Roman" w:hAnsi="Times New Roman"/>
          <w:sz w:val="20"/>
          <w:szCs w:val="20"/>
        </w:rPr>
      </w:pPr>
      <w:r w:rsidRPr="002F3770">
        <w:rPr>
          <w:rFonts w:ascii="Times New Roman" w:hAnsi="Times New Roman"/>
          <w:b/>
          <w:bCs/>
          <w:sz w:val="20"/>
          <w:szCs w:val="20"/>
        </w:rPr>
        <w:t>Kata Kunci</w:t>
      </w:r>
      <w:r w:rsidRPr="002F3770">
        <w:rPr>
          <w:rFonts w:ascii="Times New Roman" w:hAnsi="Times New Roman"/>
          <w:sz w:val="20"/>
          <w:szCs w:val="20"/>
        </w:rPr>
        <w:t xml:space="preserve">: </w:t>
      </w:r>
      <w:r w:rsidRPr="002F3770">
        <w:rPr>
          <w:rFonts w:ascii="Times New Roman" w:hAnsi="Times New Roman"/>
          <w:i/>
          <w:sz w:val="20"/>
          <w:szCs w:val="20"/>
        </w:rPr>
        <w:t>N</w:t>
      </w:r>
      <w:r w:rsidRPr="002F3770">
        <w:rPr>
          <w:rFonts w:ascii="Times New Roman" w:hAnsi="Times New Roman"/>
          <w:sz w:val="20"/>
          <w:szCs w:val="20"/>
        </w:rPr>
        <w:t>-isopropilakrilamida (NIPAAm), O-nitrokitosan (ONK), Polimer Rangkaian Saling Menembus</w:t>
      </w:r>
    </w:p>
    <w:p w:rsidR="002F3770" w:rsidRDefault="002F3770" w:rsidP="002F3770">
      <w:pPr>
        <w:spacing w:after="0" w:line="240" w:lineRule="auto"/>
        <w:rPr>
          <w:rFonts w:ascii="Times New Roman" w:hAnsi="Times New Roman"/>
          <w:sz w:val="20"/>
          <w:szCs w:val="20"/>
        </w:rPr>
      </w:pPr>
    </w:p>
    <w:p w:rsidR="002F3770" w:rsidRPr="00F447A7" w:rsidRDefault="002F3770" w:rsidP="002F3770">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sidRPr="00FD1F9D">
        <w:rPr>
          <w:rFonts w:ascii="Times New Roman" w:eastAsia="AdvGulliv-R" w:hAnsi="Times New Roman"/>
          <w:sz w:val="20"/>
          <w:szCs w:val="20"/>
        </w:rPr>
        <w:t>Kumar M.N.V.</w:t>
      </w:r>
      <w:bookmarkStart w:id="0" w:name="_GoBack"/>
      <w:bookmarkEnd w:id="0"/>
      <w:r w:rsidRPr="00FD1F9D">
        <w:rPr>
          <w:rFonts w:ascii="Times New Roman" w:eastAsia="AdvGulliv-R" w:hAnsi="Times New Roman"/>
          <w:sz w:val="20"/>
          <w:szCs w:val="20"/>
        </w:rPr>
        <w:t xml:space="preserve">R. </w:t>
      </w:r>
      <w:r>
        <w:rPr>
          <w:rFonts w:ascii="Times New Roman" w:eastAsia="AdvGulliv-R" w:hAnsi="Times New Roman"/>
          <w:sz w:val="20"/>
          <w:szCs w:val="20"/>
        </w:rPr>
        <w:t>(</w:t>
      </w:r>
      <w:r w:rsidRPr="00FD1F9D">
        <w:rPr>
          <w:rFonts w:ascii="Times New Roman" w:eastAsia="AdvGulliv-R" w:hAnsi="Times New Roman"/>
          <w:sz w:val="20"/>
          <w:szCs w:val="20"/>
        </w:rPr>
        <w:t>2000</w:t>
      </w:r>
      <w:r>
        <w:rPr>
          <w:rFonts w:ascii="Times New Roman" w:eastAsia="AdvGulliv-R" w:hAnsi="Times New Roman"/>
          <w:sz w:val="20"/>
          <w:szCs w:val="20"/>
        </w:rPr>
        <w:t>)</w:t>
      </w:r>
      <w:r w:rsidRPr="00FD1F9D">
        <w:rPr>
          <w:rFonts w:ascii="Times New Roman" w:eastAsia="AdvGulliv-R" w:hAnsi="Times New Roman"/>
          <w:sz w:val="20"/>
          <w:szCs w:val="20"/>
        </w:rPr>
        <w:t>. A review of chitin and chitosan applications.</w:t>
      </w:r>
      <w:r>
        <w:rPr>
          <w:rFonts w:ascii="Times New Roman" w:eastAsia="AdvGulliv-R" w:hAnsi="Times New Roman"/>
          <w:sz w:val="20"/>
          <w:szCs w:val="20"/>
        </w:rPr>
        <w:t xml:space="preserve"> </w:t>
      </w:r>
      <w:r w:rsidRPr="005651D1">
        <w:rPr>
          <w:rFonts w:ascii="Times New Roman" w:eastAsia="AdvGulliv-R" w:hAnsi="Times New Roman"/>
          <w:i/>
          <w:iCs/>
          <w:sz w:val="20"/>
          <w:szCs w:val="20"/>
        </w:rPr>
        <w:t>Reactive Functional Polymer</w:t>
      </w:r>
      <w:r w:rsidRPr="00FD1F9D">
        <w:rPr>
          <w:rFonts w:ascii="Times New Roman" w:eastAsia="AdvGulliv-R" w:hAnsi="Times New Roman"/>
          <w:sz w:val="20"/>
          <w:szCs w:val="20"/>
        </w:rPr>
        <w:t xml:space="preserve">. 46 (1): 1-27. </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 xml:space="preserve">Prabaharan, M. &amp; </w:t>
      </w:r>
      <w:r w:rsidRPr="005651D1">
        <w:rPr>
          <w:rFonts w:ascii="Times New Roman" w:eastAsia="AdvGulliv-R" w:hAnsi="Times New Roman"/>
          <w:sz w:val="20"/>
          <w:szCs w:val="20"/>
        </w:rPr>
        <w:t xml:space="preserve">Jayakumar R. </w:t>
      </w:r>
      <w:r>
        <w:rPr>
          <w:rFonts w:ascii="Times New Roman" w:eastAsia="AdvGulliv-R" w:hAnsi="Times New Roman"/>
          <w:sz w:val="20"/>
          <w:szCs w:val="20"/>
        </w:rPr>
        <w:t>(</w:t>
      </w:r>
      <w:r w:rsidRPr="005651D1">
        <w:rPr>
          <w:rFonts w:ascii="Times New Roman" w:eastAsia="AdvGulliv-R" w:hAnsi="Times New Roman"/>
          <w:sz w:val="20"/>
          <w:szCs w:val="20"/>
        </w:rPr>
        <w:t>2009</w:t>
      </w:r>
      <w:r>
        <w:rPr>
          <w:rFonts w:ascii="Times New Roman" w:eastAsia="AdvGulliv-R" w:hAnsi="Times New Roman"/>
          <w:sz w:val="20"/>
          <w:szCs w:val="20"/>
        </w:rPr>
        <w:t>)</w:t>
      </w:r>
      <w:r w:rsidRPr="005651D1">
        <w:rPr>
          <w:rFonts w:ascii="Times New Roman" w:eastAsia="AdvGulliv-R" w:hAnsi="Times New Roman"/>
          <w:sz w:val="20"/>
          <w:szCs w:val="20"/>
        </w:rPr>
        <w:t xml:space="preserve">. </w:t>
      </w:r>
      <w:r w:rsidRPr="005651D1">
        <w:rPr>
          <w:rFonts w:ascii="Times New Roman" w:eastAsia="AdvGulliv-R" w:hAnsi="Times New Roman"/>
          <w:bCs/>
          <w:sz w:val="20"/>
          <w:szCs w:val="20"/>
        </w:rPr>
        <w:t>Chitosan-</w:t>
      </w:r>
      <w:r w:rsidRPr="005651D1">
        <w:rPr>
          <w:rFonts w:ascii="Times New Roman" w:eastAsia="AdvGulliv-R" w:hAnsi="Times New Roman"/>
          <w:bCs/>
          <w:i/>
          <w:iCs/>
          <w:sz w:val="20"/>
          <w:szCs w:val="20"/>
        </w:rPr>
        <w:t>graft</w:t>
      </w:r>
      <w:r w:rsidRPr="005651D1">
        <w:rPr>
          <w:rFonts w:ascii="Times New Roman" w:eastAsia="AdvGulliv-R" w:hAnsi="Times New Roman"/>
          <w:bCs/>
          <w:sz w:val="20"/>
          <w:szCs w:val="20"/>
        </w:rPr>
        <w:t>-β-cyclodextrin scaffolds with controlled drug release capability for tissue engineering applications.</w:t>
      </w:r>
      <w:r>
        <w:rPr>
          <w:rFonts w:ascii="Times New Roman" w:eastAsia="AdvGulliv-R" w:hAnsi="Times New Roman"/>
          <w:bCs/>
          <w:sz w:val="20"/>
          <w:szCs w:val="20"/>
        </w:rPr>
        <w:t xml:space="preserve"> </w:t>
      </w:r>
      <w:r w:rsidRPr="005651D1">
        <w:rPr>
          <w:rFonts w:ascii="Times New Roman" w:hAnsi="Times New Roman"/>
          <w:i/>
          <w:sz w:val="20"/>
          <w:szCs w:val="20"/>
          <w:shd w:val="clear" w:color="auto" w:fill="FFFFFF"/>
        </w:rPr>
        <w:t>International Journal of Biological Macromolecules</w:t>
      </w:r>
      <w:r>
        <w:rPr>
          <w:rFonts w:ascii="Times New Roman" w:eastAsia="AdvGulliv-R" w:hAnsi="Times New Roman"/>
          <w:bCs/>
          <w:sz w:val="20"/>
          <w:szCs w:val="20"/>
        </w:rPr>
        <w:t xml:space="preserve"> 44(4)</w:t>
      </w:r>
      <w:r w:rsidRPr="005651D1">
        <w:rPr>
          <w:rFonts w:ascii="Times New Roman" w:eastAsia="AdvGulliv-R" w:hAnsi="Times New Roman"/>
          <w:bCs/>
          <w:sz w:val="20"/>
          <w:szCs w:val="20"/>
        </w:rPr>
        <w:t>: 320-325.</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sidRPr="005651D1">
        <w:rPr>
          <w:rFonts w:ascii="Times New Roman" w:eastAsia="AdvGulliv-R" w:hAnsi="Times New Roman"/>
          <w:bCs/>
          <w:sz w:val="20"/>
          <w:szCs w:val="20"/>
        </w:rPr>
        <w:t xml:space="preserve">Baldrick P. </w:t>
      </w:r>
      <w:r>
        <w:rPr>
          <w:rFonts w:ascii="Times New Roman" w:eastAsia="AdvGulliv-R" w:hAnsi="Times New Roman"/>
          <w:bCs/>
          <w:sz w:val="20"/>
          <w:szCs w:val="20"/>
        </w:rPr>
        <w:t>(</w:t>
      </w:r>
      <w:r w:rsidRPr="005651D1">
        <w:rPr>
          <w:rFonts w:ascii="Times New Roman" w:eastAsia="AdvGulliv-R" w:hAnsi="Times New Roman"/>
          <w:bCs/>
          <w:sz w:val="20"/>
          <w:szCs w:val="20"/>
        </w:rPr>
        <w:t>2010</w:t>
      </w:r>
      <w:r>
        <w:rPr>
          <w:rFonts w:ascii="Times New Roman" w:eastAsia="AdvGulliv-R" w:hAnsi="Times New Roman"/>
          <w:bCs/>
          <w:sz w:val="20"/>
          <w:szCs w:val="20"/>
        </w:rPr>
        <w:t>)</w:t>
      </w:r>
      <w:r w:rsidRPr="005651D1">
        <w:rPr>
          <w:rFonts w:ascii="Times New Roman" w:eastAsia="AdvGulliv-R" w:hAnsi="Times New Roman"/>
          <w:bCs/>
          <w:sz w:val="20"/>
          <w:szCs w:val="20"/>
        </w:rPr>
        <w:t>. The safety of chitosan as a pharmaceutical excipient.</w:t>
      </w:r>
      <w:r>
        <w:rPr>
          <w:rFonts w:ascii="Times New Roman" w:eastAsia="AdvGulliv-R" w:hAnsi="Times New Roman"/>
          <w:bCs/>
          <w:sz w:val="20"/>
          <w:szCs w:val="20"/>
        </w:rPr>
        <w:t xml:space="preserve"> </w:t>
      </w:r>
      <w:r w:rsidRPr="005651D1">
        <w:rPr>
          <w:rFonts w:ascii="Times New Roman" w:hAnsi="Times New Roman"/>
          <w:i/>
          <w:sz w:val="20"/>
          <w:szCs w:val="20"/>
          <w:shd w:val="clear" w:color="auto" w:fill="FFFFFF"/>
        </w:rPr>
        <w:t>Regulatory Toxicology and Pharmacology</w:t>
      </w:r>
      <w:r>
        <w:rPr>
          <w:rFonts w:ascii="Times New Roman" w:hAnsi="Times New Roman"/>
          <w:iCs/>
          <w:sz w:val="20"/>
          <w:szCs w:val="20"/>
          <w:shd w:val="clear" w:color="auto" w:fill="FFFFFF"/>
        </w:rPr>
        <w:t xml:space="preserve"> </w:t>
      </w:r>
      <w:r w:rsidRPr="005651D1">
        <w:rPr>
          <w:rFonts w:ascii="Times New Roman" w:hAnsi="Times New Roman"/>
          <w:iCs/>
          <w:sz w:val="20"/>
          <w:szCs w:val="20"/>
          <w:shd w:val="clear" w:color="auto" w:fill="FFFFFF"/>
        </w:rPr>
        <w:t>56 (3)</w:t>
      </w:r>
      <w:r w:rsidRPr="005651D1">
        <w:rPr>
          <w:rFonts w:ascii="Times New Roman" w:eastAsia="AdvGulliv-R" w:hAnsi="Times New Roman"/>
          <w:sz w:val="20"/>
          <w:szCs w:val="20"/>
        </w:rPr>
        <w:t>: 290-299.</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bCs/>
          <w:sz w:val="20"/>
          <w:szCs w:val="20"/>
        </w:rPr>
        <w:t>Dutta, P.K.,Tripathi, S., Mehrotra, G.K. &amp;</w:t>
      </w:r>
      <w:r w:rsidRPr="005651D1">
        <w:rPr>
          <w:rFonts w:ascii="Times New Roman" w:eastAsia="AdvGulliv-R" w:hAnsi="Times New Roman"/>
          <w:bCs/>
          <w:sz w:val="20"/>
          <w:szCs w:val="20"/>
        </w:rPr>
        <w:t xml:space="preserve">  Dutta, J. </w:t>
      </w:r>
      <w:r>
        <w:rPr>
          <w:rFonts w:ascii="Times New Roman" w:eastAsia="AdvGulliv-R" w:hAnsi="Times New Roman"/>
          <w:bCs/>
          <w:sz w:val="20"/>
          <w:szCs w:val="20"/>
        </w:rPr>
        <w:t>(</w:t>
      </w:r>
      <w:r w:rsidRPr="005651D1">
        <w:rPr>
          <w:rFonts w:ascii="Times New Roman" w:eastAsia="AdvGulliv-R" w:hAnsi="Times New Roman"/>
          <w:bCs/>
          <w:sz w:val="20"/>
          <w:szCs w:val="20"/>
        </w:rPr>
        <w:t>2009</w:t>
      </w:r>
      <w:r>
        <w:rPr>
          <w:rFonts w:ascii="Times New Roman" w:eastAsia="AdvGulliv-R" w:hAnsi="Times New Roman"/>
          <w:bCs/>
          <w:sz w:val="20"/>
          <w:szCs w:val="20"/>
        </w:rPr>
        <w:t>)</w:t>
      </w:r>
      <w:r w:rsidRPr="005651D1">
        <w:rPr>
          <w:rFonts w:ascii="Times New Roman" w:eastAsia="AdvGulliv-R" w:hAnsi="Times New Roman"/>
          <w:bCs/>
          <w:sz w:val="20"/>
          <w:szCs w:val="20"/>
        </w:rPr>
        <w:t xml:space="preserve">. Perspectives for chitosan based antimicrobial films in food applications. </w:t>
      </w:r>
      <w:r w:rsidRPr="005651D1">
        <w:rPr>
          <w:rFonts w:ascii="Times New Roman" w:eastAsia="AdvGulliv-R" w:hAnsi="Times New Roman"/>
          <w:sz w:val="20"/>
          <w:szCs w:val="20"/>
        </w:rPr>
        <w:t>Food Chemistry.</w:t>
      </w:r>
      <w:r w:rsidRPr="005651D1">
        <w:rPr>
          <w:rFonts w:ascii="Times New Roman" w:eastAsia="AdvGulliv-R" w:hAnsi="Times New Roman"/>
          <w:bCs/>
          <w:sz w:val="20"/>
          <w:szCs w:val="20"/>
        </w:rPr>
        <w:t xml:space="preserve"> </w:t>
      </w:r>
      <w:r>
        <w:rPr>
          <w:rFonts w:ascii="Times New Roman" w:eastAsia="AdvGulliv-R" w:hAnsi="Times New Roman"/>
          <w:sz w:val="20"/>
          <w:szCs w:val="20"/>
        </w:rPr>
        <w:t>114 (4)</w:t>
      </w:r>
      <w:r w:rsidRPr="005651D1">
        <w:rPr>
          <w:rFonts w:ascii="Times New Roman" w:eastAsia="AdvGulliv-R" w:hAnsi="Times New Roman"/>
          <w:sz w:val="20"/>
          <w:szCs w:val="20"/>
        </w:rPr>
        <w:t>:1173-1182</w:t>
      </w:r>
      <w:r w:rsidRPr="005651D1">
        <w:rPr>
          <w:rFonts w:ascii="Times New Roman" w:eastAsia="AdvGulliv-R" w:hAnsi="Times New Roman"/>
          <w:bCs/>
          <w:sz w:val="20"/>
          <w:szCs w:val="20"/>
        </w:rPr>
        <w:t>.</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Don, T.M, &amp;</w:t>
      </w:r>
      <w:r w:rsidRPr="005651D1">
        <w:rPr>
          <w:rFonts w:ascii="Times New Roman" w:eastAsia="AdvGulliv-R" w:hAnsi="Times New Roman"/>
          <w:sz w:val="20"/>
          <w:szCs w:val="20"/>
        </w:rPr>
        <w:t xml:space="preserve"> Chen, H.R. </w:t>
      </w:r>
      <w:r>
        <w:rPr>
          <w:rFonts w:ascii="Times New Roman" w:eastAsia="AdvGulliv-R" w:hAnsi="Times New Roman"/>
          <w:sz w:val="20"/>
          <w:szCs w:val="20"/>
        </w:rPr>
        <w:t>(</w:t>
      </w:r>
      <w:r w:rsidRPr="005651D1">
        <w:rPr>
          <w:rFonts w:ascii="Times New Roman" w:eastAsia="AdvGulliv-R" w:hAnsi="Times New Roman"/>
          <w:sz w:val="20"/>
          <w:szCs w:val="20"/>
        </w:rPr>
        <w:t>2005</w:t>
      </w:r>
      <w:r>
        <w:rPr>
          <w:rFonts w:ascii="Times New Roman" w:eastAsia="AdvGulliv-R" w:hAnsi="Times New Roman"/>
          <w:sz w:val="20"/>
          <w:szCs w:val="20"/>
        </w:rPr>
        <w:t>)</w:t>
      </w:r>
      <w:r w:rsidRPr="005651D1">
        <w:rPr>
          <w:rFonts w:ascii="Times New Roman" w:eastAsia="AdvGulliv-R" w:hAnsi="Times New Roman"/>
          <w:sz w:val="20"/>
          <w:szCs w:val="20"/>
        </w:rPr>
        <w:t xml:space="preserve">. Synthesis and characterization of AB-crosslinked graft copolymers based on maleilated chitosan and N-isopropylacrylamide. </w:t>
      </w:r>
      <w:r w:rsidRPr="005651D1">
        <w:rPr>
          <w:rFonts w:ascii="Times New Roman" w:eastAsia="AdvGulliv-R" w:hAnsi="Times New Roman"/>
          <w:bCs/>
          <w:i/>
          <w:iCs/>
          <w:sz w:val="20"/>
          <w:szCs w:val="20"/>
        </w:rPr>
        <w:t>Carbohydrate Polymers</w:t>
      </w:r>
      <w:r>
        <w:rPr>
          <w:rFonts w:ascii="Times New Roman" w:eastAsia="AdvGulliv-R" w:hAnsi="Times New Roman"/>
          <w:bCs/>
          <w:i/>
          <w:sz w:val="20"/>
          <w:szCs w:val="20"/>
        </w:rPr>
        <w:t xml:space="preserve"> </w:t>
      </w:r>
      <w:r w:rsidRPr="005651D1">
        <w:rPr>
          <w:rFonts w:ascii="Times New Roman" w:eastAsia="AdvGulliv-R" w:hAnsi="Times New Roman"/>
          <w:sz w:val="20"/>
          <w:szCs w:val="20"/>
        </w:rPr>
        <w:t>61 (3): 334- 347.</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Verestiuc, L. Ivanov, C. Barbu, E. &amp;</w:t>
      </w:r>
      <w:r w:rsidRPr="005651D1">
        <w:rPr>
          <w:rFonts w:ascii="Times New Roman" w:eastAsia="AdvGulliv-R" w:hAnsi="Times New Roman"/>
          <w:sz w:val="20"/>
          <w:szCs w:val="20"/>
        </w:rPr>
        <w:t xml:space="preserve"> Tsibouklis, J. </w:t>
      </w:r>
      <w:r>
        <w:rPr>
          <w:rFonts w:ascii="Times New Roman" w:eastAsia="AdvGulliv-R" w:hAnsi="Times New Roman"/>
          <w:sz w:val="20"/>
          <w:szCs w:val="20"/>
        </w:rPr>
        <w:t>(</w:t>
      </w:r>
      <w:r w:rsidRPr="005651D1">
        <w:rPr>
          <w:rFonts w:ascii="Times New Roman" w:eastAsia="AdvGulliv-R" w:hAnsi="Times New Roman"/>
          <w:sz w:val="20"/>
          <w:szCs w:val="20"/>
        </w:rPr>
        <w:t>2004</w:t>
      </w:r>
      <w:r>
        <w:rPr>
          <w:rFonts w:ascii="Times New Roman" w:eastAsia="AdvGulliv-R" w:hAnsi="Times New Roman"/>
          <w:sz w:val="20"/>
          <w:szCs w:val="20"/>
        </w:rPr>
        <w:t>)</w:t>
      </w:r>
      <w:r w:rsidRPr="005651D1">
        <w:rPr>
          <w:rFonts w:ascii="Times New Roman" w:eastAsia="AdvGulliv-R" w:hAnsi="Times New Roman"/>
          <w:sz w:val="20"/>
          <w:szCs w:val="20"/>
        </w:rPr>
        <w:t>. Dual-stimuli responsive hydrogels based on poly(</w:t>
      </w:r>
      <w:r w:rsidRPr="005651D1">
        <w:rPr>
          <w:rFonts w:ascii="Times New Roman" w:eastAsia="AdvGulliv-R" w:hAnsi="Times New Roman"/>
          <w:i/>
          <w:iCs/>
          <w:sz w:val="20"/>
          <w:szCs w:val="20"/>
        </w:rPr>
        <w:t>N-</w:t>
      </w:r>
      <w:r w:rsidRPr="005651D1">
        <w:rPr>
          <w:rFonts w:ascii="Times New Roman" w:eastAsia="AdvGulliv-R" w:hAnsi="Times New Roman"/>
          <w:sz w:val="20"/>
          <w:szCs w:val="20"/>
        </w:rPr>
        <w:t xml:space="preserve">isopropylacrylamide)/chitosan semi-interpenetrating networks. </w:t>
      </w:r>
      <w:r w:rsidRPr="005651D1">
        <w:rPr>
          <w:rFonts w:ascii="Times New Roman" w:hAnsi="Times New Roman"/>
          <w:i/>
          <w:sz w:val="20"/>
          <w:szCs w:val="20"/>
          <w:shd w:val="clear" w:color="auto" w:fill="FFFFFF"/>
        </w:rPr>
        <w:t>International Journal of Pharmaceutics</w:t>
      </w:r>
      <w:r>
        <w:rPr>
          <w:rFonts w:ascii="Times New Roman" w:eastAsia="AdvGulliv-R" w:hAnsi="Times New Roman"/>
          <w:sz w:val="20"/>
          <w:szCs w:val="20"/>
        </w:rPr>
        <w:t xml:space="preserve"> </w:t>
      </w:r>
      <w:r w:rsidRPr="005651D1">
        <w:rPr>
          <w:rFonts w:ascii="Times New Roman" w:eastAsia="AdvGulliv-R" w:hAnsi="Times New Roman"/>
          <w:sz w:val="20"/>
          <w:szCs w:val="20"/>
        </w:rPr>
        <w:t>269(1): 185-194.</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 xml:space="preserve">Guo, B.L. &amp; </w:t>
      </w:r>
      <w:r w:rsidRPr="005651D1">
        <w:rPr>
          <w:rFonts w:ascii="Times New Roman" w:eastAsia="AdvGulliv-R" w:hAnsi="Times New Roman"/>
          <w:sz w:val="20"/>
          <w:szCs w:val="20"/>
        </w:rPr>
        <w:t xml:space="preserve">Gao, Q.Y. </w:t>
      </w:r>
      <w:r>
        <w:rPr>
          <w:rFonts w:ascii="Times New Roman" w:eastAsia="AdvGulliv-R" w:hAnsi="Times New Roman"/>
          <w:sz w:val="20"/>
          <w:szCs w:val="20"/>
        </w:rPr>
        <w:t>(</w:t>
      </w:r>
      <w:r w:rsidRPr="005651D1">
        <w:rPr>
          <w:rFonts w:ascii="Times New Roman" w:eastAsia="AdvGulliv-R" w:hAnsi="Times New Roman"/>
          <w:sz w:val="20"/>
          <w:szCs w:val="20"/>
        </w:rPr>
        <w:t>2007</w:t>
      </w:r>
      <w:r>
        <w:rPr>
          <w:rFonts w:ascii="Times New Roman" w:eastAsia="AdvGulliv-R" w:hAnsi="Times New Roman"/>
          <w:sz w:val="20"/>
          <w:szCs w:val="20"/>
        </w:rPr>
        <w:t>)</w:t>
      </w:r>
      <w:r w:rsidRPr="005651D1">
        <w:rPr>
          <w:rFonts w:ascii="Times New Roman" w:eastAsia="AdvGulliv-R" w:hAnsi="Times New Roman"/>
          <w:sz w:val="20"/>
          <w:szCs w:val="20"/>
        </w:rPr>
        <w:t xml:space="preserve">. Preparation and properties of a pH/temperature-responsive carboxymethylchitosan/poly (N-isopropylacrylamide) semi-IPN hydrogel for oral delivery of drugs. </w:t>
      </w:r>
      <w:r w:rsidRPr="005651D1">
        <w:rPr>
          <w:rFonts w:ascii="Times New Roman" w:eastAsia="AdvGulliv-R" w:hAnsi="Times New Roman"/>
          <w:i/>
          <w:iCs/>
          <w:sz w:val="20"/>
          <w:szCs w:val="20"/>
        </w:rPr>
        <w:t>Carbohydrate Research</w:t>
      </w:r>
      <w:r>
        <w:rPr>
          <w:rFonts w:ascii="Times New Roman" w:eastAsia="AdvGulliv-R" w:hAnsi="Times New Roman"/>
          <w:sz w:val="20"/>
          <w:szCs w:val="20"/>
        </w:rPr>
        <w:t xml:space="preserve"> </w:t>
      </w:r>
      <w:r w:rsidRPr="005651D1">
        <w:rPr>
          <w:rFonts w:ascii="Times New Roman" w:eastAsia="AdvGulliv-R" w:hAnsi="Times New Roman"/>
          <w:sz w:val="20"/>
          <w:szCs w:val="20"/>
        </w:rPr>
        <w:t>342(16):2416-2422.</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sidRPr="005651D1">
        <w:rPr>
          <w:rFonts w:ascii="Times New Roman" w:eastAsia="AdvGulliv-R" w:hAnsi="Times New Roman"/>
          <w:sz w:val="20"/>
          <w:szCs w:val="20"/>
        </w:rPr>
        <w:t xml:space="preserve">Rinaudo, M. </w:t>
      </w:r>
      <w:r>
        <w:rPr>
          <w:rFonts w:ascii="Times New Roman" w:eastAsia="AdvGulliv-R" w:hAnsi="Times New Roman"/>
          <w:sz w:val="20"/>
          <w:szCs w:val="20"/>
        </w:rPr>
        <w:t xml:space="preserve">(2006). </w:t>
      </w:r>
      <w:r w:rsidRPr="005651D1">
        <w:rPr>
          <w:rFonts w:ascii="Times New Roman" w:eastAsia="AdvGulliv-R" w:hAnsi="Times New Roman"/>
          <w:sz w:val="20"/>
          <w:szCs w:val="20"/>
        </w:rPr>
        <w:t>Chitin and chitosan: Properties and applications.</w:t>
      </w:r>
      <w:r>
        <w:rPr>
          <w:rFonts w:ascii="Times New Roman" w:hAnsi="Times New Roman"/>
          <w:i/>
          <w:iCs/>
          <w:sz w:val="20"/>
          <w:szCs w:val="20"/>
          <w:shd w:val="clear" w:color="auto" w:fill="FFFFFF"/>
        </w:rPr>
        <w:t>Progress in Polymer Science</w:t>
      </w:r>
      <w:r w:rsidRPr="005651D1">
        <w:rPr>
          <w:rFonts w:ascii="Times New Roman" w:eastAsia="AdvGulliv-R" w:hAnsi="Times New Roman"/>
          <w:sz w:val="20"/>
          <w:szCs w:val="20"/>
        </w:rPr>
        <w:t xml:space="preserve"> 31(7): 603-632.</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 xml:space="preserve">Alli, A. &amp; </w:t>
      </w:r>
      <w:r w:rsidRPr="005651D1">
        <w:rPr>
          <w:rFonts w:ascii="Times New Roman" w:eastAsia="AdvGulliv-R" w:hAnsi="Times New Roman"/>
          <w:sz w:val="20"/>
          <w:szCs w:val="20"/>
        </w:rPr>
        <w:t xml:space="preserve">Hazer, B. </w:t>
      </w:r>
      <w:r>
        <w:rPr>
          <w:rFonts w:ascii="Times New Roman" w:eastAsia="AdvGulliv-R" w:hAnsi="Times New Roman"/>
          <w:sz w:val="20"/>
          <w:szCs w:val="20"/>
        </w:rPr>
        <w:t xml:space="preserve">(2008). </w:t>
      </w:r>
      <w:r w:rsidRPr="005651D1">
        <w:rPr>
          <w:rFonts w:ascii="Times New Roman" w:eastAsia="AdvGulliv-R" w:hAnsi="Times New Roman"/>
          <w:sz w:val="20"/>
          <w:szCs w:val="20"/>
        </w:rPr>
        <w:t>Poly (</w:t>
      </w:r>
      <w:r w:rsidRPr="005651D1">
        <w:rPr>
          <w:rFonts w:ascii="Times New Roman" w:eastAsia="AdvGulliv-R" w:hAnsi="Times New Roman"/>
          <w:i/>
          <w:iCs/>
          <w:sz w:val="20"/>
          <w:szCs w:val="20"/>
        </w:rPr>
        <w:t>N</w:t>
      </w:r>
      <w:r w:rsidRPr="005651D1">
        <w:rPr>
          <w:rFonts w:ascii="Times New Roman" w:eastAsia="AdvGulliv-R" w:hAnsi="Times New Roman"/>
          <w:sz w:val="20"/>
          <w:szCs w:val="20"/>
        </w:rPr>
        <w:t xml:space="preserve">-isopropylacrylamide) thermoresponsive cross-linked conjugates containing polymeric soybean oil and/or polypropylene glycol. </w:t>
      </w:r>
      <w:r w:rsidRPr="005651D1">
        <w:rPr>
          <w:rFonts w:ascii="Times New Roman" w:eastAsia="AdvGulliv-R" w:hAnsi="Times New Roman"/>
          <w:bCs/>
          <w:i/>
          <w:iCs/>
          <w:sz w:val="20"/>
          <w:szCs w:val="20"/>
        </w:rPr>
        <w:t>European Polymer Journal</w:t>
      </w:r>
      <w:r>
        <w:rPr>
          <w:rFonts w:ascii="Times New Roman" w:eastAsia="AdvGulliv-R" w:hAnsi="Times New Roman"/>
          <w:bCs/>
          <w:sz w:val="20"/>
          <w:szCs w:val="20"/>
        </w:rPr>
        <w:t xml:space="preserve"> </w:t>
      </w:r>
      <w:r w:rsidRPr="005651D1">
        <w:rPr>
          <w:rFonts w:ascii="Times New Roman" w:eastAsia="AdvGulliv-R" w:hAnsi="Times New Roman"/>
          <w:sz w:val="20"/>
          <w:szCs w:val="20"/>
        </w:rPr>
        <w:t>44 (6):1701-1713.</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 xml:space="preserve">Zhang, H-F. Zhong, H. Zhang, L. Chen, S. Zhao, Y. &amp; </w:t>
      </w:r>
      <w:r w:rsidRPr="005651D1">
        <w:rPr>
          <w:rFonts w:ascii="Times New Roman" w:eastAsia="AdvGulliv-R" w:hAnsi="Times New Roman"/>
          <w:sz w:val="20"/>
          <w:szCs w:val="20"/>
        </w:rPr>
        <w:t xml:space="preserve">Zhu, Y-l. </w:t>
      </w:r>
      <w:r>
        <w:rPr>
          <w:rFonts w:ascii="Times New Roman" w:eastAsia="AdvGulliv-R" w:hAnsi="Times New Roman"/>
          <w:sz w:val="20"/>
          <w:szCs w:val="20"/>
        </w:rPr>
        <w:t>(</w:t>
      </w:r>
      <w:r w:rsidRPr="005651D1">
        <w:rPr>
          <w:rFonts w:ascii="Times New Roman" w:eastAsia="AdvGulliv-R" w:hAnsi="Times New Roman"/>
          <w:sz w:val="20"/>
          <w:szCs w:val="20"/>
        </w:rPr>
        <w:t>2009</w:t>
      </w:r>
      <w:r>
        <w:rPr>
          <w:rFonts w:ascii="Times New Roman" w:eastAsia="AdvGulliv-R" w:hAnsi="Times New Roman"/>
          <w:sz w:val="20"/>
          <w:szCs w:val="20"/>
        </w:rPr>
        <w:t>)</w:t>
      </w:r>
      <w:r w:rsidRPr="005651D1">
        <w:rPr>
          <w:rFonts w:ascii="Times New Roman" w:eastAsia="AdvGulliv-R" w:hAnsi="Times New Roman"/>
          <w:sz w:val="20"/>
          <w:szCs w:val="20"/>
        </w:rPr>
        <w:t xml:space="preserve">. Synthesis and characterization of thermosensitive graft copolymer of </w:t>
      </w:r>
      <w:r w:rsidRPr="005651D1">
        <w:rPr>
          <w:rFonts w:ascii="Times New Roman" w:eastAsia="AdvGulliv-R" w:hAnsi="Times New Roman"/>
          <w:iCs/>
          <w:sz w:val="20"/>
          <w:szCs w:val="20"/>
        </w:rPr>
        <w:t>N</w:t>
      </w:r>
      <w:r w:rsidRPr="005651D1">
        <w:rPr>
          <w:rFonts w:ascii="Times New Roman" w:eastAsia="AdvGulliv-R" w:hAnsi="Times New Roman"/>
          <w:sz w:val="20"/>
          <w:szCs w:val="20"/>
        </w:rPr>
        <w:t xml:space="preserve">-isopropylacrylamide with biodegradable carboxymethylchitosan. </w:t>
      </w:r>
      <w:r w:rsidRPr="005651D1">
        <w:rPr>
          <w:rFonts w:ascii="Times New Roman" w:eastAsia="AdvGulliv-R" w:hAnsi="Times New Roman"/>
          <w:bCs/>
          <w:i/>
          <w:iCs/>
          <w:sz w:val="20"/>
          <w:szCs w:val="20"/>
        </w:rPr>
        <w:t>Carbohydrate Polymers</w:t>
      </w:r>
      <w:r>
        <w:rPr>
          <w:rFonts w:ascii="Times New Roman" w:eastAsia="AdvGulliv-R" w:hAnsi="Times New Roman"/>
          <w:bCs/>
          <w:sz w:val="20"/>
          <w:szCs w:val="20"/>
        </w:rPr>
        <w:t xml:space="preserve"> </w:t>
      </w:r>
      <w:r w:rsidRPr="005651D1">
        <w:rPr>
          <w:rFonts w:ascii="Times New Roman" w:eastAsia="AdvGulliv-R" w:hAnsi="Times New Roman"/>
          <w:sz w:val="20"/>
          <w:szCs w:val="20"/>
        </w:rPr>
        <w:t>77(4):785-790.</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Chen, J. Sun, J. Yang, L. Zhang, Q. Zhu, H. Wu, H. Hoffman, A.S. &amp;</w:t>
      </w:r>
      <w:r w:rsidRPr="005651D1">
        <w:rPr>
          <w:rFonts w:ascii="Times New Roman" w:eastAsia="AdvGulliv-R" w:hAnsi="Times New Roman"/>
          <w:sz w:val="20"/>
          <w:szCs w:val="20"/>
        </w:rPr>
        <w:t xml:space="preserve"> Kaetsu I. </w:t>
      </w:r>
      <w:r>
        <w:rPr>
          <w:rFonts w:ascii="Times New Roman" w:eastAsia="AdvGulliv-R" w:hAnsi="Times New Roman"/>
          <w:sz w:val="20"/>
          <w:szCs w:val="20"/>
        </w:rPr>
        <w:t>(</w:t>
      </w:r>
      <w:r w:rsidRPr="005651D1">
        <w:rPr>
          <w:rFonts w:ascii="Times New Roman" w:eastAsia="AdvGulliv-R" w:hAnsi="Times New Roman"/>
          <w:sz w:val="20"/>
          <w:szCs w:val="20"/>
        </w:rPr>
        <w:t>2007</w:t>
      </w:r>
      <w:r>
        <w:rPr>
          <w:rFonts w:ascii="Times New Roman" w:eastAsia="AdvGulliv-R" w:hAnsi="Times New Roman"/>
          <w:sz w:val="20"/>
          <w:szCs w:val="20"/>
        </w:rPr>
        <w:t>)</w:t>
      </w:r>
      <w:r w:rsidRPr="005651D1">
        <w:rPr>
          <w:rFonts w:ascii="Times New Roman" w:eastAsia="AdvGulliv-R" w:hAnsi="Times New Roman"/>
          <w:sz w:val="20"/>
          <w:szCs w:val="20"/>
        </w:rPr>
        <w:t>. Preparation and characterization of a novel IPN hydrogel memberane of poly (</w:t>
      </w:r>
      <w:r w:rsidRPr="005651D1">
        <w:rPr>
          <w:rFonts w:ascii="Times New Roman" w:eastAsia="AdvGulliv-R" w:hAnsi="Times New Roman"/>
          <w:i/>
          <w:iCs/>
          <w:sz w:val="20"/>
          <w:szCs w:val="20"/>
        </w:rPr>
        <w:t>N</w:t>
      </w:r>
      <w:r w:rsidRPr="005651D1">
        <w:rPr>
          <w:rFonts w:ascii="Times New Roman" w:eastAsia="AdvGulliv-R" w:hAnsi="Times New Roman"/>
          <w:sz w:val="20"/>
          <w:szCs w:val="20"/>
        </w:rPr>
        <w:t xml:space="preserve"> -isopropylacrylamide)/carboxymethyl chitosan (PNIPAAM/CMCS). </w:t>
      </w:r>
      <w:r w:rsidRPr="005651D1">
        <w:rPr>
          <w:rFonts w:ascii="Times New Roman" w:eastAsia="AdvGulliv-R" w:hAnsi="Times New Roman"/>
          <w:i/>
          <w:iCs/>
          <w:sz w:val="20"/>
          <w:szCs w:val="20"/>
        </w:rPr>
        <w:t>Radiation Physics and Chemistry</w:t>
      </w:r>
      <w:r>
        <w:rPr>
          <w:rFonts w:ascii="Times New Roman" w:eastAsia="AdvGulliv-R" w:hAnsi="Times New Roman"/>
          <w:sz w:val="20"/>
          <w:szCs w:val="20"/>
        </w:rPr>
        <w:t xml:space="preserve"> </w:t>
      </w:r>
      <w:r w:rsidRPr="005651D1">
        <w:rPr>
          <w:rFonts w:ascii="Times New Roman" w:eastAsia="AdvGulliv-R" w:hAnsi="Times New Roman"/>
          <w:sz w:val="20"/>
          <w:szCs w:val="20"/>
        </w:rPr>
        <w:t>76 (8-9): 1425-1429.</w:t>
      </w:r>
    </w:p>
    <w:p w:rsidR="002F3770" w:rsidRPr="00543FB7"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hAnsi="Times New Roman"/>
          <w:sz w:val="20"/>
          <w:szCs w:val="20"/>
        </w:rPr>
        <w:t>Zeng, M. Zhang, L.</w:t>
      </w:r>
      <w:r w:rsidRPr="005651D1">
        <w:rPr>
          <w:rFonts w:ascii="Times New Roman" w:hAnsi="Times New Roman"/>
          <w:sz w:val="20"/>
          <w:szCs w:val="20"/>
        </w:rPr>
        <w:t xml:space="preserve"> </w:t>
      </w:r>
      <w:r>
        <w:rPr>
          <w:rFonts w:ascii="Times New Roman" w:hAnsi="Times New Roman"/>
          <w:sz w:val="20"/>
          <w:szCs w:val="20"/>
        </w:rPr>
        <w:t xml:space="preserve">&amp; </w:t>
      </w:r>
      <w:r w:rsidRPr="005651D1">
        <w:rPr>
          <w:rFonts w:ascii="Times New Roman" w:hAnsi="Times New Roman"/>
          <w:sz w:val="20"/>
          <w:szCs w:val="20"/>
        </w:rPr>
        <w:t xml:space="preserve">Kennedy, J.F. </w:t>
      </w:r>
      <w:r>
        <w:rPr>
          <w:rFonts w:ascii="Times New Roman" w:hAnsi="Times New Roman"/>
          <w:sz w:val="20"/>
          <w:szCs w:val="20"/>
        </w:rPr>
        <w:t>(</w:t>
      </w:r>
      <w:r w:rsidRPr="005651D1">
        <w:rPr>
          <w:rFonts w:ascii="Times New Roman" w:hAnsi="Times New Roman"/>
          <w:sz w:val="20"/>
          <w:szCs w:val="20"/>
        </w:rPr>
        <w:t>2005</w:t>
      </w:r>
      <w:r>
        <w:rPr>
          <w:rFonts w:ascii="Times New Roman" w:hAnsi="Times New Roman"/>
          <w:sz w:val="20"/>
          <w:szCs w:val="20"/>
        </w:rPr>
        <w:t>)</w:t>
      </w:r>
      <w:r w:rsidRPr="005651D1">
        <w:rPr>
          <w:rFonts w:ascii="Times New Roman" w:hAnsi="Times New Roman"/>
          <w:sz w:val="20"/>
          <w:szCs w:val="20"/>
        </w:rPr>
        <w:t xml:space="preserve">. Intermolecular interaction and properties of cross-linked materials from poly (ester-urethane) and nitrochitosan. </w:t>
      </w:r>
      <w:r w:rsidRPr="005651D1">
        <w:rPr>
          <w:rFonts w:ascii="Times New Roman" w:hAnsi="Times New Roman"/>
          <w:i/>
          <w:sz w:val="20"/>
          <w:szCs w:val="20"/>
        </w:rPr>
        <w:t>Carbohydrate Polymers</w:t>
      </w:r>
      <w:r w:rsidRPr="005651D1">
        <w:rPr>
          <w:rFonts w:ascii="Times New Roman" w:hAnsi="Times New Roman"/>
          <w:sz w:val="20"/>
          <w:szCs w:val="20"/>
        </w:rPr>
        <w:t xml:space="preserve"> 60(3): 399-409.</w:t>
      </w:r>
    </w:p>
    <w:p w:rsidR="002F3770" w:rsidRPr="00543FB7"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Han J. Wang K. Yang D. &amp;</w:t>
      </w:r>
      <w:r w:rsidRPr="00543FB7">
        <w:rPr>
          <w:rFonts w:ascii="Times New Roman" w:eastAsia="AdvGulliv-R" w:hAnsi="Times New Roman"/>
          <w:sz w:val="20"/>
          <w:szCs w:val="20"/>
        </w:rPr>
        <w:t xml:space="preserve"> Nie J. </w:t>
      </w:r>
      <w:r>
        <w:rPr>
          <w:rFonts w:ascii="Times New Roman" w:eastAsia="AdvGulliv-R" w:hAnsi="Times New Roman"/>
          <w:sz w:val="20"/>
          <w:szCs w:val="20"/>
        </w:rPr>
        <w:t>(</w:t>
      </w:r>
      <w:r w:rsidRPr="00543FB7">
        <w:rPr>
          <w:rFonts w:ascii="Times New Roman" w:eastAsia="AdvGulliv-R" w:hAnsi="Times New Roman"/>
          <w:sz w:val="20"/>
          <w:szCs w:val="20"/>
        </w:rPr>
        <w:t>2009</w:t>
      </w:r>
      <w:r>
        <w:rPr>
          <w:rFonts w:ascii="Times New Roman" w:eastAsia="AdvGulliv-R" w:hAnsi="Times New Roman"/>
          <w:sz w:val="20"/>
          <w:szCs w:val="20"/>
        </w:rPr>
        <w:t>)</w:t>
      </w:r>
      <w:r w:rsidRPr="00543FB7">
        <w:rPr>
          <w:rFonts w:ascii="Times New Roman" w:eastAsia="AdvGulliv-R" w:hAnsi="Times New Roman"/>
          <w:sz w:val="20"/>
          <w:szCs w:val="20"/>
        </w:rPr>
        <w:t>. Photopolymerization of methacrylated chitosan/PNIPAAm hybrid dual-sensitive hydrogels as carrier for drug delivery.</w:t>
      </w:r>
      <w:r>
        <w:rPr>
          <w:rFonts w:ascii="Times New Roman" w:eastAsia="AdvGulliv-R" w:hAnsi="Times New Roman"/>
          <w:sz w:val="20"/>
          <w:szCs w:val="20"/>
        </w:rPr>
        <w:t xml:space="preserve"> </w:t>
      </w:r>
      <w:r w:rsidRPr="00543FB7">
        <w:rPr>
          <w:rFonts w:ascii="Times New Roman" w:hAnsi="Times New Roman"/>
          <w:i/>
          <w:sz w:val="20"/>
          <w:szCs w:val="20"/>
          <w:shd w:val="clear" w:color="auto" w:fill="FFFFFF"/>
        </w:rPr>
        <w:t>International Journal of Biological Macromolecules</w:t>
      </w:r>
      <w:r>
        <w:rPr>
          <w:rFonts w:ascii="Times New Roman" w:hAnsi="Times New Roman"/>
          <w:iCs/>
          <w:sz w:val="20"/>
          <w:szCs w:val="20"/>
          <w:shd w:val="clear" w:color="auto" w:fill="FFFFFF"/>
        </w:rPr>
        <w:t xml:space="preserve"> </w:t>
      </w:r>
      <w:r w:rsidRPr="00543FB7">
        <w:rPr>
          <w:rFonts w:ascii="Times New Roman" w:eastAsia="AdvGulliv-R" w:hAnsi="Times New Roman"/>
          <w:sz w:val="20"/>
          <w:szCs w:val="20"/>
        </w:rPr>
        <w:t>44(3): 229-235.</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Guinesi, L.S.</w:t>
      </w:r>
      <w:r w:rsidRPr="00543FB7">
        <w:rPr>
          <w:rFonts w:ascii="Times New Roman" w:eastAsia="AdvGulliv-R" w:hAnsi="Times New Roman"/>
          <w:sz w:val="20"/>
          <w:szCs w:val="20"/>
        </w:rPr>
        <w:t xml:space="preserve"> </w:t>
      </w:r>
      <w:r>
        <w:rPr>
          <w:rFonts w:ascii="Times New Roman" w:eastAsia="AdvGulliv-R" w:hAnsi="Times New Roman"/>
          <w:sz w:val="20"/>
          <w:szCs w:val="20"/>
        </w:rPr>
        <w:t xml:space="preserve">&amp; </w:t>
      </w:r>
      <w:r w:rsidRPr="00543FB7">
        <w:rPr>
          <w:rFonts w:ascii="Times New Roman" w:eastAsia="AdvGulliv-R" w:hAnsi="Times New Roman"/>
          <w:sz w:val="20"/>
          <w:szCs w:val="20"/>
        </w:rPr>
        <w:t xml:space="preserve">Cavalheiro, E.T.G. </w:t>
      </w:r>
      <w:r>
        <w:rPr>
          <w:rFonts w:ascii="Times New Roman" w:eastAsia="AdvGulliv-R" w:hAnsi="Times New Roman"/>
          <w:sz w:val="20"/>
          <w:szCs w:val="20"/>
        </w:rPr>
        <w:t xml:space="preserve">(2004). </w:t>
      </w:r>
      <w:r w:rsidRPr="00543FB7">
        <w:rPr>
          <w:rFonts w:ascii="Times New Roman" w:eastAsia="AdvGulliv-R" w:hAnsi="Times New Roman"/>
          <w:sz w:val="20"/>
          <w:szCs w:val="20"/>
        </w:rPr>
        <w:t>The use of DSC curves to determine the acetylation degree of chitin/chitosan s</w:t>
      </w:r>
      <w:r>
        <w:rPr>
          <w:rFonts w:ascii="Times New Roman" w:eastAsia="AdvGulliv-R" w:hAnsi="Times New Roman"/>
          <w:sz w:val="20"/>
          <w:szCs w:val="20"/>
        </w:rPr>
        <w:t xml:space="preserve">amples. </w:t>
      </w:r>
      <w:r w:rsidRPr="00543FB7">
        <w:rPr>
          <w:rFonts w:ascii="Times New Roman" w:eastAsia="AdvGulliv-R" w:hAnsi="Times New Roman"/>
          <w:i/>
          <w:iCs/>
          <w:sz w:val="20"/>
          <w:szCs w:val="20"/>
        </w:rPr>
        <w:t>Thermochimica Acta</w:t>
      </w:r>
      <w:r>
        <w:rPr>
          <w:rFonts w:ascii="Times New Roman" w:eastAsia="AdvGulliv-R" w:hAnsi="Times New Roman"/>
          <w:sz w:val="20"/>
          <w:szCs w:val="20"/>
        </w:rPr>
        <w:t xml:space="preserve"> </w:t>
      </w:r>
      <w:r w:rsidRPr="00543FB7">
        <w:rPr>
          <w:rFonts w:ascii="Times New Roman" w:eastAsia="AdvGulliv-R" w:hAnsi="Times New Roman"/>
          <w:sz w:val="20"/>
          <w:szCs w:val="20"/>
        </w:rPr>
        <w:t>444(2): 128-133.</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sidRPr="00543FB7">
        <w:rPr>
          <w:rFonts w:ascii="Times New Roman" w:eastAsia="AdvGulliv-R" w:hAnsi="Times New Roman"/>
          <w:sz w:val="20"/>
          <w:szCs w:val="20"/>
        </w:rPr>
        <w:t>Lang, G. In: Zakaria, M, Muda</w:t>
      </w:r>
      <w:r>
        <w:rPr>
          <w:rFonts w:ascii="Times New Roman" w:eastAsia="AdvGulliv-R" w:hAnsi="Times New Roman"/>
          <w:sz w:val="20"/>
          <w:szCs w:val="20"/>
        </w:rPr>
        <w:t xml:space="preserve"> </w:t>
      </w:r>
      <w:r w:rsidRPr="00543FB7">
        <w:rPr>
          <w:rFonts w:ascii="Times New Roman" w:eastAsia="AdvGulliv-R" w:hAnsi="Times New Roman"/>
          <w:sz w:val="20"/>
          <w:szCs w:val="20"/>
        </w:rPr>
        <w:t>W</w:t>
      </w:r>
      <w:r>
        <w:rPr>
          <w:rFonts w:ascii="Times New Roman" w:eastAsia="AdvGulliv-R" w:hAnsi="Times New Roman"/>
          <w:sz w:val="20"/>
          <w:szCs w:val="20"/>
        </w:rPr>
        <w:t xml:space="preserve">. </w:t>
      </w:r>
      <w:r w:rsidRPr="00543FB7">
        <w:rPr>
          <w:rFonts w:ascii="Times New Roman" w:eastAsia="AdvGulliv-R" w:hAnsi="Times New Roman"/>
          <w:sz w:val="20"/>
          <w:szCs w:val="20"/>
        </w:rPr>
        <w:t>M</w:t>
      </w:r>
      <w:r>
        <w:rPr>
          <w:rFonts w:ascii="Times New Roman" w:eastAsia="AdvGulliv-R" w:hAnsi="Times New Roman"/>
          <w:sz w:val="20"/>
          <w:szCs w:val="20"/>
        </w:rPr>
        <w:t xml:space="preserve">. </w:t>
      </w:r>
      <w:r w:rsidRPr="00543FB7">
        <w:rPr>
          <w:rFonts w:ascii="Times New Roman" w:eastAsia="AdvGulliv-R" w:hAnsi="Times New Roman"/>
          <w:sz w:val="20"/>
          <w:szCs w:val="20"/>
        </w:rPr>
        <w:t>W.</w:t>
      </w:r>
      <w:r>
        <w:rPr>
          <w:rFonts w:ascii="Times New Roman" w:eastAsia="AdvGulliv-R" w:hAnsi="Times New Roman"/>
          <w:sz w:val="20"/>
          <w:szCs w:val="20"/>
        </w:rPr>
        <w:t xml:space="preserve"> &amp;</w:t>
      </w:r>
      <w:r w:rsidRPr="00543FB7">
        <w:rPr>
          <w:rFonts w:ascii="Times New Roman" w:eastAsia="AdvGulliv-R" w:hAnsi="Times New Roman"/>
          <w:sz w:val="20"/>
          <w:szCs w:val="20"/>
        </w:rPr>
        <w:t xml:space="preserve"> Abdullah, M</w:t>
      </w:r>
      <w:r>
        <w:rPr>
          <w:rFonts w:ascii="Times New Roman" w:eastAsia="AdvGulliv-R" w:hAnsi="Times New Roman"/>
          <w:sz w:val="20"/>
          <w:szCs w:val="20"/>
        </w:rPr>
        <w:t xml:space="preserve">. </w:t>
      </w:r>
      <w:r w:rsidRPr="00543FB7">
        <w:rPr>
          <w:rFonts w:ascii="Times New Roman" w:eastAsia="AdvGulliv-R" w:hAnsi="Times New Roman"/>
          <w:sz w:val="20"/>
          <w:szCs w:val="20"/>
        </w:rPr>
        <w:t xml:space="preserve">P. </w:t>
      </w:r>
      <w:r>
        <w:rPr>
          <w:rFonts w:ascii="Times New Roman" w:eastAsia="AdvGulliv-R" w:hAnsi="Times New Roman"/>
          <w:sz w:val="20"/>
          <w:szCs w:val="20"/>
        </w:rPr>
        <w:t>(</w:t>
      </w:r>
      <w:r w:rsidRPr="00543FB7">
        <w:rPr>
          <w:rFonts w:ascii="Times New Roman" w:eastAsia="AdvGulliv-R" w:hAnsi="Times New Roman"/>
          <w:sz w:val="20"/>
          <w:szCs w:val="20"/>
        </w:rPr>
        <w:t>1995</w:t>
      </w:r>
      <w:r>
        <w:rPr>
          <w:rFonts w:ascii="Times New Roman" w:eastAsia="AdvGulliv-R" w:hAnsi="Times New Roman"/>
          <w:sz w:val="20"/>
          <w:szCs w:val="20"/>
        </w:rPr>
        <w:t>)</w:t>
      </w:r>
      <w:r w:rsidRPr="00543FB7">
        <w:rPr>
          <w:rFonts w:ascii="Times New Roman" w:eastAsia="AdvGulliv-R" w:hAnsi="Times New Roman"/>
          <w:sz w:val="20"/>
          <w:szCs w:val="20"/>
        </w:rPr>
        <w:t>. Chitin and Chitosan: The Versatile Environmentally Friendly Modern Materials, (ed) Universiti</w:t>
      </w:r>
      <w:r>
        <w:rPr>
          <w:rFonts w:ascii="Times New Roman" w:eastAsia="AdvGulliv-R" w:hAnsi="Times New Roman"/>
          <w:sz w:val="20"/>
          <w:szCs w:val="20"/>
        </w:rPr>
        <w:t xml:space="preserve"> </w:t>
      </w:r>
      <w:r w:rsidRPr="00543FB7">
        <w:rPr>
          <w:rFonts w:ascii="Times New Roman" w:eastAsia="AdvGulliv-R" w:hAnsi="Times New Roman"/>
          <w:sz w:val="20"/>
          <w:szCs w:val="20"/>
        </w:rPr>
        <w:t>Kebangsaan Malaysia, Bangi,. p. 113.</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 xml:space="preserve">Caykara, T. Kiper, S. &amp; </w:t>
      </w:r>
      <w:r w:rsidRPr="00543FB7">
        <w:rPr>
          <w:rFonts w:ascii="Times New Roman" w:eastAsia="AdvGulliv-R" w:hAnsi="Times New Roman"/>
          <w:sz w:val="20"/>
          <w:szCs w:val="20"/>
        </w:rPr>
        <w:t xml:space="preserve">Demirel, G. </w:t>
      </w:r>
      <w:r>
        <w:rPr>
          <w:rFonts w:ascii="Times New Roman" w:eastAsia="AdvGulliv-R" w:hAnsi="Times New Roman"/>
          <w:sz w:val="20"/>
          <w:szCs w:val="20"/>
        </w:rPr>
        <w:t>(</w:t>
      </w:r>
      <w:r w:rsidRPr="00543FB7">
        <w:rPr>
          <w:rFonts w:ascii="Times New Roman" w:eastAsia="AdvGulliv-R" w:hAnsi="Times New Roman"/>
          <w:sz w:val="20"/>
          <w:szCs w:val="20"/>
        </w:rPr>
        <w:t>2006</w:t>
      </w:r>
      <w:r>
        <w:rPr>
          <w:rFonts w:ascii="Times New Roman" w:eastAsia="AdvGulliv-R" w:hAnsi="Times New Roman"/>
          <w:sz w:val="20"/>
          <w:szCs w:val="20"/>
        </w:rPr>
        <w:t>)</w:t>
      </w:r>
      <w:r w:rsidRPr="00543FB7">
        <w:rPr>
          <w:rFonts w:ascii="Times New Roman" w:eastAsia="AdvGulliv-R" w:hAnsi="Times New Roman"/>
          <w:sz w:val="20"/>
          <w:szCs w:val="20"/>
        </w:rPr>
        <w:t xml:space="preserve">. Thermosensitivepoly(N-isopropylacrylamide-co-acrylamide) hydrogels: Synthesis, swelling and interaction with ionic surfactants. </w:t>
      </w:r>
      <w:r w:rsidRPr="00543FB7">
        <w:rPr>
          <w:rFonts w:ascii="Times New Roman" w:eastAsia="AdvGulliv-R" w:hAnsi="Times New Roman"/>
          <w:bCs/>
          <w:i/>
          <w:iCs/>
          <w:sz w:val="20"/>
          <w:szCs w:val="20"/>
        </w:rPr>
        <w:t>European Polymer Journal</w:t>
      </w:r>
      <w:r>
        <w:rPr>
          <w:rFonts w:ascii="Times New Roman" w:eastAsia="AdvGulliv-R" w:hAnsi="Times New Roman"/>
          <w:bCs/>
          <w:sz w:val="20"/>
          <w:szCs w:val="20"/>
        </w:rPr>
        <w:t xml:space="preserve"> </w:t>
      </w:r>
      <w:r w:rsidRPr="00543FB7">
        <w:rPr>
          <w:rFonts w:ascii="Times New Roman" w:eastAsia="AdvGulliv-R" w:hAnsi="Times New Roman"/>
          <w:sz w:val="20"/>
          <w:szCs w:val="20"/>
        </w:rPr>
        <w:t>42 (2): 348-355.</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sidRPr="00543FB7">
        <w:rPr>
          <w:rFonts w:ascii="Times New Roman" w:eastAsia="AdvGulliv-R" w:hAnsi="Times New Roman"/>
          <w:sz w:val="20"/>
          <w:szCs w:val="20"/>
        </w:rPr>
        <w:t xml:space="preserve">Van de Velde, K &amp; Kiekens, P. </w:t>
      </w:r>
      <w:r>
        <w:rPr>
          <w:rFonts w:ascii="Times New Roman" w:eastAsia="AdvGulliv-R" w:hAnsi="Times New Roman"/>
          <w:sz w:val="20"/>
          <w:szCs w:val="20"/>
        </w:rPr>
        <w:t>(</w:t>
      </w:r>
      <w:r w:rsidRPr="00543FB7">
        <w:rPr>
          <w:rFonts w:ascii="Times New Roman" w:eastAsia="AdvGulliv-R" w:hAnsi="Times New Roman"/>
          <w:sz w:val="20"/>
          <w:szCs w:val="20"/>
        </w:rPr>
        <w:t>2004</w:t>
      </w:r>
      <w:r>
        <w:rPr>
          <w:rFonts w:ascii="Times New Roman" w:eastAsia="AdvGulliv-R" w:hAnsi="Times New Roman"/>
          <w:sz w:val="20"/>
          <w:szCs w:val="20"/>
        </w:rPr>
        <w:t>)</w:t>
      </w:r>
      <w:r w:rsidRPr="00543FB7">
        <w:rPr>
          <w:rFonts w:ascii="Times New Roman" w:eastAsia="AdvGulliv-R" w:hAnsi="Times New Roman"/>
          <w:sz w:val="20"/>
          <w:szCs w:val="20"/>
        </w:rPr>
        <w:t xml:space="preserve">. Structure analysis and degree of substitution of chitin, chitosan and dibutyrylchitin by FT-IR spectroscopy and solid state </w:t>
      </w:r>
      <w:r w:rsidRPr="00543FB7">
        <w:rPr>
          <w:rFonts w:ascii="Times New Roman" w:eastAsia="AdvGulliv-R" w:hAnsi="Times New Roman"/>
          <w:sz w:val="20"/>
          <w:szCs w:val="20"/>
          <w:vertAlign w:val="superscript"/>
        </w:rPr>
        <w:t>13</w:t>
      </w:r>
      <w:r w:rsidRPr="00543FB7">
        <w:rPr>
          <w:rFonts w:ascii="Times New Roman" w:eastAsia="AdvGulliv-R" w:hAnsi="Times New Roman"/>
          <w:sz w:val="20"/>
          <w:szCs w:val="20"/>
        </w:rPr>
        <w:t>C NMR</w:t>
      </w:r>
      <w:r>
        <w:rPr>
          <w:rFonts w:ascii="Times New Roman" w:eastAsia="AdvGulliv-R" w:hAnsi="Times New Roman"/>
          <w:sz w:val="20"/>
          <w:szCs w:val="20"/>
        </w:rPr>
        <w:t xml:space="preserve"> Carbohydrate Polymers 58</w:t>
      </w:r>
      <w:r w:rsidRPr="00543FB7">
        <w:rPr>
          <w:rFonts w:ascii="Times New Roman" w:eastAsia="AdvGulliv-R" w:hAnsi="Times New Roman"/>
          <w:sz w:val="20"/>
          <w:szCs w:val="20"/>
        </w:rPr>
        <w:t>:</w:t>
      </w:r>
      <w:r>
        <w:rPr>
          <w:rFonts w:ascii="Times New Roman" w:eastAsia="AdvGulliv-R" w:hAnsi="Times New Roman"/>
          <w:sz w:val="20"/>
          <w:szCs w:val="20"/>
        </w:rPr>
        <w:t xml:space="preserve"> </w:t>
      </w:r>
      <w:r w:rsidRPr="00543FB7">
        <w:rPr>
          <w:rFonts w:ascii="Times New Roman" w:eastAsia="AdvGulliv-R" w:hAnsi="Times New Roman"/>
          <w:sz w:val="20"/>
          <w:szCs w:val="20"/>
        </w:rPr>
        <w:t>409–416</w:t>
      </w:r>
      <w:r>
        <w:rPr>
          <w:rFonts w:ascii="Times New Roman" w:eastAsia="AdvGulliv-R" w:hAnsi="Times New Roman"/>
          <w:sz w:val="20"/>
          <w:szCs w:val="20"/>
        </w:rPr>
        <w:t>.</w:t>
      </w:r>
    </w:p>
    <w:p w:rsidR="002F3770" w:rsidRPr="00757C23" w:rsidRDefault="002F3770" w:rsidP="002F3770">
      <w:pPr>
        <w:numPr>
          <w:ilvl w:val="0"/>
          <w:numId w:val="1"/>
        </w:numPr>
        <w:spacing w:after="0" w:line="240" w:lineRule="auto"/>
        <w:ind w:left="360"/>
        <w:jc w:val="both"/>
        <w:rPr>
          <w:rFonts w:ascii="Times New Roman" w:eastAsia="AdvGulliv-R" w:hAnsi="Times New Roman"/>
          <w:sz w:val="20"/>
          <w:szCs w:val="20"/>
        </w:rPr>
      </w:pPr>
      <w:r w:rsidRPr="00757C23">
        <w:rPr>
          <w:rFonts w:ascii="Times New Roman" w:eastAsia="AdvGulliv-R" w:hAnsi="Times New Roman"/>
          <w:sz w:val="20"/>
          <w:szCs w:val="20"/>
        </w:rPr>
        <w:t xml:space="preserve">Cardenas, G. Cabrera, G. Taboada, E. &amp; Rinaudo, M. (2006). Synthesis and Characterization of Chitosan Alkyl Phosphate. </w:t>
      </w:r>
      <w:r w:rsidRPr="00757C23">
        <w:rPr>
          <w:rFonts w:ascii="Times New Roman" w:eastAsia="AdvGulliv-R" w:hAnsi="Times New Roman"/>
          <w:i/>
          <w:iCs/>
          <w:sz w:val="20"/>
          <w:szCs w:val="20"/>
        </w:rPr>
        <w:t>Journal of the Chilean Chemical Society</w:t>
      </w:r>
      <w:r w:rsidRPr="00757C23">
        <w:rPr>
          <w:rFonts w:ascii="Times New Roman" w:eastAsia="AdvGulliv-R" w:hAnsi="Times New Roman"/>
          <w:sz w:val="20"/>
          <w:szCs w:val="20"/>
        </w:rPr>
        <w:t xml:space="preserve"> 51(1): 1-8</w:t>
      </w:r>
      <w:r>
        <w:rPr>
          <w:rFonts w:ascii="Times New Roman" w:eastAsia="AdvGulliv-R" w:hAnsi="Times New Roman"/>
          <w:sz w:val="20"/>
          <w:szCs w:val="20"/>
        </w:rPr>
        <w:t>.</w:t>
      </w:r>
    </w:p>
    <w:p w:rsidR="002F3770" w:rsidRDefault="002F3770" w:rsidP="002F3770">
      <w:pPr>
        <w:numPr>
          <w:ilvl w:val="0"/>
          <w:numId w:val="1"/>
        </w:numPr>
        <w:spacing w:after="0" w:line="240" w:lineRule="auto"/>
        <w:ind w:left="360"/>
        <w:jc w:val="both"/>
        <w:rPr>
          <w:rFonts w:ascii="Times New Roman" w:eastAsia="AdvGulliv-R" w:hAnsi="Times New Roman"/>
          <w:sz w:val="20"/>
          <w:szCs w:val="20"/>
        </w:rPr>
      </w:pPr>
      <w:r>
        <w:rPr>
          <w:rFonts w:ascii="Times New Roman" w:eastAsia="AdvGulliv-R" w:hAnsi="Times New Roman"/>
          <w:sz w:val="20"/>
          <w:szCs w:val="20"/>
        </w:rPr>
        <w:t>Bhattarai, N. Gunn, J.</w:t>
      </w:r>
      <w:r w:rsidRPr="00543FB7">
        <w:rPr>
          <w:rFonts w:ascii="Times New Roman" w:eastAsia="AdvGulliv-R" w:hAnsi="Times New Roman"/>
          <w:sz w:val="20"/>
          <w:szCs w:val="20"/>
        </w:rPr>
        <w:t xml:space="preserve"> </w:t>
      </w:r>
      <w:r>
        <w:rPr>
          <w:rFonts w:ascii="Times New Roman" w:eastAsia="AdvGulliv-R" w:hAnsi="Times New Roman"/>
          <w:sz w:val="20"/>
          <w:szCs w:val="20"/>
        </w:rPr>
        <w:t>&amp; Zhang, M. (</w:t>
      </w:r>
      <w:r w:rsidRPr="00543FB7">
        <w:rPr>
          <w:rFonts w:ascii="Times New Roman" w:eastAsia="AdvGulliv-R" w:hAnsi="Times New Roman"/>
          <w:sz w:val="20"/>
          <w:szCs w:val="20"/>
        </w:rPr>
        <w:t>2010</w:t>
      </w:r>
      <w:r>
        <w:rPr>
          <w:rFonts w:ascii="Times New Roman" w:eastAsia="AdvGulliv-R" w:hAnsi="Times New Roman"/>
          <w:sz w:val="20"/>
          <w:szCs w:val="20"/>
        </w:rPr>
        <w:t>)</w:t>
      </w:r>
      <w:r w:rsidRPr="00543FB7">
        <w:rPr>
          <w:rFonts w:ascii="Times New Roman" w:eastAsia="AdvGulliv-R" w:hAnsi="Times New Roman"/>
          <w:sz w:val="20"/>
          <w:szCs w:val="20"/>
        </w:rPr>
        <w:t xml:space="preserve">. Chitosan-based hydrogels for controlled, localized drug delivery. </w:t>
      </w:r>
      <w:r w:rsidRPr="00543FB7">
        <w:rPr>
          <w:rFonts w:ascii="Times New Roman" w:eastAsia="AdvGulliv-R" w:hAnsi="Times New Roman"/>
          <w:i/>
          <w:iCs/>
          <w:sz w:val="20"/>
          <w:szCs w:val="20"/>
        </w:rPr>
        <w:t>Advanced Drug Delivery Reviews</w:t>
      </w:r>
      <w:r w:rsidRPr="00543FB7">
        <w:rPr>
          <w:rFonts w:ascii="Times New Roman" w:eastAsia="AdvGulliv-R" w:hAnsi="Times New Roman"/>
          <w:sz w:val="20"/>
          <w:szCs w:val="20"/>
        </w:rPr>
        <w:t xml:space="preserve"> 62: 83–99</w:t>
      </w:r>
      <w:r>
        <w:rPr>
          <w:rFonts w:ascii="Times New Roman" w:eastAsia="AdvGulliv-R" w:hAnsi="Times New Roman"/>
          <w:sz w:val="20"/>
          <w:szCs w:val="20"/>
        </w:rPr>
        <w:t>.</w:t>
      </w:r>
    </w:p>
    <w:p w:rsidR="002F3770" w:rsidRPr="002F3770" w:rsidRDefault="002F3770" w:rsidP="002F3770">
      <w:pPr>
        <w:numPr>
          <w:ilvl w:val="0"/>
          <w:numId w:val="1"/>
        </w:numPr>
        <w:spacing w:after="0" w:line="240" w:lineRule="auto"/>
        <w:ind w:left="360"/>
        <w:jc w:val="both"/>
        <w:rPr>
          <w:rFonts w:ascii="Times New Roman" w:eastAsia="AdvGulliv-R" w:hAnsi="Times New Roman"/>
          <w:sz w:val="20"/>
          <w:szCs w:val="20"/>
        </w:rPr>
      </w:pPr>
      <w:r w:rsidRPr="00543FB7">
        <w:rPr>
          <w:rFonts w:ascii="Times New Roman" w:eastAsia="AdvGulliv-R" w:hAnsi="Times New Roman"/>
          <w:sz w:val="20"/>
          <w:szCs w:val="20"/>
        </w:rPr>
        <w:lastRenderedPageBreak/>
        <w:t>Naga</w:t>
      </w:r>
      <w:r>
        <w:rPr>
          <w:rFonts w:ascii="Times New Roman" w:eastAsia="AdvGulliv-R" w:hAnsi="Times New Roman"/>
          <w:sz w:val="20"/>
          <w:szCs w:val="20"/>
        </w:rPr>
        <w:t>hama, H. Maeda, H. Kashiki, T. Jayakumar, R. Furuike, T. &amp;</w:t>
      </w:r>
      <w:r w:rsidRPr="00543FB7">
        <w:rPr>
          <w:rFonts w:ascii="Times New Roman" w:eastAsia="AdvGulliv-R" w:hAnsi="Times New Roman"/>
          <w:sz w:val="20"/>
          <w:szCs w:val="20"/>
        </w:rPr>
        <w:t xml:space="preserve"> Tamura, H. </w:t>
      </w:r>
      <w:r>
        <w:rPr>
          <w:rFonts w:ascii="Times New Roman" w:eastAsia="AdvGulliv-R" w:hAnsi="Times New Roman"/>
          <w:sz w:val="20"/>
          <w:szCs w:val="20"/>
        </w:rPr>
        <w:t>(</w:t>
      </w:r>
      <w:r w:rsidRPr="00543FB7">
        <w:rPr>
          <w:rFonts w:ascii="Times New Roman" w:eastAsia="AdvGulliv-R" w:hAnsi="Times New Roman"/>
          <w:sz w:val="20"/>
          <w:szCs w:val="20"/>
        </w:rPr>
        <w:t>2009</w:t>
      </w:r>
      <w:r>
        <w:rPr>
          <w:rFonts w:ascii="Times New Roman" w:eastAsia="AdvGulliv-R" w:hAnsi="Times New Roman"/>
          <w:sz w:val="20"/>
          <w:szCs w:val="20"/>
        </w:rPr>
        <w:t>)</w:t>
      </w:r>
      <w:r w:rsidRPr="00543FB7">
        <w:rPr>
          <w:rFonts w:ascii="Times New Roman" w:eastAsia="AdvGulliv-R" w:hAnsi="Times New Roman"/>
          <w:sz w:val="20"/>
          <w:szCs w:val="20"/>
        </w:rPr>
        <w:t xml:space="preserve">. Preparation and characterization of novel chitosan/gelatine membranes using chitosan hydrogel. </w:t>
      </w:r>
      <w:r w:rsidRPr="00543FB7">
        <w:rPr>
          <w:rFonts w:ascii="Times New Roman" w:eastAsia="AdvGulliv-R" w:hAnsi="Times New Roman"/>
          <w:i/>
          <w:iCs/>
          <w:sz w:val="20"/>
          <w:szCs w:val="20"/>
        </w:rPr>
        <w:t>Carbohydrate Polymers</w:t>
      </w:r>
      <w:r w:rsidRPr="00543FB7">
        <w:rPr>
          <w:rFonts w:ascii="Times New Roman" w:eastAsia="AdvGulliv-R" w:hAnsi="Times New Roman"/>
          <w:sz w:val="20"/>
          <w:szCs w:val="20"/>
        </w:rPr>
        <w:t xml:space="preserve"> 76 (2): 255-267</w:t>
      </w:r>
      <w:r>
        <w:rPr>
          <w:rFonts w:ascii="Times New Roman" w:eastAsia="AdvGulliv-R" w:hAnsi="Times New Roman"/>
          <w:sz w:val="20"/>
          <w:szCs w:val="20"/>
        </w:rPr>
        <w:t>.</w:t>
      </w:r>
    </w:p>
    <w:sectPr w:rsidR="002F3770" w:rsidRPr="002F3770" w:rsidSect="002F3770">
      <w:pgSz w:w="12240" w:h="15840"/>
      <w:pgMar w:top="1800" w:right="1469" w:bottom="169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dvGulliv-R">
    <w:altName w:val="MS Mincho"/>
    <w:panose1 w:val="00000000000000000000"/>
    <w:charset w:val="80"/>
    <w:family w:val="auto"/>
    <w:notTrueType/>
    <w:pitch w:val="default"/>
    <w:sig w:usb0="00000003" w:usb1="08070000" w:usb2="00000010" w:usb3="00000000" w:csb0="0002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BA676A"/>
    <w:multiLevelType w:val="hybridMultilevel"/>
    <w:tmpl w:val="5462A6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770"/>
    <w:rsid w:val="002F3770"/>
    <w:rsid w:val="0083103D"/>
    <w:rsid w:val="00D0718B"/>
    <w:rsid w:val="00D40B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7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3770"/>
    <w:rPr>
      <w:rFonts w:ascii="Cambria" w:eastAsia="Times New Roman" w:hAnsi="Cambria"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1082</Words>
  <Characters>6169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ANALIS</dc:creator>
  <cp:lastModifiedBy>ANALIS</cp:lastModifiedBy>
  <cp:revision>1</cp:revision>
  <dcterms:created xsi:type="dcterms:W3CDTF">2015-03-23T10:59:00Z</dcterms:created>
  <dcterms:modified xsi:type="dcterms:W3CDTF">2015-03-23T11:01:00Z</dcterms:modified>
</cp:coreProperties>
</file>