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E9" w:rsidRDefault="00A77EB9" w:rsidP="006D5DF5">
      <w:pPr>
        <w:jc w:val="center"/>
      </w:pPr>
      <w:r>
        <w:t>`</w:t>
      </w:r>
      <w:r w:rsidR="005E6018">
        <w:rPr>
          <w:noProof/>
          <w:lang w:val="en-US" w:eastAsia="zh-CN"/>
        </w:rPr>
        <w:drawing>
          <wp:inline distT="0" distB="0" distL="0" distR="0">
            <wp:extent cx="4133850" cy="2905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F5" w:rsidRDefault="006D5DF5" w:rsidP="006D5DF5">
      <w:pPr>
        <w:jc w:val="both"/>
      </w:pPr>
      <w:r>
        <w:rPr>
          <w:color w:val="000000"/>
          <w:sz w:val="18"/>
          <w:szCs w:val="18"/>
        </w:rPr>
        <w:t xml:space="preserve">Figure 6. Dependence of DPASV peak current of </w:t>
      </w:r>
      <w:proofErr w:type="gramStart"/>
      <w:r>
        <w:rPr>
          <w:color w:val="000000"/>
          <w:sz w:val="18"/>
          <w:szCs w:val="18"/>
        </w:rPr>
        <w:t>Cu(</w:t>
      </w:r>
      <w:proofErr w:type="gramEnd"/>
      <w:r>
        <w:rPr>
          <w:color w:val="000000"/>
          <w:sz w:val="18"/>
          <w:szCs w:val="18"/>
        </w:rPr>
        <w:t>II)-BBE complex (Cu(II) (c= 3 µgL</w:t>
      </w:r>
      <w:r>
        <w:rPr>
          <w:color w:val="000000"/>
          <w:sz w:val="12"/>
          <w:szCs w:val="12"/>
        </w:rPr>
        <w:t>-1</w:t>
      </w:r>
      <w:r>
        <w:rPr>
          <w:color w:val="000000"/>
          <w:sz w:val="18"/>
          <w:szCs w:val="18"/>
        </w:rPr>
        <w:t>) + BBE</w:t>
      </w:r>
      <w:r>
        <w:rPr>
          <w:color w:val="000000"/>
          <w:sz w:val="18"/>
          <w:szCs w:val="18"/>
        </w:rPr>
        <w:br/>
        <w:t>(c=2.0×10</w:t>
      </w:r>
      <w:r>
        <w:rPr>
          <w:color w:val="000000"/>
          <w:sz w:val="12"/>
          <w:szCs w:val="12"/>
        </w:rPr>
        <w:t xml:space="preserve">-3 </w:t>
      </w:r>
      <w:proofErr w:type="spellStart"/>
      <w:r>
        <w:rPr>
          <w:color w:val="000000"/>
          <w:sz w:val="18"/>
          <w:szCs w:val="18"/>
        </w:rPr>
        <w:t>mol</w:t>
      </w:r>
      <w:proofErr w:type="spellEnd"/>
      <w:r>
        <w:rPr>
          <w:color w:val="000000"/>
          <w:sz w:val="18"/>
          <w:szCs w:val="18"/>
        </w:rPr>
        <w:t xml:space="preserve"> L</w:t>
      </w:r>
      <w:r>
        <w:rPr>
          <w:color w:val="000000"/>
          <w:sz w:val="12"/>
          <w:szCs w:val="12"/>
        </w:rPr>
        <w:t>-1</w:t>
      </w:r>
      <w:r>
        <w:rPr>
          <w:color w:val="000000"/>
          <w:sz w:val="18"/>
          <w:szCs w:val="18"/>
        </w:rPr>
        <w:t xml:space="preserve">) in 0.04 M BR buffer pH 6, </w:t>
      </w:r>
      <w:proofErr w:type="spellStart"/>
      <w:r>
        <w:rPr>
          <w:color w:val="000000"/>
          <w:sz w:val="18"/>
          <w:szCs w:val="18"/>
        </w:rPr>
        <w:t>E</w:t>
      </w:r>
      <w:r>
        <w:rPr>
          <w:color w:val="000000"/>
          <w:sz w:val="12"/>
          <w:szCs w:val="12"/>
        </w:rPr>
        <w:t>i</w:t>
      </w:r>
      <w:proofErr w:type="spellEnd"/>
      <w:r>
        <w:rPr>
          <w:color w:val="000000"/>
          <w:sz w:val="18"/>
          <w:szCs w:val="18"/>
        </w:rPr>
        <w:t xml:space="preserve">= -1200 mV, </w:t>
      </w:r>
      <w:proofErr w:type="spellStart"/>
      <w:r>
        <w:rPr>
          <w:color w:val="000000"/>
          <w:sz w:val="18"/>
          <w:szCs w:val="18"/>
        </w:rPr>
        <w:t>E</w:t>
      </w:r>
      <w:r>
        <w:rPr>
          <w:color w:val="000000"/>
          <w:sz w:val="12"/>
          <w:szCs w:val="12"/>
        </w:rPr>
        <w:t>f</w:t>
      </w:r>
      <w:proofErr w:type="spellEnd"/>
      <w:r>
        <w:rPr>
          <w:color w:val="000000"/>
          <w:sz w:val="18"/>
          <w:szCs w:val="18"/>
        </w:rPr>
        <w:t xml:space="preserve">= 300 mV, </w:t>
      </w:r>
      <w:r>
        <w:rPr>
          <w:i/>
          <w:iCs/>
          <w:color w:val="000000"/>
          <w:sz w:val="18"/>
          <w:szCs w:val="18"/>
        </w:rPr>
        <w:t xml:space="preserve">ʋ </w:t>
      </w:r>
      <w:r>
        <w:rPr>
          <w:color w:val="000000"/>
          <w:sz w:val="18"/>
          <w:szCs w:val="18"/>
        </w:rPr>
        <w:t>= 25 mV/s , pulse</w:t>
      </w:r>
      <w:r>
        <w:rPr>
          <w:color w:val="000000"/>
          <w:sz w:val="18"/>
          <w:szCs w:val="18"/>
        </w:rPr>
        <w:br/>
        <w:t>amplitude 25 mV.</w:t>
      </w:r>
      <w:bookmarkStart w:id="0" w:name="_GoBack"/>
      <w:bookmarkEnd w:id="0"/>
    </w:p>
    <w:sectPr w:rsidR="006D5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D5"/>
    <w:rsid w:val="003721AA"/>
    <w:rsid w:val="005E6018"/>
    <w:rsid w:val="006D5DF5"/>
    <w:rsid w:val="00825268"/>
    <w:rsid w:val="0094679F"/>
    <w:rsid w:val="00A77EB9"/>
    <w:rsid w:val="00E206D5"/>
    <w:rsid w:val="00E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EAC91-C362-45B3-B546-F050E08C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C3C3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2015-03-27T13:49:00Z</dcterms:created>
  <dcterms:modified xsi:type="dcterms:W3CDTF">2015-04-01T05:08:00Z</dcterms:modified>
</cp:coreProperties>
</file>