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725D8E" w:rsidRPr="005341CD" w:rsidRDefault="00725D8E" w:rsidP="00725D8E">
      <w:pPr>
        <w:pStyle w:val="BodyText"/>
        <w:kinsoku w:val="0"/>
        <w:overflowPunct w:val="0"/>
        <w:ind w:left="0" w:right="28"/>
        <w:jc w:val="center"/>
        <w:rPr>
          <w:spacing w:val="-7"/>
          <w:sz w:val="28"/>
        </w:rPr>
      </w:pPr>
      <w:r w:rsidRPr="005341CD">
        <w:rPr>
          <w:spacing w:val="-2"/>
          <w:sz w:val="28"/>
        </w:rPr>
        <w:t>THERMOGRAVIMETRIC ANALYSIS (TGA) PROFILE OF MODIFIED SBA-15 AT DIFFERENT AMOUNT OF ALKOXYSILANE GROUP</w:t>
      </w:r>
    </w:p>
    <w:p w:rsidR="006768E9" w:rsidRPr="00F447A7" w:rsidRDefault="006768E9" w:rsidP="00725D8E">
      <w:pPr>
        <w:spacing w:after="0" w:line="240" w:lineRule="auto"/>
        <w:jc w:val="center"/>
        <w:rPr>
          <w:rFonts w:ascii="Times New Roman" w:hAnsi="Times New Roman"/>
          <w:noProof/>
          <w:sz w:val="24"/>
          <w:szCs w:val="24"/>
          <w:lang w:bidi="ar-SA"/>
        </w:rPr>
      </w:pPr>
    </w:p>
    <w:p w:rsidR="006768E9" w:rsidRPr="00F447A7" w:rsidRDefault="00F447A7" w:rsidP="00725D8E">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725D8E" w:rsidRPr="005341CD">
        <w:rPr>
          <w:spacing w:val="-4"/>
          <w:sz w:val="24"/>
          <w:szCs w:val="24"/>
        </w:rPr>
        <w:t>Profil Thermografimetrik Analisis SBA-15 Berfungsi Pada Jumlah Kumpulan Alkoxysilane Yang Berlainan</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725D8E" w:rsidRPr="00725D8E" w:rsidRDefault="00725D8E" w:rsidP="00725D8E">
      <w:pPr>
        <w:pStyle w:val="Heading2"/>
        <w:kinsoku w:val="0"/>
        <w:overflowPunct w:val="0"/>
        <w:spacing w:before="0" w:line="240" w:lineRule="auto"/>
        <w:ind w:right="29"/>
        <w:jc w:val="center"/>
        <w:rPr>
          <w:rFonts w:ascii="Times New Roman" w:hAnsi="Times New Roman"/>
          <w:b/>
          <w:bCs/>
          <w:smallCaps w:val="0"/>
          <w:sz w:val="20"/>
          <w:szCs w:val="20"/>
        </w:rPr>
      </w:pPr>
      <w:r w:rsidRPr="00725D8E">
        <w:rPr>
          <w:rFonts w:ascii="Times New Roman" w:hAnsi="Times New Roman"/>
          <w:smallCaps w:val="0"/>
          <w:sz w:val="20"/>
          <w:szCs w:val="20"/>
        </w:rPr>
        <w:t>Norhasyimi Rahmat</w:t>
      </w:r>
      <w:r w:rsidRPr="00725D8E">
        <w:rPr>
          <w:rFonts w:ascii="Times New Roman" w:hAnsi="Times New Roman"/>
          <w:smallCaps w:val="0"/>
          <w:spacing w:val="-1"/>
          <w:position w:val="9"/>
          <w:sz w:val="20"/>
          <w:szCs w:val="20"/>
        </w:rPr>
        <w:t>*</w:t>
      </w:r>
      <w:r w:rsidRPr="00725D8E">
        <w:rPr>
          <w:rFonts w:ascii="Times New Roman" w:hAnsi="Times New Roman"/>
          <w:smallCaps w:val="0"/>
          <w:spacing w:val="-1"/>
          <w:sz w:val="20"/>
          <w:szCs w:val="20"/>
        </w:rPr>
        <w:t>,</w:t>
      </w:r>
      <w:r w:rsidRPr="00725D8E">
        <w:rPr>
          <w:rFonts w:ascii="Times New Roman" w:hAnsi="Times New Roman"/>
          <w:smallCaps w:val="0"/>
          <w:spacing w:val="-7"/>
          <w:sz w:val="20"/>
          <w:szCs w:val="20"/>
        </w:rPr>
        <w:t xml:space="preserve"> </w:t>
      </w:r>
      <w:r>
        <w:rPr>
          <w:rFonts w:ascii="Times New Roman" w:hAnsi="Times New Roman"/>
          <w:smallCaps w:val="0"/>
          <w:sz w:val="20"/>
          <w:szCs w:val="20"/>
        </w:rPr>
        <w:t>Nur Fathilah Mohd Yuso</w:t>
      </w:r>
      <w:r>
        <w:rPr>
          <w:rFonts w:ascii="Times New Roman" w:hAnsi="Times New Roman"/>
          <w:smallCaps w:val="0"/>
          <w:sz w:val="20"/>
          <w:szCs w:val="20"/>
          <w:lang w:val="en-US"/>
        </w:rPr>
        <w:t xml:space="preserve">f, </w:t>
      </w:r>
      <w:r w:rsidRPr="00725D8E">
        <w:rPr>
          <w:rFonts w:ascii="Times New Roman" w:hAnsi="Times New Roman"/>
          <w:smallCaps w:val="0"/>
          <w:sz w:val="20"/>
          <w:szCs w:val="20"/>
        </w:rPr>
        <w:t>Ezani Hafiza</w:t>
      </w:r>
    </w:p>
    <w:p w:rsidR="006768E9" w:rsidRPr="00F447A7" w:rsidRDefault="006768E9" w:rsidP="00725D8E">
      <w:pPr>
        <w:spacing w:after="0" w:line="240" w:lineRule="auto"/>
        <w:jc w:val="center"/>
        <w:rPr>
          <w:rFonts w:ascii="Times New Roman" w:hAnsi="Times New Roman"/>
          <w:noProof/>
          <w:sz w:val="18"/>
          <w:szCs w:val="18"/>
          <w:lang w:bidi="ar-SA"/>
        </w:rPr>
      </w:pPr>
    </w:p>
    <w:p w:rsidR="00725D8E" w:rsidRDefault="00725D8E" w:rsidP="00725D8E">
      <w:pPr>
        <w:pStyle w:val="BodyText"/>
        <w:kinsoku w:val="0"/>
        <w:overflowPunct w:val="0"/>
        <w:ind w:left="0" w:right="28"/>
        <w:jc w:val="center"/>
        <w:rPr>
          <w:i/>
          <w:iCs/>
          <w:spacing w:val="-1"/>
          <w:sz w:val="18"/>
        </w:rPr>
      </w:pPr>
      <w:r>
        <w:rPr>
          <w:i/>
          <w:iCs/>
          <w:spacing w:val="-1"/>
          <w:sz w:val="18"/>
        </w:rPr>
        <w:t xml:space="preserve">Faculty </w:t>
      </w:r>
      <w:r>
        <w:rPr>
          <w:i/>
          <w:iCs/>
          <w:sz w:val="18"/>
        </w:rPr>
        <w:t>of</w:t>
      </w:r>
      <w:r>
        <w:rPr>
          <w:i/>
          <w:iCs/>
          <w:spacing w:val="-2"/>
          <w:sz w:val="18"/>
        </w:rPr>
        <w:t xml:space="preserve"> </w:t>
      </w:r>
      <w:r>
        <w:rPr>
          <w:i/>
          <w:iCs/>
          <w:spacing w:val="-1"/>
          <w:sz w:val="18"/>
        </w:rPr>
        <w:t xml:space="preserve">Chemical Engineering, </w:t>
      </w:r>
    </w:p>
    <w:p w:rsidR="00725D8E" w:rsidRDefault="00725D8E" w:rsidP="00725D8E">
      <w:pPr>
        <w:pStyle w:val="BodyText"/>
        <w:kinsoku w:val="0"/>
        <w:overflowPunct w:val="0"/>
        <w:ind w:left="0" w:right="28"/>
        <w:jc w:val="center"/>
        <w:rPr>
          <w:sz w:val="18"/>
        </w:rPr>
      </w:pPr>
      <w:r>
        <w:rPr>
          <w:i/>
          <w:iCs/>
          <w:spacing w:val="-1"/>
          <w:sz w:val="18"/>
        </w:rPr>
        <w:t>Universiti</w:t>
      </w:r>
      <w:r>
        <w:rPr>
          <w:i/>
          <w:iCs/>
          <w:sz w:val="18"/>
        </w:rPr>
        <w:t xml:space="preserve"> </w:t>
      </w:r>
      <w:r>
        <w:rPr>
          <w:i/>
          <w:iCs/>
          <w:spacing w:val="-1"/>
          <w:sz w:val="18"/>
        </w:rPr>
        <w:t>Teknologi MARA,</w:t>
      </w:r>
      <w:r>
        <w:rPr>
          <w:i/>
          <w:iCs/>
          <w:spacing w:val="-2"/>
          <w:sz w:val="18"/>
        </w:rPr>
        <w:t xml:space="preserve"> </w:t>
      </w:r>
      <w:r>
        <w:rPr>
          <w:i/>
          <w:iCs/>
          <w:spacing w:val="-1"/>
          <w:sz w:val="18"/>
        </w:rPr>
        <w:t>40450</w:t>
      </w:r>
      <w:r>
        <w:rPr>
          <w:i/>
          <w:iCs/>
          <w:spacing w:val="1"/>
          <w:sz w:val="18"/>
        </w:rPr>
        <w:t xml:space="preserve"> </w:t>
      </w:r>
      <w:r>
        <w:rPr>
          <w:i/>
          <w:iCs/>
          <w:spacing w:val="-1"/>
          <w:sz w:val="18"/>
        </w:rPr>
        <w:t>Shah Alam, Selangor, Malaysia</w:t>
      </w:r>
    </w:p>
    <w:p w:rsidR="006768E9" w:rsidRPr="00F447A7" w:rsidRDefault="006768E9" w:rsidP="00725D8E">
      <w:pPr>
        <w:spacing w:after="0" w:line="240" w:lineRule="auto"/>
        <w:jc w:val="center"/>
        <w:rPr>
          <w:rFonts w:ascii="Times New Roman" w:hAnsi="Times New Roman"/>
          <w:noProof/>
          <w:sz w:val="18"/>
          <w:szCs w:val="18"/>
          <w:lang w:bidi="ar-SA"/>
        </w:rPr>
      </w:pPr>
    </w:p>
    <w:p w:rsidR="006768E9" w:rsidRPr="00725D8E" w:rsidRDefault="006768E9" w:rsidP="00725D8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725D8E" w:rsidRPr="00725D8E">
        <w:t xml:space="preserve"> </w:t>
      </w:r>
      <w:r w:rsidR="00725D8E" w:rsidRPr="00725D8E">
        <w:rPr>
          <w:rFonts w:ascii="Times New Roman" w:hAnsi="Times New Roman"/>
          <w:bCs/>
          <w:i/>
          <w:iCs/>
          <w:spacing w:val="-1"/>
          <w:sz w:val="18"/>
        </w:rPr>
        <w:t>norhasyimi@salam.uitm.edu.my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25D8E" w:rsidRPr="00045672" w:rsidRDefault="00725D8E" w:rsidP="00725D8E">
      <w:pPr>
        <w:pStyle w:val="Default"/>
        <w:ind w:right="29"/>
        <w:jc w:val="both"/>
        <w:rPr>
          <w:sz w:val="18"/>
          <w:szCs w:val="18"/>
        </w:rPr>
      </w:pPr>
      <w:r w:rsidRPr="00045672">
        <w:rPr>
          <w:sz w:val="18"/>
          <w:szCs w:val="18"/>
        </w:rPr>
        <w:t xml:space="preserve">This study focused on mesoporous silica SBA-15 modified with alkoxysilane functional group; phenyltriethoxysilane (PTES) and vinyltriethoxysilane (VTES) using direct synthesis and post-grafting methods. </w:t>
      </w:r>
      <w:r w:rsidRPr="00045672">
        <w:rPr>
          <w:bCs/>
          <w:iCs/>
          <w:sz w:val="18"/>
          <w:szCs w:val="18"/>
        </w:rPr>
        <w:t xml:space="preserve"> By direct synthesis method, SBA-15 templated by triblock copolymer (P123) and functionalized with alkoxysilane groups at different amount of loadings were co-condensed with tetraethyl orthosilicate (TEOS) under acidic conditions. As for post-grafting method, different loadings of alkoxysilane groups were added after co-condensation of TEOS with P123 template. Both synthesis methods used calcination process to remove surfactant template at 550°C for 5 hours. The derivatized SBA-15 was characterized by thermogravimetric analysis to evaluate the profile at different loadings of alkoxysilane groups with different synthesis method. At temperature range of 300°C-800°C, post-grafting method displayed the highest weight loss of phenyl and vinyl groups. However, there was no significant difference of weight loss for different amount of organosilane groups. In this study, TGA has shown to be significant characterization means to determine t</w:t>
      </w:r>
      <w:r w:rsidRPr="00045672">
        <w:rPr>
          <w:sz w:val="18"/>
          <w:szCs w:val="18"/>
        </w:rPr>
        <w:t>he effects of different method used in synthesizing modified SBA-15. It was shown that different loading of phenyl and vinyl groups did not affect the efficiency of surfactant removal.</w:t>
      </w:r>
    </w:p>
    <w:p w:rsidR="00725D8E" w:rsidRPr="00045672" w:rsidRDefault="00725D8E" w:rsidP="00725D8E">
      <w:pPr>
        <w:pStyle w:val="Default"/>
        <w:ind w:right="29"/>
        <w:jc w:val="both"/>
        <w:rPr>
          <w:sz w:val="18"/>
          <w:szCs w:val="18"/>
        </w:rPr>
      </w:pPr>
    </w:p>
    <w:p w:rsidR="00725D8E" w:rsidRPr="00B60664" w:rsidRDefault="00725D8E" w:rsidP="00725D8E">
      <w:pPr>
        <w:pStyle w:val="TTPKeywords"/>
        <w:spacing w:before="0"/>
        <w:ind w:left="851" w:right="29" w:hanging="851"/>
        <w:rPr>
          <w:rFonts w:ascii="Times New Roman" w:hAnsi="Times New Roman" w:cs="Times New Roman"/>
          <w:b/>
          <w:bCs/>
          <w:i/>
          <w:iCs/>
          <w:sz w:val="18"/>
          <w:szCs w:val="18"/>
        </w:rPr>
      </w:pPr>
      <w:r w:rsidRPr="00B60664">
        <w:rPr>
          <w:rFonts w:ascii="Times New Roman" w:hAnsi="Times New Roman" w:cs="Times New Roman"/>
          <w:b/>
          <w:sz w:val="18"/>
          <w:szCs w:val="18"/>
        </w:rPr>
        <w:t>Keywords</w:t>
      </w:r>
      <w:r w:rsidRPr="00B60664">
        <w:rPr>
          <w:rFonts w:ascii="Times New Roman" w:hAnsi="Times New Roman" w:cs="Times New Roman"/>
          <w:b/>
          <w:bCs/>
          <w:sz w:val="18"/>
          <w:szCs w:val="18"/>
        </w:rPr>
        <w:t>:</w:t>
      </w:r>
      <w:r w:rsidRPr="00B60664">
        <w:rPr>
          <w:rFonts w:ascii="Times New Roman" w:hAnsi="Times New Roman" w:cs="Times New Roman"/>
          <w:b/>
          <w:bCs/>
          <w:spacing w:val="-6"/>
          <w:sz w:val="18"/>
          <w:szCs w:val="18"/>
        </w:rPr>
        <w:tab/>
      </w:r>
      <w:r w:rsidR="00B60664" w:rsidRPr="00B60664">
        <w:rPr>
          <w:rFonts w:ascii="Times New Roman" w:hAnsi="Times New Roman" w:cs="Times New Roman"/>
          <w:b/>
          <w:bCs/>
          <w:spacing w:val="-6"/>
          <w:sz w:val="18"/>
          <w:szCs w:val="18"/>
        </w:rPr>
        <w:t xml:space="preserve"> </w:t>
      </w:r>
      <w:r w:rsidRPr="00B60664">
        <w:rPr>
          <w:rFonts w:ascii="Times New Roman" w:hAnsi="Times New Roman" w:cs="Times New Roman"/>
          <w:sz w:val="18"/>
          <w:szCs w:val="18"/>
        </w:rPr>
        <w:t>characterization, thermogravimetric analysis, direct synthesis, post-grafting, modified SBA-15, mesoporous silica</w:t>
      </w:r>
    </w:p>
    <w:p w:rsidR="00725D8E" w:rsidRDefault="00725D8E" w:rsidP="00725D8E">
      <w:pPr>
        <w:pStyle w:val="BodyText"/>
        <w:kinsoku w:val="0"/>
        <w:overflowPunct w:val="0"/>
        <w:spacing w:before="6"/>
        <w:ind w:left="0" w:right="28"/>
        <w:rPr>
          <w:b/>
          <w:bCs/>
        </w:rPr>
      </w:pPr>
    </w:p>
    <w:p w:rsidR="00725D8E" w:rsidRPr="00725D8E" w:rsidRDefault="00725D8E" w:rsidP="00725D8E">
      <w:pPr>
        <w:pStyle w:val="BodyText"/>
        <w:kinsoku w:val="0"/>
        <w:overflowPunct w:val="0"/>
        <w:ind w:left="0" w:right="28"/>
        <w:jc w:val="center"/>
        <w:rPr>
          <w:sz w:val="18"/>
          <w:szCs w:val="18"/>
        </w:rPr>
      </w:pPr>
      <w:r w:rsidRPr="00725D8E">
        <w:rPr>
          <w:b/>
          <w:bCs/>
          <w:sz w:val="18"/>
          <w:szCs w:val="18"/>
        </w:rPr>
        <w:t>Abstrak</w:t>
      </w:r>
    </w:p>
    <w:p w:rsidR="00725D8E" w:rsidRPr="00725D8E" w:rsidRDefault="00725D8E" w:rsidP="00725D8E">
      <w:pPr>
        <w:pStyle w:val="BodyText"/>
        <w:kinsoku w:val="0"/>
        <w:overflowPunct w:val="0"/>
        <w:ind w:left="0" w:right="28"/>
        <w:jc w:val="both"/>
        <w:rPr>
          <w:sz w:val="18"/>
          <w:szCs w:val="18"/>
        </w:rPr>
      </w:pPr>
      <w:r w:rsidRPr="00725D8E">
        <w:rPr>
          <w:spacing w:val="-2"/>
          <w:sz w:val="18"/>
          <w:szCs w:val="18"/>
        </w:rPr>
        <w:t xml:space="preserve">Kajian ini ditumpukan kepada silika mesoporus, SBA-15, yang difungsikan dengan kumpulan alkoxysilane; phenyltriethoxysilane (PTES) dan vinyltriethoxysilane (VTES) menggunakan kaedah sintesis langsung dan pos-grafting. Melalui sintesis langsung, SBA-15 yang ditemplatkan oleh triblok kopolimer (P123) dan difungsikan oleh kumpulan alkoxysilane pada jumlah berlainan telah dikondensasikan bersama tetraethyl orthosilicate (TEOS) dalam keadaan berasid. Dengan kaedah pos-grafting pula, jumlah kumpulan alkoxysilane yang berlainan ditambahkan hanya selepas kondensasi TEOS pada templat P123. Kedua-dua kaedah ini menggunakan proses pembakaran untuk menyesarkan templat surfaktan pada suhu </w:t>
      </w:r>
      <w:r w:rsidRPr="00725D8E">
        <w:rPr>
          <w:bCs/>
          <w:iCs/>
          <w:sz w:val="18"/>
          <w:szCs w:val="18"/>
        </w:rPr>
        <w:t>550°C selama 5 jam.</w:t>
      </w:r>
      <w:r w:rsidRPr="00725D8E">
        <w:rPr>
          <w:spacing w:val="-2"/>
          <w:sz w:val="18"/>
          <w:szCs w:val="18"/>
        </w:rPr>
        <w:t xml:space="preserve">   Derivatisasi SBA-15 telah diperincikan oleh thermografimetrik analisis untuk menilai profil pada jumlah kumpulan alkoxysilane yang berlainan bagi teknik yang berbeza. Pada rangkuman suhu </w:t>
      </w:r>
      <w:r w:rsidRPr="00725D8E">
        <w:rPr>
          <w:bCs/>
          <w:iCs/>
          <w:sz w:val="18"/>
          <w:szCs w:val="18"/>
        </w:rPr>
        <w:t xml:space="preserve">300°C-800°C, kaedah pos-grafting telah menunjukkan kehilangan berat kumpulan phenyl dan vinyl yang paling tinggi. Namun begitu, tiada perbezaan kehilangan berat yang ketara  didapati  pada jumlah kumpulan alkoxysilane yang berlainan. Dalam kajian ini juga, TGA telah membuktikan kepentingannya sebagai kaedah perincian untuk menentukan kesan teknik sintesis kefungsian SBA-15 yang berbeza. Telah dibuktikan juga bahawa jumlah kumpulan phenyl dan vinyl yang berlainan tidak memberi kesan terhadap efisiensi penyingkiran surfaktan. </w:t>
      </w:r>
    </w:p>
    <w:p w:rsidR="00725D8E" w:rsidRPr="00725D8E" w:rsidRDefault="00725D8E" w:rsidP="00725D8E">
      <w:pPr>
        <w:pStyle w:val="BodyText"/>
        <w:kinsoku w:val="0"/>
        <w:overflowPunct w:val="0"/>
        <w:ind w:left="0" w:right="28"/>
        <w:jc w:val="both"/>
        <w:rPr>
          <w:sz w:val="18"/>
          <w:szCs w:val="18"/>
        </w:rPr>
      </w:pPr>
    </w:p>
    <w:p w:rsidR="00725D8E" w:rsidRPr="00725D8E" w:rsidRDefault="00725D8E" w:rsidP="00725D8E">
      <w:pPr>
        <w:pStyle w:val="Heading2"/>
        <w:kinsoku w:val="0"/>
        <w:overflowPunct w:val="0"/>
        <w:spacing w:before="0" w:line="240" w:lineRule="auto"/>
        <w:ind w:right="28"/>
        <w:jc w:val="both"/>
        <w:rPr>
          <w:rFonts w:ascii="Times New Roman" w:hAnsi="Times New Roman"/>
          <w:b/>
          <w:bCs/>
          <w:smallCaps w:val="0"/>
          <w:color w:val="000000"/>
          <w:sz w:val="18"/>
          <w:szCs w:val="18"/>
        </w:rPr>
      </w:pPr>
      <w:r w:rsidRPr="00725D8E">
        <w:rPr>
          <w:rFonts w:ascii="Times New Roman" w:hAnsi="Times New Roman"/>
          <w:b/>
          <w:smallCaps w:val="0"/>
          <w:sz w:val="18"/>
          <w:szCs w:val="18"/>
        </w:rPr>
        <w:t>Kata</w:t>
      </w:r>
      <w:r w:rsidRPr="00725D8E">
        <w:rPr>
          <w:rFonts w:ascii="Times New Roman" w:hAnsi="Times New Roman"/>
          <w:b/>
          <w:smallCaps w:val="0"/>
          <w:spacing w:val="-4"/>
          <w:sz w:val="18"/>
          <w:szCs w:val="18"/>
        </w:rPr>
        <w:t xml:space="preserve"> </w:t>
      </w:r>
      <w:r w:rsidRPr="00725D8E">
        <w:rPr>
          <w:rFonts w:ascii="Times New Roman" w:hAnsi="Times New Roman"/>
          <w:b/>
          <w:smallCaps w:val="0"/>
          <w:spacing w:val="-1"/>
          <w:sz w:val="18"/>
          <w:szCs w:val="18"/>
        </w:rPr>
        <w:t>kunci</w:t>
      </w:r>
      <w:r w:rsidRPr="00725D8E">
        <w:rPr>
          <w:rFonts w:ascii="Times New Roman" w:hAnsi="Times New Roman"/>
          <w:smallCaps w:val="0"/>
          <w:spacing w:val="-1"/>
          <w:sz w:val="18"/>
          <w:szCs w:val="18"/>
        </w:rPr>
        <w:t>:</w:t>
      </w:r>
      <w:r w:rsidRPr="00725D8E">
        <w:rPr>
          <w:rFonts w:ascii="Times New Roman" w:hAnsi="Times New Roman"/>
          <w:smallCaps w:val="0"/>
          <w:spacing w:val="-3"/>
          <w:sz w:val="18"/>
          <w:szCs w:val="18"/>
        </w:rPr>
        <w:t xml:space="preserve"> </w:t>
      </w:r>
      <w:r>
        <w:rPr>
          <w:rFonts w:ascii="Times New Roman" w:hAnsi="Times New Roman"/>
          <w:smallCaps w:val="0"/>
          <w:spacing w:val="-3"/>
          <w:sz w:val="18"/>
          <w:szCs w:val="18"/>
          <w:lang w:val="en-US"/>
        </w:rPr>
        <w:t>p</w:t>
      </w:r>
      <w:r>
        <w:rPr>
          <w:rFonts w:ascii="Times New Roman" w:hAnsi="Times New Roman"/>
          <w:smallCaps w:val="0"/>
          <w:spacing w:val="-3"/>
          <w:sz w:val="18"/>
          <w:szCs w:val="18"/>
        </w:rPr>
        <w:t xml:space="preserve">erincian, </w:t>
      </w:r>
      <w:r>
        <w:rPr>
          <w:rFonts w:ascii="Times New Roman" w:hAnsi="Times New Roman"/>
          <w:smallCaps w:val="0"/>
          <w:spacing w:val="-3"/>
          <w:sz w:val="18"/>
          <w:szCs w:val="18"/>
          <w:lang w:val="en-US"/>
        </w:rPr>
        <w:t>a</w:t>
      </w:r>
      <w:r>
        <w:rPr>
          <w:rFonts w:ascii="Times New Roman" w:hAnsi="Times New Roman"/>
          <w:smallCaps w:val="0"/>
          <w:spacing w:val="-3"/>
          <w:sz w:val="18"/>
          <w:szCs w:val="18"/>
        </w:rPr>
        <w:t xml:space="preserve">nalisis </w:t>
      </w:r>
      <w:r>
        <w:rPr>
          <w:rFonts w:ascii="Times New Roman" w:hAnsi="Times New Roman"/>
          <w:smallCaps w:val="0"/>
          <w:spacing w:val="-3"/>
          <w:sz w:val="18"/>
          <w:szCs w:val="18"/>
          <w:lang w:val="en-US"/>
        </w:rPr>
        <w:t>t</w:t>
      </w:r>
      <w:r>
        <w:rPr>
          <w:rFonts w:ascii="Times New Roman" w:hAnsi="Times New Roman"/>
          <w:smallCaps w:val="0"/>
          <w:spacing w:val="-3"/>
          <w:sz w:val="18"/>
          <w:szCs w:val="18"/>
        </w:rPr>
        <w:t xml:space="preserve">hermografimetrik, </w:t>
      </w:r>
      <w:r>
        <w:rPr>
          <w:rFonts w:ascii="Times New Roman" w:hAnsi="Times New Roman"/>
          <w:smallCaps w:val="0"/>
          <w:spacing w:val="-3"/>
          <w:sz w:val="18"/>
          <w:szCs w:val="18"/>
          <w:lang w:val="en-US"/>
        </w:rPr>
        <w:t>s</w:t>
      </w:r>
      <w:r>
        <w:rPr>
          <w:rFonts w:ascii="Times New Roman" w:hAnsi="Times New Roman"/>
          <w:smallCaps w:val="0"/>
          <w:spacing w:val="-3"/>
          <w:sz w:val="18"/>
          <w:szCs w:val="18"/>
        </w:rPr>
        <w:t xml:space="preserve">intesis </w:t>
      </w:r>
      <w:r>
        <w:rPr>
          <w:rFonts w:ascii="Times New Roman" w:hAnsi="Times New Roman"/>
          <w:smallCaps w:val="0"/>
          <w:spacing w:val="-3"/>
          <w:sz w:val="18"/>
          <w:szCs w:val="18"/>
          <w:lang w:val="en-US"/>
        </w:rPr>
        <w:t>l</w:t>
      </w:r>
      <w:r>
        <w:rPr>
          <w:rFonts w:ascii="Times New Roman" w:hAnsi="Times New Roman"/>
          <w:smallCaps w:val="0"/>
          <w:spacing w:val="-3"/>
          <w:sz w:val="18"/>
          <w:szCs w:val="18"/>
        </w:rPr>
        <w:t xml:space="preserve">angsung, </w:t>
      </w:r>
      <w:r>
        <w:rPr>
          <w:rFonts w:ascii="Times New Roman" w:hAnsi="Times New Roman"/>
          <w:smallCaps w:val="0"/>
          <w:spacing w:val="-3"/>
          <w:sz w:val="18"/>
          <w:szCs w:val="18"/>
          <w:lang w:val="en-US"/>
        </w:rPr>
        <w:t>p</w:t>
      </w:r>
      <w:r>
        <w:rPr>
          <w:rFonts w:ascii="Times New Roman" w:hAnsi="Times New Roman"/>
          <w:smallCaps w:val="0"/>
          <w:spacing w:val="-3"/>
          <w:sz w:val="18"/>
          <w:szCs w:val="18"/>
        </w:rPr>
        <w:t xml:space="preserve">os-grafting, SBA-15 </w:t>
      </w:r>
      <w:r>
        <w:rPr>
          <w:rFonts w:ascii="Times New Roman" w:hAnsi="Times New Roman"/>
          <w:smallCaps w:val="0"/>
          <w:spacing w:val="-3"/>
          <w:sz w:val="18"/>
          <w:szCs w:val="18"/>
          <w:lang w:val="en-US"/>
        </w:rPr>
        <w:t>b</w:t>
      </w:r>
      <w:r>
        <w:rPr>
          <w:rFonts w:ascii="Times New Roman" w:hAnsi="Times New Roman"/>
          <w:smallCaps w:val="0"/>
          <w:spacing w:val="-3"/>
          <w:sz w:val="18"/>
          <w:szCs w:val="18"/>
        </w:rPr>
        <w:t xml:space="preserve">erfungsi, </w:t>
      </w:r>
      <w:r>
        <w:rPr>
          <w:rFonts w:ascii="Times New Roman" w:hAnsi="Times New Roman"/>
          <w:smallCaps w:val="0"/>
          <w:spacing w:val="-3"/>
          <w:sz w:val="18"/>
          <w:szCs w:val="18"/>
          <w:lang w:val="en-US"/>
        </w:rPr>
        <w:t>s</w:t>
      </w:r>
      <w:r>
        <w:rPr>
          <w:rFonts w:ascii="Times New Roman" w:hAnsi="Times New Roman"/>
          <w:smallCaps w:val="0"/>
          <w:spacing w:val="-3"/>
          <w:sz w:val="18"/>
          <w:szCs w:val="18"/>
        </w:rPr>
        <w:t xml:space="preserve">ilika </w:t>
      </w:r>
      <w:r>
        <w:rPr>
          <w:rFonts w:ascii="Times New Roman" w:hAnsi="Times New Roman"/>
          <w:smallCaps w:val="0"/>
          <w:spacing w:val="-3"/>
          <w:sz w:val="18"/>
          <w:szCs w:val="18"/>
          <w:lang w:val="en-US"/>
        </w:rPr>
        <w:t>m</w:t>
      </w:r>
      <w:r w:rsidRPr="00725D8E">
        <w:rPr>
          <w:rFonts w:ascii="Times New Roman" w:hAnsi="Times New Roman"/>
          <w:smallCaps w:val="0"/>
          <w:spacing w:val="-3"/>
          <w:sz w:val="18"/>
          <w:szCs w:val="18"/>
        </w:rPr>
        <w:t>esoporus</w:t>
      </w:r>
    </w:p>
    <w:p w:rsidR="006768E9" w:rsidRPr="00725D8E" w:rsidRDefault="006768E9" w:rsidP="00725D8E">
      <w:pPr>
        <w:spacing w:after="0" w:line="240" w:lineRule="auto"/>
        <w:jc w:val="both"/>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25D8E" w:rsidRDefault="00725D8E" w:rsidP="00725D8E">
      <w:pPr>
        <w:spacing w:after="0" w:line="240" w:lineRule="auto"/>
        <w:ind w:right="29"/>
        <w:jc w:val="both"/>
        <w:rPr>
          <w:rFonts w:ascii="Times New Roman" w:hAnsi="Times New Roman"/>
          <w:iCs/>
          <w:sz w:val="20"/>
          <w:szCs w:val="20"/>
        </w:rPr>
      </w:pPr>
      <w:r w:rsidRPr="005341CD">
        <w:rPr>
          <w:rFonts w:ascii="Times New Roman" w:hAnsi="Times New Roman"/>
          <w:iCs/>
          <w:sz w:val="20"/>
          <w:szCs w:val="20"/>
        </w:rPr>
        <w:t xml:space="preserve">Santa Barbara Amorphous-15 (SBA-15) is one of the unique mesoporous structures that have uniform hexagonal array of pores with limited pore size distribution and pore diameter of between 5 and 15 nm </w:t>
      </w:r>
      <w:r w:rsidRPr="005341CD">
        <w:rPr>
          <w:rFonts w:ascii="Times New Roman" w:hAnsi="Times New Roman"/>
          <w:iCs/>
          <w:sz w:val="20"/>
          <w:szCs w:val="20"/>
        </w:rPr>
        <w:fldChar w:fldCharType="begin"/>
      </w:r>
      <w:r w:rsidRPr="005341CD">
        <w:rPr>
          <w:rFonts w:ascii="Times New Roman" w:hAnsi="Times New Roman"/>
          <w:iCs/>
          <w:sz w:val="20"/>
          <w:szCs w:val="20"/>
        </w:rPr>
        <w:instrText xml:space="preserve"> ADDIN EN.CITE &lt;EndNote&gt;&lt;Cite&gt;&lt;Author&gt;van Grieken&lt;/Author&gt;&lt;Year&gt;2010&lt;/Year&gt;&lt;RecNum&gt;337&lt;/RecNum&gt;&lt;record&gt;&lt;rec-number&gt;337&lt;/rec-number&gt;&lt;foreign-keys&gt;&lt;key app="EN" db-id="ve95swsftp2fwbe09rpxftxdedaz590d9xax"&gt;337&lt;/key&gt;&lt;/foreign-keys&gt;&lt;ref-type name="Journal Article"&gt;17&lt;/ref-type&gt;&lt;contributors&gt;&lt;authors&gt;&lt;author&gt;van Grieken, R.&lt;/author&gt;&lt;author&gt;Iglesias, J.&lt;/author&gt;&lt;author&gt;Morales, V.&lt;/author&gt;&lt;author&gt;García, R. A.&lt;/author&gt;&lt;/authors&gt;&lt;/contributors&gt;&lt;titles&gt;&lt;title&gt;Synthesis and characterization of SBA-15 materials functionalized with olefinic groups and subsequent modification through oxidation procedures&lt;/title&gt;&lt;secondary-title&gt;Microporous and Mesoporous Materials&lt;/secondary-title&gt;&lt;/titles&gt;&lt;periodical&gt;&lt;full-title&gt;Microporous and Mesoporous Materials&lt;/full-title&gt;&lt;/periodical&gt;&lt;pages&gt;321-330&lt;/pages&gt;&lt;volume&gt;131&lt;/volume&gt;&lt;number&gt;1-3&lt;/number&gt;&lt;keywords&gt;&lt;keyword&gt;Organic functionalization&lt;/keyword&gt;&lt;keyword&gt;SBA-15&lt;/keyword&gt;&lt;keyword&gt;Olefin groups&lt;/keyword&gt;&lt;keyword&gt;In situ oxidation&lt;/keyword&gt;&lt;keyword&gt;Glycols&lt;/keyword&gt;&lt;/keywords&gt;&lt;dates&gt;&lt;year&gt;2010&lt;/year&gt;&lt;/dates&gt;&lt;isbn&gt;1387-1811&lt;/isbn&gt;&lt;urls&gt;&lt;related-urls&gt;&lt;url&gt;http://www.sciencedirect.com/science/article/B6TH4-4Y7P4V4-1/2/400fd650b93f00b2a2542e39c81481e0&lt;/url&gt;&lt;/related-urls&gt;&lt;/urls&gt;&lt;/record&gt;&lt;/Cite&gt;&lt;/EndNote&gt;</w:instrText>
      </w:r>
      <w:r w:rsidRPr="005341CD">
        <w:rPr>
          <w:rFonts w:ascii="Times New Roman" w:hAnsi="Times New Roman"/>
          <w:iCs/>
          <w:sz w:val="20"/>
          <w:szCs w:val="20"/>
        </w:rPr>
        <w:fldChar w:fldCharType="separate"/>
      </w:r>
      <w:r w:rsidRPr="005341CD">
        <w:rPr>
          <w:rFonts w:ascii="Times New Roman" w:hAnsi="Times New Roman"/>
          <w:iCs/>
          <w:noProof/>
          <w:sz w:val="20"/>
          <w:szCs w:val="20"/>
        </w:rPr>
        <w:t>[1]</w:t>
      </w:r>
      <w:r w:rsidRPr="005341CD">
        <w:rPr>
          <w:rFonts w:ascii="Times New Roman" w:hAnsi="Times New Roman"/>
          <w:iCs/>
          <w:sz w:val="20"/>
          <w:szCs w:val="20"/>
        </w:rPr>
        <w:fldChar w:fldCharType="end"/>
      </w:r>
      <w:r w:rsidRPr="005341CD">
        <w:rPr>
          <w:rFonts w:ascii="Times New Roman" w:hAnsi="Times New Roman"/>
          <w:iCs/>
          <w:sz w:val="20"/>
          <w:szCs w:val="20"/>
        </w:rPr>
        <w:t>. The thickness of the framework walls is about 3.1 to 6.4 nm, which gives SBA-15 advantage on hydrothermal and mechanical stability. It also has high internal surface area of 400 to 900 m</w:t>
      </w:r>
      <w:r w:rsidRPr="005341CD">
        <w:rPr>
          <w:rFonts w:ascii="Times New Roman" w:hAnsi="Times New Roman"/>
          <w:iCs/>
          <w:sz w:val="20"/>
          <w:szCs w:val="20"/>
          <w:vertAlign w:val="superscript"/>
        </w:rPr>
        <w:t>2</w:t>
      </w:r>
      <w:r w:rsidRPr="005341CD">
        <w:rPr>
          <w:rFonts w:ascii="Times New Roman" w:hAnsi="Times New Roman"/>
          <w:iCs/>
          <w:sz w:val="20"/>
          <w:szCs w:val="20"/>
        </w:rPr>
        <w:t xml:space="preserve">, which makes SBA-15 as a good choice for use in many applications </w:t>
      </w:r>
      <w:r w:rsidRPr="005341CD">
        <w:rPr>
          <w:rFonts w:ascii="Times New Roman" w:hAnsi="Times New Roman"/>
          <w:iCs/>
          <w:sz w:val="20"/>
          <w:szCs w:val="20"/>
        </w:rPr>
        <w:fldChar w:fldCharType="begin"/>
      </w:r>
      <w:r w:rsidRPr="005341CD">
        <w:rPr>
          <w:rFonts w:ascii="Times New Roman" w:hAnsi="Times New Roman"/>
          <w:iCs/>
          <w:sz w:val="20"/>
          <w:szCs w:val="20"/>
        </w:rPr>
        <w:instrText xml:space="preserve"> ADDIN EN.CITE &lt;EndNote&gt;&lt;Cite&gt;&lt;Author&gt;Kruk&lt;/Author&gt;&lt;Year&gt;2000&lt;/Year&gt;&lt;RecNum&gt;316&lt;/RecNum&gt;&lt;record&gt;&lt;rec-number&gt;316&lt;/rec-number&gt;&lt;foreign-keys&gt;&lt;key app="EN" db-id="ve95swsftp2fwbe09rpxftxdedaz590d9xax"&gt;316&lt;/key&gt;&lt;/foreign-keys&gt;&lt;ref-type name="Journal Article"&gt;17&lt;/ref-type&gt;&lt;contributors&gt;&lt;authors&gt;&lt;author&gt;Kruk, Michal&lt;/author&gt;&lt;author&gt;Jaroniec, Mietek&lt;/author&gt;&lt;author&gt;Ko, Chang Hyun&lt;/author&gt;&lt;author&gt;Ryoo, Ryong&lt;/author&gt;&lt;/authors&gt;&lt;/contributors&gt;&lt;titles&gt;&lt;title&gt;Characterization of the Porous Structure of SBA-15&lt;/title&gt;&lt;secondary-title&gt;Chemistry of Materials&lt;/secondary-title&gt;&lt;/titles&gt;&lt;periodical&gt;&lt;full-title&gt;Chemistry of Materials&lt;/full-title&gt;&lt;/periodical&gt;&lt;pages&gt;1961-1968&lt;/pages&gt;&lt;volume&gt;12&lt;/volume&gt;&lt;number&gt;7&lt;/number&gt;&lt;dates&gt;&lt;year&gt;2000&lt;/year&gt;&lt;/dates&gt;&lt;publisher&gt;American Chemical Society&lt;/publisher&gt;&lt;isbn&gt;0897-4756&lt;/isbn&gt;&lt;urls&gt;&lt;related-urls&gt;&lt;url&gt;http://dx.doi.org/10.1021/cm000164e&lt;/url&gt;&lt;/related-urls&gt;&lt;/urls&gt;&lt;electronic-resource-num&gt;10.1021/cm000164e&lt;/electronic-resource-num&gt;&lt;/record&gt;&lt;/Cite&gt;&lt;/EndNote&gt;</w:instrText>
      </w:r>
      <w:r w:rsidRPr="005341CD">
        <w:rPr>
          <w:rFonts w:ascii="Times New Roman" w:hAnsi="Times New Roman"/>
          <w:iCs/>
          <w:sz w:val="20"/>
          <w:szCs w:val="20"/>
        </w:rPr>
        <w:fldChar w:fldCharType="separate"/>
      </w:r>
      <w:r w:rsidRPr="005341CD">
        <w:rPr>
          <w:rFonts w:ascii="Times New Roman" w:hAnsi="Times New Roman"/>
          <w:iCs/>
          <w:noProof/>
          <w:sz w:val="20"/>
          <w:szCs w:val="20"/>
        </w:rPr>
        <w:t>[2]</w:t>
      </w:r>
      <w:r w:rsidRPr="005341CD">
        <w:rPr>
          <w:rFonts w:ascii="Times New Roman" w:hAnsi="Times New Roman"/>
          <w:iCs/>
          <w:sz w:val="20"/>
          <w:szCs w:val="20"/>
        </w:rPr>
        <w:fldChar w:fldCharType="end"/>
      </w:r>
      <w:r w:rsidRPr="005341CD">
        <w:rPr>
          <w:rFonts w:ascii="Times New Roman" w:hAnsi="Times New Roman"/>
          <w:iCs/>
          <w:sz w:val="20"/>
          <w:szCs w:val="20"/>
        </w:rPr>
        <w:t xml:space="preserve">. </w:t>
      </w:r>
      <w:r w:rsidRPr="005341CD">
        <w:rPr>
          <w:rFonts w:ascii="Times New Roman" w:eastAsia="TimesNewRomanPSMT" w:hAnsi="Times New Roman"/>
          <w:sz w:val="20"/>
          <w:szCs w:val="20"/>
        </w:rPr>
        <w:t xml:space="preserve">Pure silica SBA-15 showed very limited catalytic activities due to the lack of lattice defect, </w:t>
      </w:r>
      <w:r w:rsidRPr="005341CD">
        <w:rPr>
          <w:rFonts w:ascii="Times New Roman" w:eastAsia="TimesNewRomanPSMT" w:hAnsi="Times New Roman"/>
          <w:sz w:val="20"/>
          <w:szCs w:val="20"/>
        </w:rPr>
        <w:lastRenderedPageBreak/>
        <w:t>redox properties, basicity and acidity. There have been many ways to increase the active sites and improve the catalytic activity by introducing guests into the framework of SBA-15, in which the effect of surface modification has not been rigorously investigated.</w:t>
      </w:r>
      <w:r w:rsidRPr="005341CD">
        <w:rPr>
          <w:rFonts w:ascii="Times New Roman" w:hAnsi="Times New Roman"/>
          <w:iCs/>
          <w:sz w:val="20"/>
          <w:szCs w:val="20"/>
        </w:rPr>
        <w:t xml:space="preserve"> Specifically, there are two accesses to produce organic functionalization of SBA-15, which are (i) post grafting method and (ii) direct synthesis method </w:t>
      </w:r>
      <w:r w:rsidRPr="005341CD">
        <w:rPr>
          <w:rFonts w:ascii="Times New Roman" w:hAnsi="Times New Roman"/>
          <w:iCs/>
          <w:sz w:val="20"/>
          <w:szCs w:val="20"/>
        </w:rPr>
        <w:fldChar w:fldCharType="begin"/>
      </w:r>
      <w:r w:rsidRPr="005341CD">
        <w:rPr>
          <w:rFonts w:ascii="Times New Roman" w:hAnsi="Times New Roman"/>
          <w:iCs/>
          <w:sz w:val="20"/>
          <w:szCs w:val="20"/>
        </w:rPr>
        <w:instrText xml:space="preserve"> ADDIN EN.CITE &lt;EndNote&gt;&lt;Cite&gt;&lt;Author&gt;Maria Chong&lt;/Author&gt;&lt;Year&gt;2004&lt;/Year&gt;&lt;RecNum&gt;325&lt;/RecNum&gt;&lt;record&gt;&lt;rec-number&gt;325&lt;/rec-number&gt;&lt;foreign-keys&gt;&lt;key app="EN" db-id="ve95swsftp2fwbe09rpxftxdedaz590d9xax"&gt;325&lt;/key&gt;&lt;/foreign-keys&gt;&lt;ref-type name="Journal Article"&gt;17&lt;/ref-type&gt;&lt;contributors&gt;&lt;authors&gt;&lt;author&gt;Maria Chong, A. S.&lt;/author&gt;&lt;author&gt;Zhao, X. S.&lt;/author&gt;&lt;author&gt;Kustedjo, Angeline T.&lt;/author&gt;&lt;author&gt;Qiao, S. Z.&lt;/author&gt;&lt;/authors&gt;&lt;/contributors&gt;&lt;titles&gt;&lt;title&gt;Functionalization of large-pore mesoporous silicas with organosilanes by direct synthesis&lt;/title&gt;&lt;secondary-title&gt;Microporous and Mesoporous Materials&lt;/secondary-title&gt;&lt;/titles&gt;&lt;periodical&gt;&lt;full-title&gt;Microporous and Mesoporous Materials&lt;/full-title&gt;&lt;/periodical&gt;&lt;pages&gt;33-42&lt;/pages&gt;&lt;volume&gt;72&lt;/volume&gt;&lt;number&gt;1-3&lt;/number&gt;&lt;keywords&gt;&lt;keyword&gt;Large-pore mesoporous silicas&lt;/keyword&gt;&lt;keyword&gt;Functionalization&lt;/keyword&gt;&lt;keyword&gt;Organosilane&lt;/keyword&gt;&lt;keyword&gt;Co-condensation&lt;/keyword&gt;&lt;keyword&gt;Characterization&lt;/keyword&gt;&lt;/keywords&gt;&lt;dates&gt;&lt;year&gt;2004&lt;/year&gt;&lt;/dates&gt;&lt;isbn&gt;1387-1811&lt;/isbn&gt;&lt;urls&gt;&lt;related-urls&gt;&lt;url&gt;http://www.sciencedirect.com/science/article/B6TH4-4CDHN4J-4/2/3c3fc279cb4e529c74995d4bd67ef60d&lt;/url&gt;&lt;/related-urls&gt;&lt;/urls&gt;&lt;/record&gt;&lt;/Cite&gt;&lt;/EndNote&gt;</w:instrText>
      </w:r>
      <w:r w:rsidRPr="005341CD">
        <w:rPr>
          <w:rFonts w:ascii="Times New Roman" w:hAnsi="Times New Roman"/>
          <w:iCs/>
          <w:sz w:val="20"/>
          <w:szCs w:val="20"/>
        </w:rPr>
        <w:fldChar w:fldCharType="separate"/>
      </w:r>
      <w:r w:rsidRPr="005341CD">
        <w:rPr>
          <w:rFonts w:ascii="Times New Roman" w:hAnsi="Times New Roman"/>
          <w:iCs/>
          <w:noProof/>
          <w:sz w:val="20"/>
          <w:szCs w:val="20"/>
        </w:rPr>
        <w:t>[3]</w:t>
      </w:r>
      <w:r w:rsidRPr="005341CD">
        <w:rPr>
          <w:rFonts w:ascii="Times New Roman" w:hAnsi="Times New Roman"/>
          <w:iCs/>
          <w:sz w:val="20"/>
          <w:szCs w:val="20"/>
        </w:rPr>
        <w:fldChar w:fldCharType="end"/>
      </w:r>
      <w:r w:rsidRPr="005341CD">
        <w:rPr>
          <w:rFonts w:ascii="Times New Roman" w:hAnsi="Times New Roman"/>
          <w:iCs/>
          <w:sz w:val="20"/>
          <w:szCs w:val="20"/>
        </w:rPr>
        <w:t>.</w:t>
      </w:r>
    </w:p>
    <w:p w:rsidR="00725D8E" w:rsidRPr="005341CD" w:rsidRDefault="00725D8E" w:rsidP="00725D8E">
      <w:pPr>
        <w:spacing w:after="0" w:line="240" w:lineRule="auto"/>
        <w:ind w:right="29"/>
        <w:jc w:val="both"/>
        <w:rPr>
          <w:rFonts w:ascii="Times New Roman" w:hAnsi="Times New Roman"/>
          <w:iCs/>
          <w:sz w:val="20"/>
          <w:szCs w:val="20"/>
        </w:rPr>
      </w:pPr>
    </w:p>
    <w:p w:rsidR="00725D8E" w:rsidRDefault="00725D8E" w:rsidP="00725D8E">
      <w:pPr>
        <w:spacing w:after="0" w:line="240" w:lineRule="auto"/>
        <w:ind w:right="29"/>
        <w:jc w:val="both"/>
        <w:rPr>
          <w:rFonts w:ascii="Times New Roman" w:eastAsia="AdvPSTim" w:hAnsi="Times New Roman"/>
          <w:sz w:val="20"/>
          <w:szCs w:val="20"/>
        </w:rPr>
      </w:pPr>
      <w:r w:rsidRPr="005341CD">
        <w:rPr>
          <w:rFonts w:ascii="Times New Roman" w:eastAsia="AdvPSTim" w:hAnsi="Times New Roman"/>
          <w:sz w:val="20"/>
          <w:szCs w:val="20"/>
        </w:rPr>
        <w:t>Direct synthesis is a method used to func</w:t>
      </w:r>
      <w:r w:rsidR="00352D90">
        <w:rPr>
          <w:rFonts w:ascii="Times New Roman" w:eastAsia="AdvPSTim" w:hAnsi="Times New Roman"/>
          <w:sz w:val="20"/>
          <w:szCs w:val="20"/>
        </w:rPr>
        <w:t>tionalize SBA-15 which involves</w:t>
      </w:r>
      <w:r w:rsidRPr="005341CD">
        <w:rPr>
          <w:rFonts w:ascii="Times New Roman" w:eastAsia="AdvPSTim" w:hAnsi="Times New Roman"/>
          <w:sz w:val="20"/>
          <w:szCs w:val="20"/>
        </w:rPr>
        <w:t xml:space="preserve"> one-step co-condensation of tetraalkoxysilanes such as tetraethyl orthosilicate (TEOS) with organosilanes prepare under basic or neutral or near-neutral pH condition during functionalization </w:t>
      </w:r>
      <w:r w:rsidRPr="005341CD">
        <w:rPr>
          <w:rFonts w:ascii="Times New Roman" w:eastAsia="AdvPSTim" w:hAnsi="Times New Roman"/>
          <w:sz w:val="20"/>
          <w:szCs w:val="20"/>
        </w:rPr>
        <w:fldChar w:fldCharType="begin"/>
      </w:r>
      <w:r w:rsidRPr="005341CD">
        <w:rPr>
          <w:rFonts w:ascii="Times New Roman" w:eastAsia="AdvPSTim" w:hAnsi="Times New Roman"/>
          <w:sz w:val="20"/>
          <w:szCs w:val="20"/>
        </w:rPr>
        <w:instrText xml:space="preserve"> ADDIN EN.CITE &lt;EndNote&gt;&lt;Cite&gt;&lt;Author&gt;Melero&lt;/Author&gt;&lt;Year&gt;2007&lt;/Year&gt;&lt;RecNum&gt;44&lt;/RecNum&gt;&lt;record&gt;&lt;rec-number&gt;44&lt;/rec-number&gt;&lt;foreign-keys&gt;&lt;key app="EN" db-id="ve95swsftp2fwbe09rpxftxdedaz590d9xax"&gt;44&lt;/key&gt;&lt;/foreign-keys&gt;&lt;ref-type name="Journal Article"&gt;17&lt;/ref-type&gt;&lt;contributors&gt;&lt;authors&gt;&lt;author&gt;Melero, Juan A.&lt;/author&gt;&lt;author&gt;van Grieken, Rafael&lt;/author&gt;&lt;author&gt;Morales, Gabriel&lt;/author&gt;&lt;author&gt;Paniagua, Marta&lt;/author&gt;&lt;/authors&gt;&lt;/contributors&gt;&lt;titles&gt;&lt;title&gt;Acidic mesoporous silica for the acetylation of glycerol: Synthesis of bioadditives to petrol fuel&lt;/title&gt;&lt;secondary-title&gt;Energy Fuels&lt;/secondary-title&gt;&lt;/titles&gt;&lt;periodical&gt;&lt;full-title&gt;Energy Fuels&lt;/full-title&gt;&lt;/periodical&gt;&lt;pages&gt;1782-1791&lt;/pages&gt;&lt;volume&gt;21&lt;/volume&gt;&lt;number&gt;3&lt;/number&gt;&lt;dates&gt;&lt;year&gt;2007&lt;/year&gt;&lt;/dates&gt;&lt;publisher&gt;American Chemical Society&lt;/publisher&gt;&lt;isbn&gt;0887-0624&lt;/isbn&gt;&lt;urls&gt;&lt;related-urls&gt;&lt;url&gt;http://dx.doi.org/10.1021/ef060647q&lt;/url&gt;&lt;/related-urls&gt;&lt;/urls&gt;&lt;/record&gt;&lt;/Cite&gt;&lt;/EndNote&gt;</w:instrText>
      </w:r>
      <w:r w:rsidRPr="005341CD">
        <w:rPr>
          <w:rFonts w:ascii="Times New Roman" w:eastAsia="AdvPSTim" w:hAnsi="Times New Roman"/>
          <w:sz w:val="20"/>
          <w:szCs w:val="20"/>
        </w:rPr>
        <w:fldChar w:fldCharType="separate"/>
      </w:r>
      <w:r w:rsidRPr="005341CD">
        <w:rPr>
          <w:rFonts w:ascii="Times New Roman" w:eastAsia="AdvPSTim" w:hAnsi="Times New Roman"/>
          <w:noProof/>
          <w:sz w:val="20"/>
          <w:szCs w:val="20"/>
        </w:rPr>
        <w:t>[4]</w:t>
      </w:r>
      <w:r w:rsidRPr="005341CD">
        <w:rPr>
          <w:rFonts w:ascii="Times New Roman" w:eastAsia="AdvPSTim" w:hAnsi="Times New Roman"/>
          <w:sz w:val="20"/>
          <w:szCs w:val="20"/>
        </w:rPr>
        <w:fldChar w:fldCharType="end"/>
      </w:r>
      <w:r w:rsidRPr="005341CD">
        <w:rPr>
          <w:rFonts w:ascii="Times New Roman" w:eastAsia="AdvPSTim" w:hAnsi="Times New Roman"/>
          <w:sz w:val="20"/>
          <w:szCs w:val="20"/>
        </w:rPr>
        <w:t xml:space="preserve"> while post-grafting method consists of reaction of a organosilane with surface silanol groups using an appropriate solvent under reflux conditions. This method is actually the first method to be used to modify mesoporous silica materials. The silanol groups react with the organosilane to form a layer of covalently coupled surface functional groups </w:t>
      </w:r>
      <w:r w:rsidRPr="005341CD">
        <w:rPr>
          <w:rFonts w:ascii="Times New Roman" w:eastAsia="AdvPSTim" w:hAnsi="Times New Roman"/>
          <w:sz w:val="20"/>
          <w:szCs w:val="20"/>
        </w:rPr>
        <w:fldChar w:fldCharType="begin"/>
      </w:r>
      <w:r w:rsidRPr="005341CD">
        <w:rPr>
          <w:rFonts w:ascii="Times New Roman" w:eastAsia="AdvPSTim" w:hAnsi="Times New Roman"/>
          <w:sz w:val="20"/>
          <w:szCs w:val="20"/>
        </w:rPr>
        <w:instrText xml:space="preserve"> ADDIN EN.CITE &lt;EndNote&gt;&lt;Cite&gt;&lt;Author&gt;Mercier&lt;/Author&gt;&lt;Year&gt;1999&lt;/Year&gt;&lt;RecNum&gt;328&lt;/RecNum&gt;&lt;record&gt;&lt;rec-number&gt;328&lt;/rec-number&gt;&lt;foreign-keys&gt;&lt;key app="EN" db-id="ve95swsftp2fwbe09rpxftxdedaz590d9xax"&gt;328&lt;/key&gt;&lt;/foreign-keys&gt;&lt;ref-type name="Journal Article"&gt;17&lt;/ref-type&gt;&lt;contributors&gt;&lt;authors&gt;&lt;author&gt;Mercier, Louis&lt;/author&gt;&lt;author&gt;Pinnavaia, Thomas J.&lt;/author&gt;&lt;/authors&gt;&lt;/contributors&gt;&lt;titles&gt;&lt;title&gt;Direct synthesis of hybrid organic-inorganic nanoporous silica by a neutral amine assembly route: Structure-function control by stoichiometric incorporation of organosiloxane molecules&lt;/title&gt;&lt;secondary-title&gt;Chemistry of Materials&lt;/secondary-title&gt;&lt;/titles&gt;&lt;periodical&gt;&lt;full-title&gt;Chemistry of Materials&lt;/full-title&gt;&lt;/periodical&gt;&lt;pages&gt;188-196&lt;/pages&gt;&lt;volume&gt;12&lt;/volume&gt;&lt;number&gt;1&lt;/number&gt;&lt;dates&gt;&lt;year&gt;1999&lt;/year&gt;&lt;/dates&gt;&lt;publisher&gt;American Chemical Society&lt;/publisher&gt;&lt;isbn&gt;0897-4756&lt;/isbn&gt;&lt;urls&gt;&lt;related-urls&gt;&lt;url&gt;http://dx.doi.org/10.1021/cm990532i&lt;/url&gt;&lt;/related-urls&gt;&lt;/urls&gt;&lt;electronic-resource-num&gt;10.1021/cm990532i&lt;/electronic-resource-num&gt;&lt;/record&gt;&lt;/Cite&gt;&lt;/EndNote&gt;</w:instrText>
      </w:r>
      <w:r w:rsidRPr="005341CD">
        <w:rPr>
          <w:rFonts w:ascii="Times New Roman" w:eastAsia="AdvPSTim" w:hAnsi="Times New Roman"/>
          <w:sz w:val="20"/>
          <w:szCs w:val="20"/>
        </w:rPr>
        <w:fldChar w:fldCharType="separate"/>
      </w:r>
      <w:r w:rsidRPr="005341CD">
        <w:rPr>
          <w:rFonts w:ascii="Times New Roman" w:eastAsia="AdvPSTim" w:hAnsi="Times New Roman"/>
          <w:noProof/>
          <w:sz w:val="20"/>
          <w:szCs w:val="20"/>
        </w:rPr>
        <w:t>[5]</w:t>
      </w:r>
      <w:r w:rsidRPr="005341CD">
        <w:rPr>
          <w:rFonts w:ascii="Times New Roman" w:eastAsia="AdvPSTim" w:hAnsi="Times New Roman"/>
          <w:sz w:val="20"/>
          <w:szCs w:val="20"/>
        </w:rPr>
        <w:fldChar w:fldCharType="end"/>
      </w:r>
      <w:r w:rsidRPr="005341CD">
        <w:rPr>
          <w:rFonts w:ascii="Times New Roman" w:eastAsia="AdvPSTim" w:hAnsi="Times New Roman"/>
          <w:sz w:val="20"/>
          <w:szCs w:val="20"/>
        </w:rPr>
        <w:t>.</w:t>
      </w:r>
    </w:p>
    <w:p w:rsidR="00725D8E" w:rsidRPr="005341CD" w:rsidRDefault="00725D8E" w:rsidP="00725D8E">
      <w:pPr>
        <w:spacing w:after="0" w:line="240" w:lineRule="auto"/>
        <w:ind w:right="29"/>
        <w:jc w:val="both"/>
        <w:rPr>
          <w:rFonts w:ascii="Times New Roman" w:hAnsi="Times New Roman"/>
          <w:iCs/>
          <w:sz w:val="20"/>
          <w:szCs w:val="20"/>
        </w:rPr>
      </w:pPr>
    </w:p>
    <w:p w:rsidR="00725D8E" w:rsidRDefault="00725D8E" w:rsidP="00725D8E">
      <w:pPr>
        <w:spacing w:after="0" w:line="240" w:lineRule="auto"/>
        <w:ind w:right="29"/>
        <w:jc w:val="both"/>
        <w:rPr>
          <w:rFonts w:ascii="Times New Roman" w:hAnsi="Times New Roman"/>
          <w:sz w:val="20"/>
          <w:szCs w:val="20"/>
        </w:rPr>
      </w:pPr>
      <w:r w:rsidRPr="005341CD">
        <w:rPr>
          <w:rFonts w:ascii="Times New Roman" w:hAnsi="Times New Roman"/>
          <w:sz w:val="20"/>
          <w:szCs w:val="20"/>
        </w:rPr>
        <w:t xml:space="preserve">The use of organosilanes organic groups gives the resulting materials many favorable features to broaden the application fields. In this regard, vinyl and phenyl functionalities are hypothesized to exhibit ample reactivity and display versatile precursor moieties for both subsequent organic transformations and metal incorporation reactions. Thus, the introduction of such reactive groups on the SBA-15 could keep a sufficiently large pore volume, makes the material very interesting for catalytic and sensing applications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&lt;EndNote&gt;&lt;Cite&gt;&lt;Author&gt;Chytil&lt;/Author&gt;&lt;Year&gt;2008&lt;/Year&gt;&lt;RecNum&gt;288&lt;/RecNum&gt;&lt;record&gt;&lt;rec-number&gt;288&lt;/rec-number&gt;&lt;foreign-keys&gt;&lt;key app="EN" db-id="ve95swsftp2fwbe09rpxftxdedaz590d9xax"&gt;288&lt;/key&gt;&lt;/foreign-keys&gt;&lt;ref-type name="Journal Article"&gt;17&lt;/ref-type&gt;&lt;contributors&gt;&lt;authors&gt;&lt;author&gt;Chytil, Svatopluk&lt;/author&gt;&lt;author&gt;Haugland, Lise&lt;/author&gt;&lt;author&gt;Blekkan, Edd A.&lt;/author&gt;&lt;/authors&gt;&lt;/contributors&gt;&lt;titles&gt;&lt;title&gt;On the mechanical stability of mesoporous silica SBA-15&lt;/title&gt;&lt;secondary-title&gt;Microporous and Mesoporous Materials&lt;/secondary-title&gt;&lt;/titles&gt;&lt;periodical&gt;&lt;full-title&gt;Microporous and Mesoporous Materials&lt;/full-title&gt;&lt;/periodical&gt;&lt;pages&gt;134-142&lt;/pages&gt;&lt;volume&gt;111&lt;/volume&gt;&lt;number&gt;1-3&lt;/number&gt;&lt;keywords&gt;&lt;keyword&gt;SBA-15&lt;/keyword&gt;&lt;keyword&gt;Mechanical stability&lt;/keyword&gt;&lt;keyword&gt;XRD&lt;/keyword&gt;&lt;keyword&gt;N2 sorption&lt;/keyword&gt;&lt;keyword&gt;UV-Raman spectroscopy&lt;/keyword&gt;&lt;/keywords&gt;&lt;dates&gt;&lt;year&gt;2008&lt;/year&gt;&lt;/dates&gt;&lt;isbn&gt;1387-1811&lt;/isbn&gt;&lt;urls&gt;&lt;related-urls&gt;&lt;url&gt;http://www.sciencedirect.com/science/article/B6TH4-4P778B7-C/2/55b96f5a4220d0edde82fe1523a8a0f1&lt;/url&gt;&lt;/related-urls&gt;&lt;/urls&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[6]</w:t>
      </w:r>
      <w:r w:rsidRPr="005341CD">
        <w:rPr>
          <w:rFonts w:ascii="Times New Roman" w:hAnsi="Times New Roman"/>
          <w:sz w:val="20"/>
          <w:szCs w:val="20"/>
        </w:rPr>
        <w:fldChar w:fldCharType="end"/>
      </w:r>
      <w:r>
        <w:rPr>
          <w:rFonts w:ascii="Times New Roman" w:hAnsi="Times New Roman"/>
          <w:sz w:val="20"/>
          <w:szCs w:val="20"/>
        </w:rPr>
        <w:t>.</w:t>
      </w:r>
    </w:p>
    <w:p w:rsidR="00725D8E" w:rsidRPr="005341CD" w:rsidRDefault="00725D8E" w:rsidP="00725D8E">
      <w:pPr>
        <w:spacing w:after="0" w:line="240" w:lineRule="auto"/>
        <w:ind w:right="29"/>
        <w:jc w:val="both"/>
        <w:rPr>
          <w:rFonts w:ascii="Times New Roman" w:hAnsi="Times New Roman"/>
          <w:sz w:val="20"/>
          <w:szCs w:val="20"/>
        </w:rPr>
      </w:pPr>
    </w:p>
    <w:p w:rsidR="00725D8E" w:rsidRDefault="00725D8E" w:rsidP="00725D8E">
      <w:pPr>
        <w:spacing w:after="0" w:line="240" w:lineRule="auto"/>
        <w:ind w:right="29"/>
        <w:jc w:val="both"/>
        <w:rPr>
          <w:rFonts w:ascii="Times New Roman" w:hAnsi="Times New Roman"/>
          <w:sz w:val="20"/>
          <w:szCs w:val="20"/>
        </w:rPr>
      </w:pPr>
      <w:r w:rsidRPr="005341CD">
        <w:rPr>
          <w:rFonts w:ascii="Times New Roman" w:hAnsi="Times New Roman"/>
          <w:bCs/>
          <w:sz w:val="20"/>
          <w:szCs w:val="20"/>
        </w:rPr>
        <w:t>Thermogravimetric analysis</w:t>
      </w:r>
      <w:r w:rsidRPr="005341CD">
        <w:rPr>
          <w:rFonts w:ascii="Times New Roman" w:hAnsi="Times New Roman"/>
          <w:sz w:val="20"/>
          <w:szCs w:val="20"/>
        </w:rPr>
        <w:t> or </w:t>
      </w:r>
      <w:r w:rsidRPr="005341CD">
        <w:rPr>
          <w:rFonts w:ascii="Times New Roman" w:hAnsi="Times New Roman"/>
          <w:bCs/>
          <w:sz w:val="20"/>
          <w:szCs w:val="20"/>
        </w:rPr>
        <w:t xml:space="preserve">thermal gravimetric analysis </w:t>
      </w:r>
      <w:r w:rsidRPr="005341CD">
        <w:rPr>
          <w:rFonts w:ascii="Times New Roman" w:hAnsi="Times New Roman"/>
          <w:sz w:val="20"/>
          <w:szCs w:val="20"/>
        </w:rPr>
        <w:t> (TGA) is a method of </w:t>
      </w:r>
      <w:hyperlink r:id="rId10" w:tooltip="Thermal analysis" w:history="1">
        <w:r w:rsidRPr="005341CD">
          <w:rPr>
            <w:rFonts w:ascii="Times New Roman" w:hAnsi="Times New Roman"/>
            <w:sz w:val="20"/>
            <w:szCs w:val="20"/>
          </w:rPr>
          <w:t>thermal analysis</w:t>
        </w:r>
      </w:hyperlink>
      <w:r w:rsidRPr="005341CD">
        <w:rPr>
          <w:rFonts w:ascii="Times New Roman" w:hAnsi="Times New Roman"/>
          <w:sz w:val="20"/>
          <w:szCs w:val="20"/>
        </w:rPr>
        <w:t xml:space="preserve"> in which changes in physical and chemical properties of materials are measured as a function of increasing temperature (with constant heating rate), or as a function of time (with constant temperature and/or constant mass loss). Thermogravimetric analysis is a useful tool to determine the presence of material containing carbon, hydrogen, and oxygen on the surface of silica such as surfactants (in the case of templated silicas) and bonded alkyl groups. This method can also yield quantitative results as the weight loss is accurately measured by an internal microbalance, and the percent weight of a sample lost through thermal decomposition can be calculated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&lt;EndNote&gt;&lt;Cite&gt;&lt;Author&gt;Kozlova&lt;/Author&gt;&lt;RecNum&gt;334&lt;/RecNum&gt;&lt;record&gt;&lt;rec-number&gt;334&lt;/rec-number&gt;&lt;foreign-keys&gt;&lt;key app="EN" db-id="ve95swsftp2fwbe09rpxftxdedaz590d9xax"&gt;334&lt;/key&gt;&lt;/foreign-keys&gt;&lt;ref-type name="Journal Article"&gt;17&lt;/ref-type&gt;&lt;contributors&gt;&lt;authors&gt;&lt;author&gt;Kozlova, Svetlana A.&lt;/author&gt;&lt;author&gt;Kirik, Sergey D.&lt;/author&gt;&lt;/authors&gt;&lt;/contributors&gt;&lt;titles&gt;&lt;title&gt;Post-synthetic activation of silanol covering in the mesostructured silicate materials MSM-41 and SBA-15&lt;/title&gt;&lt;secondary-title&gt;Microporous and Mesoporous Materials&lt;/secondary-title&gt;&lt;/titles&gt;&lt;periodical&gt;&lt;full-title&gt;Microporous and Mesoporous Materials&lt;/full-title&gt;&lt;/periodical&gt;&lt;pages&gt;124-133&lt;/pages&gt;&lt;volume&gt;133&lt;/volume&gt;&lt;number&gt;1-3&lt;/number&gt;&lt;keywords&gt;&lt;keyword&gt;MCM-41&lt;/keyword&gt;&lt;keyword&gt;SBA-15&lt;/keyword&gt;&lt;keyword&gt;Silanol number&lt;/keyword&gt;&lt;keyword&gt;Thermogravimetry&lt;/keyword&gt;&lt;/keywords&gt;&lt;dates&gt;&lt;/dates&gt;&lt;isbn&gt;1387-1811&lt;/isbn&gt;&lt;urls&gt;&lt;related-urls&gt;&lt;url&gt;http://www.sciencedirect.com/science/article/B6TH4-4YYRN05-3/2/ac02ab3b7f1a9190aae33885dee4e77b&lt;/url&gt;&lt;/related-urls&gt;&lt;/urls&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[7]</w:t>
      </w:r>
      <w:r w:rsidRPr="005341CD">
        <w:rPr>
          <w:rFonts w:ascii="Times New Roman" w:hAnsi="Times New Roman"/>
          <w:sz w:val="20"/>
          <w:szCs w:val="20"/>
        </w:rPr>
        <w:fldChar w:fldCharType="end"/>
      </w:r>
      <w:r w:rsidRPr="005341CD">
        <w:rPr>
          <w:rFonts w:ascii="Times New Roman" w:hAnsi="Times New Roman"/>
          <w:sz w:val="20"/>
          <w:szCs w:val="20"/>
        </w:rPr>
        <w:t xml:space="preserve">. This characterization technique has been used in various environmental, food, pharmaceutical and petrochemical applications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&lt;EndNote&gt;&lt;Cite&gt;&lt;Author&gt;Pyramides&lt;/Author&gt;&lt;Year&gt;1995&lt;/Year&gt;&lt;RecNum&gt;360&lt;/RecNum&gt;&lt;record&gt;&lt;rec-number&gt;360&lt;/rec-number&gt;&lt;foreign-keys&gt;&lt;key app="EN" db-id="ve95swsftp2fwbe09rpxftxdedaz590d9xax"&gt;360&lt;/key&gt;&lt;/foreign-keys&gt;&lt;ref-type name="Journal Article"&gt;17&lt;/ref-type&gt;&lt;contributors&gt;&lt;authors&gt;&lt;author&gt;Pyramides, George&lt;/author&gt;&lt;author&gt;Robinson, John W.&lt;/author&gt;&lt;author&gt;William Zito, S.&lt;/author&gt;&lt;/authors&gt;&lt;/contributors&gt;&lt;titles&gt;&lt;title&gt;The combined use of DSC and TGA for the thermal analysis of atenolol tablets&lt;/title&gt;&lt;secondary-title&gt;Journal of Pharmaceutical and Biomedical Analysis&lt;/secondary-title&gt;&lt;/titles&gt;&lt;periodical&gt;&lt;full-title&gt;Journal of Pharmaceutical and Biomedical Analysis&lt;/full-title&gt;&lt;/periodical&gt;&lt;pages&gt;103-110&lt;/pages&gt;&lt;volume&gt;13&lt;/volume&gt;&lt;number&gt;2&lt;/number&gt;&lt;keywords&gt;&lt;keyword&gt;Thermal analysis&lt;/keyword&gt;&lt;keyword&gt;thermogravimetric analysis&lt;/keyword&gt;&lt;keyword&gt;differential scanning calorimetry&lt;/keyword&gt;&lt;keyword&gt;atenolol tablets&lt;/keyword&gt;&lt;/keywords&gt;&lt;dates&gt;&lt;year&gt;1995&lt;/year&gt;&lt;/dates&gt;&lt;isbn&gt;0731-7085&lt;/isbn&gt;&lt;urls&gt;&lt;related-urls&gt;&lt;url&gt;http://www.sciencedirect.com/science/article/pii/073170859400112F&lt;/url&gt;&lt;/related-urls&gt;&lt;/urls&gt;&lt;electronic-resource-num&gt;http://dx.doi.org/10.1016/0731-7085(94)00112-F&lt;/electronic-resource-num&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[8]</w:t>
      </w:r>
      <w:r w:rsidRPr="005341CD">
        <w:rPr>
          <w:rFonts w:ascii="Times New Roman" w:hAnsi="Times New Roman"/>
          <w:sz w:val="20"/>
          <w:szCs w:val="20"/>
        </w:rPr>
        <w:fldChar w:fldCharType="end"/>
      </w:r>
      <w:r w:rsidRPr="005341CD">
        <w:rPr>
          <w:rFonts w:ascii="Times New Roman" w:hAnsi="Times New Roman"/>
          <w:sz w:val="20"/>
          <w:szCs w:val="20"/>
        </w:rPr>
        <w:t>.</w:t>
      </w:r>
    </w:p>
    <w:p w:rsidR="00725D8E" w:rsidRPr="005341CD" w:rsidRDefault="00725D8E" w:rsidP="00725D8E">
      <w:pPr>
        <w:spacing w:after="0" w:line="240" w:lineRule="auto"/>
        <w:ind w:right="29"/>
        <w:jc w:val="both"/>
        <w:rPr>
          <w:rFonts w:ascii="Times New Roman" w:hAnsi="Times New Roman"/>
          <w:iCs/>
          <w:sz w:val="20"/>
          <w:szCs w:val="20"/>
        </w:rPr>
      </w:pPr>
    </w:p>
    <w:p w:rsidR="00725D8E" w:rsidRPr="005341CD" w:rsidRDefault="00725D8E" w:rsidP="00725D8E">
      <w:pPr>
        <w:spacing w:after="0" w:line="240" w:lineRule="auto"/>
        <w:ind w:right="29"/>
        <w:jc w:val="both"/>
        <w:rPr>
          <w:rFonts w:ascii="Times New Roman" w:hAnsi="Times New Roman"/>
          <w:iCs/>
          <w:sz w:val="20"/>
          <w:szCs w:val="20"/>
        </w:rPr>
      </w:pPr>
      <w:r w:rsidRPr="005341CD">
        <w:rPr>
          <w:rFonts w:ascii="Times New Roman" w:hAnsi="Times New Roman"/>
          <w:sz w:val="20"/>
          <w:szCs w:val="20"/>
        </w:rPr>
        <w:t xml:space="preserve">Since the discovery of mesoporous materials, numerous studies on modified SBA-15 has been done due to its specialty to be used in various applications. However, study on TGA profile of alkoxysilane modified SBA-15 has yet to be widely explored. Thus, in this study, the characterization of modified SBA-15 using the TGA technique is employed for different methods of post-grafting and direct synthesis. </w:t>
      </w:r>
    </w:p>
    <w:p w:rsidR="006768E9" w:rsidRPr="00F447A7" w:rsidRDefault="006768E9" w:rsidP="00725D8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25D8E" w:rsidRDefault="00725D8E" w:rsidP="00725D8E">
      <w:pPr>
        <w:pStyle w:val="TTPParagraphothers"/>
        <w:tabs>
          <w:tab w:val="left" w:pos="142"/>
        </w:tabs>
        <w:ind w:right="29" w:firstLine="0"/>
        <w:rPr>
          <w:b/>
          <w:sz w:val="20"/>
        </w:rPr>
      </w:pPr>
      <w:r>
        <w:rPr>
          <w:b/>
          <w:sz w:val="20"/>
        </w:rPr>
        <w:t>Materials</w:t>
      </w:r>
    </w:p>
    <w:p w:rsidR="00725D8E" w:rsidRPr="005877F4" w:rsidRDefault="00725D8E" w:rsidP="00725D8E">
      <w:pPr>
        <w:pStyle w:val="TTPParagraphothers"/>
        <w:tabs>
          <w:tab w:val="left" w:pos="142"/>
        </w:tabs>
        <w:ind w:right="29" w:firstLine="0"/>
        <w:rPr>
          <w:sz w:val="20"/>
        </w:rPr>
      </w:pPr>
      <w:r w:rsidRPr="005877F4">
        <w:rPr>
          <w:sz w:val="20"/>
        </w:rPr>
        <w:t>Pluronic 123 triblock copolymer</w:t>
      </w:r>
      <w:r w:rsidRPr="005877F4">
        <w:rPr>
          <w:sz w:val="20"/>
          <w:lang w:val="en-MY" w:eastAsia="en-MY"/>
        </w:rPr>
        <w:t xml:space="preserve"> [poly(ethylene oxide)</w:t>
      </w:r>
      <w:r w:rsidRPr="005877F4">
        <w:rPr>
          <w:sz w:val="20"/>
          <w:vertAlign w:val="subscript"/>
          <w:lang w:val="en-MY" w:eastAsia="en-MY"/>
        </w:rPr>
        <w:t>20</w:t>
      </w:r>
      <w:r w:rsidRPr="005877F4">
        <w:rPr>
          <w:sz w:val="20"/>
          <w:lang w:val="en-MY" w:eastAsia="en-MY"/>
        </w:rPr>
        <w:t>–poly(propyleneoxide)</w:t>
      </w:r>
      <w:r w:rsidRPr="005877F4">
        <w:rPr>
          <w:sz w:val="20"/>
          <w:vertAlign w:val="subscript"/>
          <w:lang w:val="en-MY" w:eastAsia="en-MY"/>
        </w:rPr>
        <w:t>70</w:t>
      </w:r>
      <w:r w:rsidRPr="005877F4">
        <w:rPr>
          <w:sz w:val="20"/>
          <w:lang w:val="en-MY" w:eastAsia="en-MY"/>
        </w:rPr>
        <w:t>–poly(ethylene oxide)</w:t>
      </w:r>
      <w:r w:rsidRPr="005877F4">
        <w:rPr>
          <w:sz w:val="20"/>
          <w:vertAlign w:val="subscript"/>
          <w:lang w:val="en-MY" w:eastAsia="en-MY"/>
        </w:rPr>
        <w:t>20</w:t>
      </w:r>
      <w:r w:rsidRPr="005877F4">
        <w:rPr>
          <w:sz w:val="20"/>
          <w:lang w:val="en-MY" w:eastAsia="en-MY"/>
        </w:rPr>
        <w:t>]</w:t>
      </w:r>
      <w:r w:rsidRPr="005877F4">
        <w:rPr>
          <w:sz w:val="20"/>
        </w:rPr>
        <w:t xml:space="preserve"> (P123), tetraorthosilicate (TEOS), 2M hydrochloric acid (HCl), phenyltriethoxysilane (PTES), toluene, </w:t>
      </w:r>
      <w:r w:rsidRPr="005877F4">
        <w:rPr>
          <w:i/>
          <w:sz w:val="20"/>
        </w:rPr>
        <w:t>p</w:t>
      </w:r>
      <w:r w:rsidRPr="005877F4">
        <w:rPr>
          <w:sz w:val="20"/>
        </w:rPr>
        <w:t>-toluenesulfonic acid (PTSA).</w:t>
      </w:r>
    </w:p>
    <w:p w:rsidR="00725D8E" w:rsidRPr="005877F4"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b/>
          <w:sz w:val="20"/>
        </w:rPr>
      </w:pPr>
      <w:r>
        <w:rPr>
          <w:b/>
          <w:sz w:val="20"/>
        </w:rPr>
        <w:t>Synthesis of Pure SBA-15</w:t>
      </w:r>
    </w:p>
    <w:p w:rsidR="00725D8E" w:rsidRPr="005877F4" w:rsidRDefault="00725D8E" w:rsidP="00725D8E">
      <w:pPr>
        <w:pStyle w:val="TTPParagraphothers"/>
        <w:tabs>
          <w:tab w:val="left" w:pos="142"/>
        </w:tabs>
        <w:ind w:right="29" w:firstLine="0"/>
        <w:rPr>
          <w:sz w:val="20"/>
        </w:rPr>
      </w:pPr>
      <w:r w:rsidRPr="005877F4">
        <w:rPr>
          <w:sz w:val="20"/>
        </w:rPr>
        <w:t xml:space="preserve">4g of P123 was dissolved in 125mL of 2M HCl at room temperature. After complete dissolution, the mixture was heated to 40°C on hotplate and 8.6g of TEOS was added. The solution was stirred for 20h and the temperature was maintained at 40°C. Then, the white precipitate was hydrothermally aged in oven at 100°C for 24h. The product was recovered and dried. The surfactant was removed by calcination in static air at 550°C for 5h using furnace. </w:t>
      </w:r>
    </w:p>
    <w:p w:rsidR="00725D8E" w:rsidRPr="005877F4"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b/>
          <w:sz w:val="20"/>
        </w:rPr>
      </w:pPr>
      <w:r w:rsidRPr="005877F4">
        <w:rPr>
          <w:b/>
          <w:sz w:val="20"/>
        </w:rPr>
        <w:t>Synthesis of PTES-SBA-15 and VTES</w:t>
      </w:r>
      <w:r>
        <w:rPr>
          <w:b/>
          <w:sz w:val="20"/>
        </w:rPr>
        <w:t>-SBA-15 using direct synthesis</w:t>
      </w:r>
    </w:p>
    <w:p w:rsidR="00725D8E" w:rsidRPr="005877F4" w:rsidRDefault="00725D8E" w:rsidP="00725D8E">
      <w:pPr>
        <w:pStyle w:val="TTPParagraphothers"/>
        <w:tabs>
          <w:tab w:val="left" w:pos="142"/>
        </w:tabs>
        <w:ind w:right="29" w:firstLine="0"/>
        <w:rPr>
          <w:sz w:val="20"/>
        </w:rPr>
      </w:pPr>
      <w:r w:rsidRPr="005877F4">
        <w:rPr>
          <w:sz w:val="20"/>
        </w:rPr>
        <w:t xml:space="preserve">4g of P123 was dissolved in 125mL of 2M HCl at room temperature. After complete dissolution, the mixture was heated to 40°C on hotplate and 8.6g of TEOS was added. PTES was added in TEOS: PTES molar ratio of 1: 5 and 1:15.The solution was stirred for 20h and the temperature was maintained at 40°C. Then, the white precipitate was hydrothermally aged at 100°C for 24h in oven. The product was recovered and dried. The surfactant was removed by calcination in static air using furnace at 550°C for 5 hours. </w:t>
      </w:r>
    </w:p>
    <w:p w:rsidR="00725D8E"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sz w:val="20"/>
        </w:rPr>
      </w:pPr>
    </w:p>
    <w:p w:rsidR="00725D8E" w:rsidRPr="005877F4"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b/>
          <w:sz w:val="20"/>
        </w:rPr>
      </w:pPr>
      <w:r w:rsidRPr="005877F4">
        <w:rPr>
          <w:b/>
          <w:sz w:val="20"/>
        </w:rPr>
        <w:lastRenderedPageBreak/>
        <w:t>Synthesis of PTES-SBA-15 and V</w:t>
      </w:r>
      <w:r>
        <w:rPr>
          <w:b/>
          <w:sz w:val="20"/>
        </w:rPr>
        <w:t>TES-SBA-15 using post-grafting</w:t>
      </w:r>
    </w:p>
    <w:p w:rsidR="00725D8E" w:rsidRPr="005877F4" w:rsidRDefault="00725D8E" w:rsidP="00725D8E">
      <w:pPr>
        <w:pStyle w:val="TTPParagraphothers"/>
        <w:tabs>
          <w:tab w:val="left" w:pos="142"/>
        </w:tabs>
        <w:ind w:right="29" w:firstLine="0"/>
        <w:rPr>
          <w:sz w:val="20"/>
        </w:rPr>
      </w:pPr>
      <w:r w:rsidRPr="005877F4">
        <w:rPr>
          <w:sz w:val="20"/>
        </w:rPr>
        <w:t>1g of SBA-15 and 150mL toluene were dissolved in 3 flask equipped with mechanical agitator. The dissolved mixture was stirred for 30 minutes at 50°C. 0.007g of PTSA and PTES were added in TEOS: PTES molar ratio of 1:5 and 1:15. After stirring for 2 hours, the sample was filtered and hydrothermally aged at 100°C for 24h in oven. Calcination was carried out in static air using furnace at 550°C for 5 hours.</w:t>
      </w:r>
    </w:p>
    <w:p w:rsidR="00725D8E" w:rsidRPr="005877F4" w:rsidRDefault="00725D8E" w:rsidP="00725D8E">
      <w:pPr>
        <w:pStyle w:val="TTPParagraphothers"/>
        <w:tabs>
          <w:tab w:val="left" w:pos="142"/>
        </w:tabs>
        <w:ind w:right="29" w:firstLine="0"/>
        <w:rPr>
          <w:sz w:val="20"/>
        </w:rPr>
      </w:pPr>
    </w:p>
    <w:p w:rsidR="00725D8E" w:rsidRDefault="00725D8E" w:rsidP="00725D8E">
      <w:pPr>
        <w:pStyle w:val="TTPParagraphothers"/>
        <w:tabs>
          <w:tab w:val="left" w:pos="142"/>
        </w:tabs>
        <w:ind w:right="29" w:firstLine="0"/>
        <w:rPr>
          <w:b/>
          <w:sz w:val="20"/>
        </w:rPr>
      </w:pPr>
      <w:r>
        <w:rPr>
          <w:b/>
          <w:sz w:val="20"/>
        </w:rPr>
        <w:t>Characterization</w:t>
      </w:r>
    </w:p>
    <w:p w:rsidR="00725D8E" w:rsidRPr="00725D8E" w:rsidRDefault="00725D8E" w:rsidP="00725D8E">
      <w:pPr>
        <w:pStyle w:val="TTPParagraphothers"/>
        <w:tabs>
          <w:tab w:val="left" w:pos="142"/>
        </w:tabs>
        <w:ind w:right="29" w:firstLine="0"/>
        <w:rPr>
          <w:b/>
          <w:i/>
          <w:sz w:val="20"/>
        </w:rPr>
      </w:pPr>
      <w:r>
        <w:rPr>
          <w:sz w:val="20"/>
        </w:rPr>
        <w:t xml:space="preserve">Characterization was conducted using TGA 4000 Brand Perkin Elmer </w:t>
      </w:r>
      <w:r w:rsidRPr="005877F4">
        <w:rPr>
          <w:sz w:val="20"/>
        </w:rPr>
        <w:t xml:space="preserve">in </w:t>
      </w:r>
      <w:r>
        <w:rPr>
          <w:sz w:val="20"/>
        </w:rPr>
        <w:t xml:space="preserve">the </w:t>
      </w:r>
      <w:r w:rsidRPr="005877F4">
        <w:rPr>
          <w:sz w:val="20"/>
        </w:rPr>
        <w:t>presence of nitrogen as inert purge with flow of 100mL/min and heating rate of 10°C/min, heating from 20°C to 900°C.</w:t>
      </w:r>
    </w:p>
    <w:p w:rsidR="006768E9" w:rsidRPr="00F447A7" w:rsidRDefault="006768E9" w:rsidP="00725D8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25D8E" w:rsidRPr="005341CD" w:rsidRDefault="00725D8E" w:rsidP="00725D8E">
      <w:pPr>
        <w:spacing w:after="0" w:line="240" w:lineRule="auto"/>
        <w:jc w:val="both"/>
        <w:rPr>
          <w:rFonts w:ascii="Times New Roman" w:hAnsi="Times New Roman"/>
          <w:sz w:val="20"/>
          <w:szCs w:val="20"/>
        </w:rPr>
      </w:pPr>
      <w:r w:rsidRPr="005341CD">
        <w:rPr>
          <w:rFonts w:ascii="Times New Roman" w:hAnsi="Times New Roman"/>
          <w:sz w:val="20"/>
          <w:szCs w:val="20"/>
        </w:rPr>
        <w:t>Direct synthesis of phenyl modified SBA-15. Figure 1 shows different loading of PTES-SBA-15 functionalizes using direct-synthesis. At starting temperature to 150</w:t>
      </w:r>
      <w:r w:rsidRPr="005341CD">
        <w:rPr>
          <w:rFonts w:ascii="Times New Roman" w:hAnsi="Times New Roman"/>
          <w:sz w:val="20"/>
          <w:szCs w:val="20"/>
          <w:vertAlign w:val="superscript"/>
        </w:rPr>
        <w:t>o</w:t>
      </w:r>
      <w:r w:rsidRPr="005341CD">
        <w:rPr>
          <w:rFonts w:ascii="Times New Roman" w:hAnsi="Times New Roman"/>
          <w:sz w:val="20"/>
          <w:szCs w:val="20"/>
        </w:rPr>
        <w:t>C, a phenomenon of release of water formed from condensation process in silica is happened. At this range, the water loss varies from 16-21% for different type of samples.</w:t>
      </w:r>
    </w:p>
    <w:p w:rsidR="00725D8E" w:rsidRPr="005341CD" w:rsidRDefault="00725D8E" w:rsidP="00725D8E">
      <w:pPr>
        <w:spacing w:after="0" w:line="240" w:lineRule="auto"/>
        <w:jc w:val="both"/>
        <w:rPr>
          <w:rFonts w:ascii="Times New Roman" w:hAnsi="Times New Roman"/>
          <w:sz w:val="20"/>
          <w:szCs w:val="20"/>
        </w:rPr>
      </w:pPr>
    </w:p>
    <w:p w:rsidR="00725D8E" w:rsidRPr="005341CD" w:rsidRDefault="00725D8E" w:rsidP="00725D8E">
      <w:pPr>
        <w:spacing w:after="0" w:line="240" w:lineRule="auto"/>
        <w:jc w:val="both"/>
        <w:rPr>
          <w:rFonts w:ascii="Times New Roman" w:hAnsi="Times New Roman"/>
          <w:sz w:val="20"/>
          <w:szCs w:val="20"/>
        </w:rPr>
      </w:pPr>
      <w:r w:rsidRPr="005341CD">
        <w:rPr>
          <w:rFonts w:ascii="Times New Roman" w:hAnsi="Times New Roman"/>
          <w:sz w:val="20"/>
          <w:szCs w:val="20"/>
        </w:rPr>
        <w:t>Surfactant tends to be decomposed at temperature range of 150</w:t>
      </w:r>
      <w:r w:rsidRPr="005341CD">
        <w:rPr>
          <w:rFonts w:ascii="Times New Roman" w:hAnsi="Times New Roman"/>
          <w:sz w:val="20"/>
          <w:szCs w:val="20"/>
          <w:vertAlign w:val="superscript"/>
        </w:rPr>
        <w:t>o</w:t>
      </w:r>
      <w:r w:rsidRPr="005341CD">
        <w:rPr>
          <w:rFonts w:ascii="Times New Roman" w:hAnsi="Times New Roman"/>
          <w:sz w:val="20"/>
          <w:szCs w:val="20"/>
        </w:rPr>
        <w:t>C to 300</w:t>
      </w:r>
      <w:r w:rsidRPr="005341CD">
        <w:rPr>
          <w:rFonts w:ascii="Times New Roman" w:hAnsi="Times New Roman"/>
          <w:sz w:val="20"/>
          <w:szCs w:val="20"/>
          <w:vertAlign w:val="superscript"/>
        </w:rPr>
        <w:t>o</w:t>
      </w:r>
      <w:r w:rsidRPr="005341CD">
        <w:rPr>
          <w:rFonts w:ascii="Times New Roman" w:hAnsi="Times New Roman"/>
          <w:sz w:val="20"/>
          <w:szCs w:val="20"/>
        </w:rPr>
        <w:t>C. All samples show low percentage of surfactant decomposition, which indicates that surfactant have been efficiently removed during calcination.  Further weight loss at temperature range 300</w:t>
      </w:r>
      <w:r w:rsidRPr="00352D90">
        <w:rPr>
          <w:rFonts w:ascii="Times New Roman" w:hAnsi="Times New Roman"/>
          <w:sz w:val="20"/>
          <w:szCs w:val="20"/>
          <w:vertAlign w:val="superscript"/>
        </w:rPr>
        <w:t>o</w:t>
      </w:r>
      <w:r w:rsidRPr="005341CD">
        <w:rPr>
          <w:rFonts w:ascii="Times New Roman" w:hAnsi="Times New Roman"/>
          <w:sz w:val="20"/>
          <w:szCs w:val="20"/>
        </w:rPr>
        <w:t>C to 800</w:t>
      </w:r>
      <w:r w:rsidRPr="00352D90">
        <w:rPr>
          <w:rFonts w:ascii="Times New Roman" w:hAnsi="Times New Roman"/>
          <w:sz w:val="20"/>
          <w:szCs w:val="20"/>
          <w:vertAlign w:val="superscript"/>
        </w:rPr>
        <w:t>o</w:t>
      </w:r>
      <w:r w:rsidRPr="005341CD">
        <w:rPr>
          <w:rFonts w:ascii="Times New Roman" w:hAnsi="Times New Roman"/>
          <w:sz w:val="20"/>
          <w:szCs w:val="20"/>
        </w:rPr>
        <w:t xml:space="preserve">C is due to the decomposition of organosilane groups as reported by Kruk et al. [2]. With this regard, sample both samples PTES:TEOS 5:1 and 15:1 have shown to have 2-2.5% weight loss of phenyl groups.  </w:t>
      </w:r>
    </w:p>
    <w:p w:rsidR="00725D8E" w:rsidRPr="005341CD" w:rsidRDefault="00725D8E" w:rsidP="00725D8E">
      <w:pPr>
        <w:spacing w:after="0" w:line="240" w:lineRule="auto"/>
        <w:jc w:val="both"/>
        <w:rPr>
          <w:rFonts w:ascii="Times New Roman" w:hAnsi="Times New Roman"/>
          <w:sz w:val="20"/>
          <w:szCs w:val="20"/>
        </w:rPr>
      </w:pPr>
    </w:p>
    <w:p w:rsidR="00725D8E" w:rsidRDefault="00725D8E" w:rsidP="00725D8E">
      <w:pPr>
        <w:pStyle w:val="BodyText"/>
        <w:kinsoku w:val="0"/>
        <w:overflowPunct w:val="0"/>
        <w:ind w:left="0" w:right="28"/>
        <w:jc w:val="both"/>
      </w:pPr>
    </w:p>
    <w:p w:rsidR="002A3977" w:rsidRPr="005341CD" w:rsidRDefault="002A3977" w:rsidP="00725D8E">
      <w:pPr>
        <w:pStyle w:val="BodyText"/>
        <w:kinsoku w:val="0"/>
        <w:overflowPunct w:val="0"/>
        <w:ind w:left="0" w:right="28"/>
        <w:jc w:val="both"/>
      </w:pPr>
      <w:bookmarkStart w:id="0" w:name="_GoBack"/>
      <w:bookmarkEnd w:id="0"/>
    </w:p>
    <w:p w:rsidR="00725D8E" w:rsidRPr="005341CD" w:rsidRDefault="00725D8E" w:rsidP="00725D8E">
      <w:pPr>
        <w:pStyle w:val="BodyText"/>
        <w:kinsoku w:val="0"/>
        <w:overflowPunct w:val="0"/>
        <w:ind w:left="0" w:right="28"/>
        <w:jc w:val="center"/>
      </w:pPr>
      <w:r w:rsidRPr="005341CD">
        <w:rPr>
          <w:noProof/>
        </w:rPr>
        <w:drawing>
          <wp:inline distT="0" distB="0" distL="0" distR="0" wp14:anchorId="4D2BBB2A" wp14:editId="21B8117A">
            <wp:extent cx="3619500" cy="2714625"/>
            <wp:effectExtent l="0" t="0" r="19050"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5D8E" w:rsidRPr="005341CD" w:rsidRDefault="00725D8E" w:rsidP="00725D8E">
      <w:pPr>
        <w:pStyle w:val="BodyText"/>
        <w:kinsoku w:val="0"/>
        <w:overflowPunct w:val="0"/>
        <w:ind w:left="0" w:right="28"/>
        <w:jc w:val="both"/>
      </w:pPr>
    </w:p>
    <w:p w:rsidR="00725D8E" w:rsidRPr="005341CD" w:rsidRDefault="00725D8E" w:rsidP="002A3977">
      <w:pPr>
        <w:pStyle w:val="TTPParagraphothers"/>
        <w:ind w:right="29" w:firstLine="0"/>
        <w:jc w:val="center"/>
        <w:rPr>
          <w:sz w:val="20"/>
          <w:szCs w:val="20"/>
        </w:rPr>
      </w:pPr>
      <w:r w:rsidRPr="005341CD">
        <w:rPr>
          <w:sz w:val="20"/>
          <w:szCs w:val="20"/>
        </w:rPr>
        <w:t>Figure 1. Different loading of phenyl group to synthesize modified SBA-15 using direct-synthesis method.</w:t>
      </w:r>
    </w:p>
    <w:p w:rsidR="00725D8E" w:rsidRDefault="00725D8E" w:rsidP="002A3977">
      <w:pPr>
        <w:pStyle w:val="BodyText"/>
        <w:kinsoku w:val="0"/>
        <w:overflowPunct w:val="0"/>
        <w:ind w:left="0" w:right="28"/>
        <w:jc w:val="both"/>
      </w:pPr>
    </w:p>
    <w:p w:rsidR="002A3977" w:rsidRPr="005341CD" w:rsidRDefault="002A3977" w:rsidP="002A3977">
      <w:pPr>
        <w:pStyle w:val="BodyText"/>
        <w:kinsoku w:val="0"/>
        <w:overflowPunct w:val="0"/>
        <w:ind w:left="0" w:right="28"/>
        <w:jc w:val="both"/>
      </w:pPr>
    </w:p>
    <w:p w:rsidR="00725D8E" w:rsidRPr="005341CD" w:rsidRDefault="00725D8E" w:rsidP="002A3977">
      <w:pPr>
        <w:spacing w:after="0" w:line="240" w:lineRule="auto"/>
        <w:ind w:right="29"/>
        <w:jc w:val="both"/>
        <w:rPr>
          <w:rFonts w:ascii="Times New Roman" w:hAnsi="Times New Roman"/>
          <w:b/>
          <w:sz w:val="20"/>
          <w:szCs w:val="20"/>
        </w:rPr>
      </w:pPr>
      <w:r w:rsidRPr="005341CD">
        <w:rPr>
          <w:rFonts w:ascii="Times New Roman" w:hAnsi="Times New Roman"/>
          <w:b/>
          <w:sz w:val="20"/>
          <w:szCs w:val="20"/>
        </w:rPr>
        <w:t>Post-grafting of phenyl modified SBA-15</w:t>
      </w:r>
    </w:p>
    <w:p w:rsidR="00725D8E" w:rsidRPr="005341CD" w:rsidRDefault="00725D8E" w:rsidP="002A3977">
      <w:pPr>
        <w:spacing w:after="0" w:line="240" w:lineRule="auto"/>
        <w:ind w:right="29"/>
        <w:jc w:val="both"/>
        <w:rPr>
          <w:rFonts w:ascii="Times New Roman" w:hAnsi="Times New Roman"/>
          <w:sz w:val="20"/>
          <w:szCs w:val="20"/>
        </w:rPr>
      </w:pPr>
      <w:r w:rsidRPr="005341CD">
        <w:rPr>
          <w:rFonts w:ascii="Times New Roman" w:hAnsi="Times New Roman"/>
          <w:sz w:val="20"/>
          <w:szCs w:val="20"/>
        </w:rPr>
        <w:t>Figure 2 shows the comparison of different loading of phenyl group functionalized with SBA-15 using post-grafting method. At temperature range of 25</w:t>
      </w:r>
      <w:r w:rsidRPr="005341CD">
        <w:rPr>
          <w:rFonts w:ascii="Times New Roman" w:hAnsi="Times New Roman"/>
          <w:sz w:val="20"/>
          <w:szCs w:val="20"/>
          <w:vertAlign w:val="superscript"/>
        </w:rPr>
        <w:t>o</w:t>
      </w:r>
      <w:r w:rsidRPr="005341CD">
        <w:rPr>
          <w:rFonts w:ascii="Times New Roman" w:hAnsi="Times New Roman"/>
          <w:sz w:val="20"/>
          <w:szCs w:val="20"/>
        </w:rPr>
        <w:t>C to 150</w:t>
      </w:r>
      <w:r w:rsidRPr="005341CD">
        <w:rPr>
          <w:rFonts w:ascii="Times New Roman" w:hAnsi="Times New Roman"/>
          <w:sz w:val="20"/>
          <w:szCs w:val="20"/>
          <w:vertAlign w:val="superscript"/>
        </w:rPr>
        <w:t>o</w:t>
      </w:r>
      <w:r w:rsidRPr="005341CD">
        <w:rPr>
          <w:rFonts w:ascii="Times New Roman" w:hAnsi="Times New Roman"/>
          <w:sz w:val="20"/>
          <w:szCs w:val="20"/>
        </w:rPr>
        <w:t>C, evaporation of water for pure SBA-15 is about 16.05%, which is the highest. Evaporation of water for PTES:TEOS 15:1 and PTES:TEOS 1:5 are about 10.40% and 5.13%, respectively.</w:t>
      </w:r>
    </w:p>
    <w:p w:rsidR="00725D8E" w:rsidRPr="005341CD" w:rsidRDefault="00725D8E" w:rsidP="002A3977">
      <w:pPr>
        <w:spacing w:after="0" w:line="240" w:lineRule="auto"/>
        <w:ind w:right="29"/>
        <w:jc w:val="both"/>
        <w:rPr>
          <w:rFonts w:ascii="Times New Roman" w:hAnsi="Times New Roman"/>
          <w:sz w:val="20"/>
          <w:szCs w:val="20"/>
        </w:rPr>
      </w:pPr>
    </w:p>
    <w:p w:rsidR="00725D8E" w:rsidRPr="005341CD" w:rsidRDefault="00725D8E" w:rsidP="00725D8E">
      <w:pPr>
        <w:spacing w:after="0" w:line="240" w:lineRule="auto"/>
        <w:ind w:right="28"/>
        <w:jc w:val="both"/>
        <w:rPr>
          <w:rFonts w:ascii="Times New Roman" w:hAnsi="Times New Roman"/>
          <w:sz w:val="20"/>
          <w:szCs w:val="20"/>
        </w:rPr>
      </w:pPr>
      <w:r w:rsidRPr="005341CD">
        <w:rPr>
          <w:rFonts w:ascii="Times New Roman" w:hAnsi="Times New Roman"/>
          <w:sz w:val="20"/>
          <w:szCs w:val="20"/>
        </w:rPr>
        <w:lastRenderedPageBreak/>
        <w:t>Weight loss occurs for all samples after 150</w:t>
      </w:r>
      <w:r w:rsidRPr="005341CD">
        <w:rPr>
          <w:rFonts w:ascii="Times New Roman" w:hAnsi="Times New Roman"/>
          <w:sz w:val="20"/>
          <w:szCs w:val="20"/>
          <w:vertAlign w:val="superscript"/>
        </w:rPr>
        <w:t>o</w:t>
      </w:r>
      <w:r w:rsidRPr="005341CD">
        <w:rPr>
          <w:rFonts w:ascii="Times New Roman" w:hAnsi="Times New Roman"/>
          <w:sz w:val="20"/>
          <w:szCs w:val="20"/>
        </w:rPr>
        <w:t>C to 800</w:t>
      </w:r>
      <w:r w:rsidRPr="005341CD">
        <w:rPr>
          <w:rFonts w:ascii="Times New Roman" w:hAnsi="Times New Roman"/>
          <w:sz w:val="20"/>
          <w:szCs w:val="20"/>
          <w:vertAlign w:val="superscript"/>
        </w:rPr>
        <w:t>o</w:t>
      </w:r>
      <w:r w:rsidRPr="005341CD">
        <w:rPr>
          <w:rFonts w:ascii="Times New Roman" w:hAnsi="Times New Roman"/>
          <w:sz w:val="20"/>
          <w:szCs w:val="20"/>
        </w:rPr>
        <w:t>C due to decomposition of surfactant and organosilane groups. However, all samples show very least of surfactant weight loss at temperature 150</w:t>
      </w:r>
      <w:r w:rsidRPr="005341CD">
        <w:rPr>
          <w:rFonts w:ascii="Times New Roman" w:hAnsi="Times New Roman"/>
          <w:sz w:val="20"/>
          <w:szCs w:val="20"/>
          <w:vertAlign w:val="superscript"/>
        </w:rPr>
        <w:t>o</w:t>
      </w:r>
      <w:r w:rsidRPr="005341CD">
        <w:rPr>
          <w:rFonts w:ascii="Times New Roman" w:hAnsi="Times New Roman"/>
          <w:sz w:val="20"/>
          <w:szCs w:val="20"/>
        </w:rPr>
        <w:t>C to 300</w:t>
      </w:r>
      <w:r w:rsidRPr="005341CD">
        <w:rPr>
          <w:rFonts w:ascii="Times New Roman" w:hAnsi="Times New Roman"/>
          <w:sz w:val="20"/>
          <w:szCs w:val="20"/>
          <w:vertAlign w:val="superscript"/>
        </w:rPr>
        <w:t>o</w:t>
      </w:r>
      <w:r w:rsidRPr="005341CD">
        <w:rPr>
          <w:rFonts w:ascii="Times New Roman" w:hAnsi="Times New Roman"/>
          <w:sz w:val="20"/>
          <w:szCs w:val="20"/>
        </w:rPr>
        <w:t>C. This could be due to calcination condition that completely decompose and remove the templating surfactant from mesopore framework. Small difference of weight loss at range of 300</w:t>
      </w:r>
      <w:r w:rsidRPr="005341CD">
        <w:rPr>
          <w:rFonts w:ascii="Times New Roman" w:hAnsi="Times New Roman"/>
          <w:sz w:val="20"/>
          <w:szCs w:val="20"/>
          <w:vertAlign w:val="superscript"/>
        </w:rPr>
        <w:t>o</w:t>
      </w:r>
      <w:r w:rsidRPr="005341CD">
        <w:rPr>
          <w:rFonts w:ascii="Times New Roman" w:hAnsi="Times New Roman"/>
          <w:sz w:val="20"/>
          <w:szCs w:val="20"/>
        </w:rPr>
        <w:t>C and 800</w:t>
      </w:r>
      <w:r w:rsidRPr="005341CD">
        <w:rPr>
          <w:rFonts w:ascii="Times New Roman" w:hAnsi="Times New Roman"/>
          <w:sz w:val="20"/>
          <w:szCs w:val="20"/>
          <w:vertAlign w:val="superscript"/>
        </w:rPr>
        <w:t>o</w:t>
      </w:r>
      <w:r w:rsidRPr="005341CD">
        <w:rPr>
          <w:rFonts w:ascii="Times New Roman" w:hAnsi="Times New Roman"/>
          <w:sz w:val="20"/>
          <w:szCs w:val="20"/>
        </w:rPr>
        <w:t xml:space="preserve">C is observed between PTES:TEOS 5:1 and PTES:TEOS 15:1 which are at respective 6.34% and 6.9% weight loss. </w:t>
      </w:r>
    </w:p>
    <w:p w:rsidR="00725D8E" w:rsidRPr="005341CD" w:rsidRDefault="00725D8E" w:rsidP="00725D8E">
      <w:pPr>
        <w:spacing w:after="0" w:line="240" w:lineRule="auto"/>
        <w:ind w:right="28"/>
        <w:jc w:val="both"/>
        <w:rPr>
          <w:rFonts w:ascii="Times New Roman" w:hAnsi="Times New Roman"/>
          <w:sz w:val="20"/>
          <w:szCs w:val="20"/>
        </w:rPr>
      </w:pPr>
    </w:p>
    <w:p w:rsidR="00725D8E" w:rsidRPr="005341CD" w:rsidRDefault="00725D8E" w:rsidP="00725D8E">
      <w:pPr>
        <w:pStyle w:val="BodyText"/>
        <w:kinsoku w:val="0"/>
        <w:overflowPunct w:val="0"/>
        <w:ind w:left="0" w:right="28"/>
        <w:jc w:val="both"/>
      </w:pPr>
    </w:p>
    <w:p w:rsidR="00725D8E" w:rsidRPr="005341CD" w:rsidRDefault="00725D8E" w:rsidP="00725D8E">
      <w:pPr>
        <w:pStyle w:val="BodyText"/>
        <w:kinsoku w:val="0"/>
        <w:overflowPunct w:val="0"/>
        <w:ind w:left="0" w:right="28"/>
        <w:jc w:val="both"/>
      </w:pPr>
      <w:r w:rsidRPr="005341CD">
        <w:rPr>
          <w:noProof/>
        </w:rPr>
        <w:drawing>
          <wp:anchor distT="3212" distB="2409" distL="117904" distR="117229" simplePos="0" relativeHeight="251659776" behindDoc="0" locked="0" layoutInCell="1" allowOverlap="1" wp14:anchorId="2D833948" wp14:editId="1E394F55">
            <wp:simplePos x="0" y="0"/>
            <wp:positionH relativeFrom="column">
              <wp:posOffset>856615</wp:posOffset>
            </wp:positionH>
            <wp:positionV relativeFrom="paragraph">
              <wp:posOffset>-3175</wp:posOffset>
            </wp:positionV>
            <wp:extent cx="4067175" cy="2819400"/>
            <wp:effectExtent l="0" t="0" r="9525" b="19050"/>
            <wp:wrapSquare wrapText="left"/>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BodyText"/>
        <w:kinsoku w:val="0"/>
        <w:overflowPunct w:val="0"/>
        <w:ind w:left="0" w:right="28"/>
        <w:rPr>
          <w:noProof/>
          <w:lang w:val="en-MY" w:eastAsia="en-MY"/>
        </w:rPr>
      </w:pPr>
    </w:p>
    <w:p w:rsidR="00725D8E" w:rsidRPr="005341CD" w:rsidRDefault="00725D8E" w:rsidP="00725D8E">
      <w:pPr>
        <w:pStyle w:val="TTPParagraphothers"/>
        <w:ind w:right="28" w:firstLine="0"/>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725D8E">
      <w:pPr>
        <w:pStyle w:val="TTPParagraphothers"/>
        <w:ind w:right="28" w:firstLine="0"/>
        <w:jc w:val="center"/>
        <w:rPr>
          <w:sz w:val="20"/>
          <w:szCs w:val="20"/>
        </w:rPr>
      </w:pPr>
    </w:p>
    <w:p w:rsidR="00725D8E" w:rsidRPr="005341CD" w:rsidRDefault="00725D8E" w:rsidP="002A3977">
      <w:pPr>
        <w:pStyle w:val="TTPParagraphothers"/>
        <w:spacing w:before="120"/>
        <w:ind w:right="29" w:firstLine="0"/>
        <w:jc w:val="center"/>
        <w:rPr>
          <w:sz w:val="20"/>
          <w:szCs w:val="20"/>
        </w:rPr>
      </w:pPr>
      <w:r w:rsidRPr="005341CD">
        <w:rPr>
          <w:sz w:val="20"/>
          <w:szCs w:val="20"/>
        </w:rPr>
        <w:t>Figure 2. Different loading of phenyl group to synthesize modified SBA-15 using post-grafting method.</w:t>
      </w:r>
    </w:p>
    <w:p w:rsidR="00725D8E" w:rsidRDefault="00725D8E" w:rsidP="00725D8E">
      <w:pPr>
        <w:pStyle w:val="BodyText"/>
        <w:kinsoku w:val="0"/>
        <w:overflowPunct w:val="0"/>
        <w:ind w:left="0" w:right="28"/>
        <w:jc w:val="both"/>
      </w:pPr>
    </w:p>
    <w:p w:rsidR="002A3977" w:rsidRPr="005341CD" w:rsidRDefault="002A3977" w:rsidP="00725D8E">
      <w:pPr>
        <w:pStyle w:val="BodyText"/>
        <w:kinsoku w:val="0"/>
        <w:overflowPunct w:val="0"/>
        <w:ind w:left="0" w:right="28"/>
        <w:jc w:val="both"/>
      </w:pPr>
    </w:p>
    <w:p w:rsidR="00725D8E" w:rsidRPr="005341CD" w:rsidRDefault="00725D8E" w:rsidP="002A3977">
      <w:pPr>
        <w:spacing w:after="0" w:line="240" w:lineRule="auto"/>
        <w:ind w:right="29"/>
        <w:jc w:val="both"/>
        <w:rPr>
          <w:rFonts w:ascii="Times New Roman" w:hAnsi="Times New Roman"/>
          <w:sz w:val="20"/>
          <w:szCs w:val="20"/>
        </w:rPr>
      </w:pPr>
      <w:r w:rsidRPr="005341CD">
        <w:rPr>
          <w:rFonts w:ascii="Times New Roman" w:hAnsi="Times New Roman"/>
          <w:sz w:val="20"/>
          <w:szCs w:val="20"/>
        </w:rPr>
        <w:t>As shown in Figure 3, two sets of different methods were carried out to functionalize SBA-15. In the first set, SBA-15 was functionalized using direct-synthesis while the second set using post-grafting. Both sets of sample have same loading phenyl-group being attached in silica mesopores framework.</w:t>
      </w:r>
    </w:p>
    <w:p w:rsidR="00725D8E" w:rsidRDefault="00725D8E" w:rsidP="00725D8E">
      <w:pPr>
        <w:pStyle w:val="BodyText"/>
        <w:kinsoku w:val="0"/>
        <w:overflowPunct w:val="0"/>
        <w:ind w:left="0" w:right="28"/>
        <w:jc w:val="both"/>
      </w:pPr>
    </w:p>
    <w:p w:rsidR="002A3977" w:rsidRPr="005341CD" w:rsidRDefault="002A3977" w:rsidP="002A3977">
      <w:pPr>
        <w:spacing w:after="0" w:line="240" w:lineRule="auto"/>
        <w:ind w:right="28"/>
        <w:jc w:val="both"/>
        <w:rPr>
          <w:rFonts w:ascii="Times New Roman" w:hAnsi="Times New Roman"/>
          <w:sz w:val="20"/>
          <w:szCs w:val="20"/>
        </w:rPr>
      </w:pPr>
      <w:r w:rsidRPr="005341CD">
        <w:rPr>
          <w:rFonts w:ascii="Times New Roman" w:hAnsi="Times New Roman"/>
          <w:sz w:val="20"/>
          <w:szCs w:val="20"/>
        </w:rPr>
        <w:t>At temperature range of 300</w:t>
      </w:r>
      <w:r w:rsidRPr="005341CD">
        <w:rPr>
          <w:rFonts w:ascii="Cambria Math" w:hAnsi="Cambria Math" w:cs="Cambria Math"/>
          <w:sz w:val="20"/>
          <w:szCs w:val="20"/>
        </w:rPr>
        <w:t>℃</w:t>
      </w:r>
      <w:r w:rsidRPr="005341CD">
        <w:rPr>
          <w:rFonts w:ascii="Times New Roman" w:hAnsi="Times New Roman"/>
          <w:sz w:val="20"/>
          <w:szCs w:val="20"/>
        </w:rPr>
        <w:t xml:space="preserve"> to 800</w:t>
      </w:r>
      <w:r w:rsidRPr="005341CD">
        <w:rPr>
          <w:rFonts w:ascii="Cambria Math" w:hAnsi="Cambria Math" w:cs="Cambria Math"/>
          <w:sz w:val="20"/>
          <w:szCs w:val="20"/>
        </w:rPr>
        <w:t>℃</w:t>
      </w:r>
      <w:r w:rsidRPr="005341CD">
        <w:rPr>
          <w:rFonts w:ascii="Times New Roman" w:hAnsi="Times New Roman"/>
          <w:sz w:val="20"/>
          <w:szCs w:val="20"/>
        </w:rPr>
        <w:t xml:space="preserve">, sample of phenyl group functionalized by post grafting shows a higher weight loss compare to sample functionalized by direct synthesis. Sample post-grafting 15:1 has 6.8% while sample post-grafting 5:1 has 6.3% weight loss. Samples from direct synthesis 15:1 and 5:1 show only 2.1% and 2.6% weight loss. At this amount of phenyl group loading, it could be predicted that phenyl-group is efficiently incorporated into silica mesoporous framework using post-grafting compare to direct-synthesis method. </w:t>
      </w:r>
    </w:p>
    <w:p w:rsidR="002A3977" w:rsidRDefault="002A3977" w:rsidP="00725D8E">
      <w:pPr>
        <w:pStyle w:val="BodyText"/>
        <w:kinsoku w:val="0"/>
        <w:overflowPunct w:val="0"/>
        <w:ind w:left="0" w:right="28"/>
        <w:jc w:val="both"/>
      </w:pPr>
    </w:p>
    <w:p w:rsidR="002A3977" w:rsidRPr="005341CD" w:rsidRDefault="002A3977" w:rsidP="002A3977">
      <w:pPr>
        <w:spacing w:after="0" w:line="240" w:lineRule="auto"/>
        <w:ind w:right="28"/>
        <w:jc w:val="both"/>
        <w:rPr>
          <w:rFonts w:ascii="Times New Roman" w:hAnsi="Times New Roman"/>
          <w:sz w:val="20"/>
          <w:szCs w:val="20"/>
        </w:rPr>
      </w:pPr>
      <w:r w:rsidRPr="005341CD">
        <w:rPr>
          <w:rFonts w:ascii="Times New Roman" w:hAnsi="Times New Roman"/>
          <w:b/>
          <w:sz w:val="20"/>
          <w:szCs w:val="20"/>
        </w:rPr>
        <w:t>Direct synthesis of vinyl modified SBA-15</w:t>
      </w:r>
    </w:p>
    <w:p w:rsidR="002A3977" w:rsidRDefault="002A3977" w:rsidP="002A3977">
      <w:pPr>
        <w:spacing w:after="0" w:line="240" w:lineRule="auto"/>
        <w:ind w:right="28"/>
        <w:jc w:val="both"/>
        <w:rPr>
          <w:rFonts w:ascii="Times New Roman" w:hAnsi="Times New Roman"/>
          <w:sz w:val="20"/>
          <w:szCs w:val="20"/>
        </w:rPr>
      </w:pPr>
      <w:r w:rsidRPr="005341CD">
        <w:rPr>
          <w:rFonts w:ascii="Times New Roman" w:hAnsi="Times New Roman"/>
          <w:sz w:val="20"/>
          <w:szCs w:val="20"/>
        </w:rPr>
        <w:t>In comparison with pure SBA-15, VTES-SBA-15 (ratio 5:1) exhibit higher weight loss than pure SBA-15. The difference of weight loss of pure SBA-15 and VTES-SBA-15 is due to the amount of vinyl group incorporated.</w:t>
      </w:r>
    </w:p>
    <w:p w:rsidR="002A3977" w:rsidRPr="005341CD" w:rsidRDefault="002A3977" w:rsidP="002A3977">
      <w:pPr>
        <w:spacing w:after="0" w:line="240" w:lineRule="auto"/>
        <w:ind w:right="28"/>
        <w:jc w:val="both"/>
        <w:rPr>
          <w:rFonts w:ascii="Times New Roman" w:hAnsi="Times New Roman"/>
          <w:sz w:val="20"/>
          <w:szCs w:val="20"/>
        </w:rPr>
      </w:pPr>
    </w:p>
    <w:p w:rsidR="002A3977" w:rsidRDefault="002A3977" w:rsidP="002A3977">
      <w:pPr>
        <w:spacing w:after="0" w:line="240" w:lineRule="auto"/>
        <w:ind w:right="28"/>
        <w:jc w:val="both"/>
        <w:rPr>
          <w:rFonts w:ascii="Times New Roman" w:hAnsi="Times New Roman"/>
          <w:sz w:val="20"/>
          <w:szCs w:val="20"/>
        </w:rPr>
      </w:pPr>
      <w:r w:rsidRPr="005341CD">
        <w:rPr>
          <w:rFonts w:ascii="Times New Roman" w:hAnsi="Times New Roman"/>
          <w:sz w:val="20"/>
          <w:szCs w:val="20"/>
        </w:rPr>
        <w:t>The surfactant (P123) decomposes at te</w:t>
      </w:r>
      <w:r>
        <w:rPr>
          <w:rFonts w:ascii="Times New Roman" w:hAnsi="Times New Roman"/>
          <w:sz w:val="20"/>
          <w:szCs w:val="20"/>
        </w:rPr>
        <w:t>mperature range from 150 to 300</w:t>
      </w:r>
      <w:r w:rsidRPr="005341CD">
        <w:rPr>
          <w:rFonts w:ascii="Times New Roman" w:hAnsi="Times New Roman"/>
          <w:sz w:val="20"/>
          <w:szCs w:val="20"/>
        </w:rPr>
        <w:t xml:space="preserve">ºC.  Kruk et al. [2] has shown similar pattern of result when analyzing the TGA profile of calcined SBA-15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&lt;EndNote&gt;&lt;Cite&gt;&lt;Author&gt;Kruk&lt;/Author&gt;&lt;Year&gt;2000&lt;/Year&gt;&lt;RecNum&gt;316&lt;/RecNum&gt;&lt;record&gt;&lt;rec-number&gt;316&lt;/rec-number&gt;&lt;foreign-keys&gt;&lt;key app="EN" db-id="ve95swsftp2fwbe09rpxftxdedaz590d9xax"&gt;316&lt;/key&gt;&lt;/foreign-keys&gt;&lt;ref-type name="Journal Article"&gt;17&lt;/ref-type&gt;&lt;contributors&gt;&lt;authors&gt;&lt;author&gt;Kruk, Michal&lt;/author&gt;&lt;author&gt;Jaroniec, Mietek&lt;/author&gt;&lt;author&gt;Ko, Chang Hyun&lt;/author&gt;&lt;author&gt;Ryoo, Ryong&lt;/author&gt;&lt;/authors&gt;&lt;/contributors&gt;&lt;titles&gt;&lt;title&gt;Characterization of the Porous Structure of SBA-15&lt;/title&gt;&lt;secondary-title&gt;Chemistry of Materials&lt;/secondary-title&gt;&lt;/titles&gt;&lt;periodical&gt;&lt;full-title&gt;Chemistry of Materials&lt;/full-title&gt;&lt;/periodical&gt;&lt;pages&gt;1961-1968&lt;/pages&gt;&lt;volume&gt;12&lt;/volume&gt;&lt;number&gt;7&lt;/number&gt;&lt;dates&gt;&lt;year&gt;2000&lt;/year&gt;&lt;/dates&gt;&lt;publisher&gt;American Chemical Society&lt;/publisher&gt;&lt;isbn&gt;0897-4756&lt;/isbn&gt;&lt;urls&gt;&lt;related-urls&gt;&lt;url&gt;http://dx.doi.org/10.1021/cm000164e&lt;/url&gt;&lt;/related-urls&gt;&lt;/urls&gt;&lt;electronic-resource-num&gt;10.1021/cm000164e&lt;/electronic-resource-num&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[2]</w:t>
      </w:r>
      <w:r w:rsidRPr="005341CD">
        <w:rPr>
          <w:rFonts w:ascii="Times New Roman" w:hAnsi="Times New Roman"/>
          <w:sz w:val="20"/>
          <w:szCs w:val="20"/>
        </w:rPr>
        <w:fldChar w:fldCharType="end"/>
      </w:r>
      <w:r w:rsidRPr="005341CD">
        <w:rPr>
          <w:rFonts w:ascii="Times New Roman" w:hAnsi="Times New Roman"/>
          <w:sz w:val="20"/>
          <w:szCs w:val="20"/>
        </w:rPr>
        <w:t>. It is claimed that major weight loss in this temperature range is due to desorption of surfactant template. Based on Figure 4, all three samples show the same trend in weight loss, which indicates that the decomposition of remaining surfactant in those three samples do not affected by different amount of vinyl group during calcination process.</w:t>
      </w:r>
    </w:p>
    <w:p w:rsidR="002A3977" w:rsidRPr="005341CD" w:rsidRDefault="002A3977" w:rsidP="002A3977">
      <w:pPr>
        <w:spacing w:after="0" w:line="240" w:lineRule="auto"/>
        <w:ind w:right="28"/>
        <w:jc w:val="both"/>
        <w:rPr>
          <w:rFonts w:ascii="Times New Roman" w:hAnsi="Times New Roman"/>
          <w:sz w:val="20"/>
          <w:szCs w:val="20"/>
        </w:rPr>
      </w:pPr>
    </w:p>
    <w:p w:rsidR="002A3977" w:rsidRPr="005341CD" w:rsidRDefault="002A3977" w:rsidP="002A3977">
      <w:pPr>
        <w:spacing w:after="0" w:line="240" w:lineRule="auto"/>
        <w:ind w:right="28"/>
        <w:jc w:val="both"/>
        <w:rPr>
          <w:rFonts w:ascii="Times New Roman" w:hAnsi="Times New Roman"/>
          <w:sz w:val="20"/>
          <w:szCs w:val="20"/>
        </w:rPr>
      </w:pPr>
      <w:r w:rsidRPr="005341CD">
        <w:rPr>
          <w:rFonts w:ascii="Times New Roman" w:hAnsi="Times New Roman"/>
          <w:sz w:val="20"/>
          <w:szCs w:val="20"/>
        </w:rPr>
        <w:t xml:space="preserve">In accordance with the work of Lim et al. [9], this study also displays decomposition of VTES group at </w:t>
      </w:r>
      <w:r>
        <w:rPr>
          <w:rFonts w:ascii="Times New Roman" w:hAnsi="Times New Roman"/>
          <w:sz w:val="20"/>
          <w:szCs w:val="20"/>
        </w:rPr>
        <w:t>temperature between 280 and 440</w:t>
      </w:r>
      <w:r w:rsidRPr="005341CD">
        <w:rPr>
          <w:rFonts w:ascii="Times New Roman" w:hAnsi="Times New Roman"/>
          <w:sz w:val="20"/>
          <w:szCs w:val="20"/>
        </w:rPr>
        <w:t xml:space="preserve">ºC </w:t>
      </w:r>
      <w:r w:rsidRPr="005341CD">
        <w:rPr>
          <w:rFonts w:ascii="Times New Roman" w:hAnsi="Times New Roman"/>
          <w:sz w:val="20"/>
          <w:szCs w:val="20"/>
        </w:rPr>
        <w:fldChar w:fldCharType="begin"/>
      </w:r>
      <w:r w:rsidRPr="005341CD">
        <w:rPr>
          <w:rFonts w:ascii="Times New Roman" w:hAnsi="Times New Roman"/>
          <w:sz w:val="20"/>
          <w:szCs w:val="20"/>
        </w:rPr>
        <w:instrText xml:space="preserve"> ADDIN EN.CITE &lt;EndNote&gt;&lt;Cite&gt;&lt;Author&gt;Lim&lt;/Author&gt;&lt;Year&gt;1999&lt;/Year&gt;&lt;RecNum&gt;331&lt;/RecNum&gt;&lt;record&gt;&lt;rec-number&gt;331&lt;/rec-number&gt;&lt;foreign-keys&gt;&lt;key app="EN" db-id="ve95swsftp2fwbe09rpxftxdedaz590d9xax"&gt;331&lt;/key&gt;&lt;/foreign-keys&gt;&lt;ref-type name="Journal Article"&gt;17&lt;/ref-type&gt;&lt;contributors&gt;&lt;authors&gt;&lt;author&gt;Lim, Myong H.&lt;/author&gt;&lt;author&gt;Stein, Andreas&lt;/author&gt;&lt;/authors&gt;&lt;/contributors&gt;&lt;titles&gt;&lt;title&gt;Comparative studies of grafting and direct syntheses of inorganic-organic hybrid mesoporous materials&lt;/title&gt;&lt;secondary-title&gt;Chemistry of Materials&lt;/secondary-title&gt;&lt;/titles&gt;&lt;periodical&gt;&lt;full-title&gt;Chemistry of Materials&lt;/full-title&gt;&lt;/periodical&gt;&lt;pages&gt;3285-3295&lt;/pages&gt;&lt;volume&gt;11&lt;/volume&gt;&lt;number&gt;11&lt;/number&gt;&lt;dates&gt;&lt;year&gt;1999&lt;/year&gt;&lt;/dates&gt;&lt;publisher&gt;American Chemical Society&lt;/publisher&gt;&lt;isbn&gt;0897-4756&lt;/isbn&gt;&lt;urls&gt;&lt;related-urls&gt;&lt;url&gt;http://dx.doi.org/10.1021/cm990369r&lt;/url&gt;&lt;/related-urls&gt;&lt;/urls&gt;&lt;electronic-resource-num&gt;10.1021/cm990369r&lt;/electronic-resource-num&gt;&lt;/record&gt;&lt;/Cite&gt;&lt;/EndNote&gt;</w:instrText>
      </w:r>
      <w:r w:rsidRPr="005341CD">
        <w:rPr>
          <w:rFonts w:ascii="Times New Roman" w:hAnsi="Times New Roman"/>
          <w:sz w:val="20"/>
          <w:szCs w:val="20"/>
        </w:rPr>
        <w:fldChar w:fldCharType="separate"/>
      </w:r>
      <w:r w:rsidRPr="005341CD">
        <w:rPr>
          <w:rFonts w:ascii="Times New Roman" w:hAnsi="Times New Roman"/>
          <w:noProof/>
          <w:sz w:val="20"/>
          <w:szCs w:val="20"/>
        </w:rPr>
        <w:t>[9]</w:t>
      </w:r>
      <w:r w:rsidRPr="005341CD">
        <w:rPr>
          <w:rFonts w:ascii="Times New Roman" w:hAnsi="Times New Roman"/>
          <w:sz w:val="20"/>
          <w:szCs w:val="20"/>
        </w:rPr>
        <w:fldChar w:fldCharType="end"/>
      </w:r>
      <w:r w:rsidRPr="005341CD">
        <w:rPr>
          <w:rFonts w:ascii="Times New Roman" w:hAnsi="Times New Roman"/>
          <w:sz w:val="20"/>
          <w:szCs w:val="20"/>
        </w:rPr>
        <w:t>. Small difference of weight loss is observed between VTES: TEOS 5:1 and VTES:TEOS 15:1 which are at 2.5% and 1.35% respectively.</w:t>
      </w:r>
    </w:p>
    <w:p w:rsidR="00725D8E" w:rsidRPr="005341CD" w:rsidRDefault="00725D8E" w:rsidP="00725D8E">
      <w:pPr>
        <w:pStyle w:val="BodyText"/>
        <w:kinsoku w:val="0"/>
        <w:overflowPunct w:val="0"/>
        <w:ind w:left="0" w:right="28"/>
        <w:jc w:val="center"/>
        <w:rPr>
          <w:noProof/>
          <w:lang w:val="en-MY" w:eastAsia="en-MY"/>
        </w:rPr>
      </w:pPr>
      <w:r w:rsidRPr="005341CD">
        <w:rPr>
          <w:noProof/>
        </w:rPr>
        <w:lastRenderedPageBreak/>
        <w:drawing>
          <wp:inline distT="0" distB="0" distL="0" distR="0" wp14:anchorId="17A530FF" wp14:editId="37555432">
            <wp:extent cx="3609975" cy="2876550"/>
            <wp:effectExtent l="0" t="0" r="9525" b="1905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5D8E" w:rsidRPr="005341CD" w:rsidRDefault="00725D8E" w:rsidP="00725D8E">
      <w:pPr>
        <w:pStyle w:val="BodyText"/>
        <w:kinsoku w:val="0"/>
        <w:overflowPunct w:val="0"/>
        <w:ind w:left="0" w:right="28"/>
        <w:jc w:val="center"/>
      </w:pPr>
    </w:p>
    <w:p w:rsidR="00725D8E" w:rsidRPr="005341CD" w:rsidRDefault="00725D8E" w:rsidP="002A3977">
      <w:pPr>
        <w:pStyle w:val="TTPParagraphothers"/>
        <w:ind w:right="29" w:firstLine="0"/>
        <w:jc w:val="center"/>
        <w:rPr>
          <w:sz w:val="20"/>
          <w:szCs w:val="20"/>
        </w:rPr>
      </w:pPr>
      <w:r w:rsidRPr="005341CD">
        <w:rPr>
          <w:sz w:val="20"/>
          <w:szCs w:val="20"/>
        </w:rPr>
        <w:t>Figure 3. Different methods of synthesizing PTES-SBA-15</w:t>
      </w:r>
    </w:p>
    <w:p w:rsidR="00725D8E" w:rsidRPr="005341CD" w:rsidRDefault="00725D8E" w:rsidP="00725D8E">
      <w:pPr>
        <w:pStyle w:val="BodyText"/>
        <w:kinsoku w:val="0"/>
        <w:overflowPunct w:val="0"/>
        <w:ind w:left="0" w:right="28"/>
        <w:jc w:val="both"/>
      </w:pPr>
    </w:p>
    <w:p w:rsidR="00725D8E" w:rsidRDefault="00725D8E" w:rsidP="00725D8E">
      <w:pPr>
        <w:spacing w:after="0" w:line="240" w:lineRule="auto"/>
        <w:ind w:right="28"/>
        <w:jc w:val="both"/>
        <w:rPr>
          <w:rFonts w:ascii="Times New Roman" w:hAnsi="Times New Roman"/>
          <w:b/>
          <w:sz w:val="20"/>
          <w:szCs w:val="20"/>
        </w:rPr>
      </w:pPr>
    </w:p>
    <w:p w:rsidR="002A3977" w:rsidRPr="005341CD" w:rsidRDefault="002A3977" w:rsidP="00725D8E">
      <w:pPr>
        <w:spacing w:after="0" w:line="240" w:lineRule="auto"/>
        <w:ind w:right="28"/>
        <w:jc w:val="both"/>
        <w:rPr>
          <w:rFonts w:ascii="Times New Roman" w:hAnsi="Times New Roman"/>
          <w:b/>
          <w:sz w:val="20"/>
          <w:szCs w:val="20"/>
        </w:rPr>
      </w:pPr>
    </w:p>
    <w:p w:rsidR="00725D8E" w:rsidRPr="005341CD" w:rsidRDefault="00725D8E" w:rsidP="00725D8E">
      <w:pPr>
        <w:spacing w:after="0" w:line="240" w:lineRule="auto"/>
        <w:ind w:right="28"/>
        <w:jc w:val="center"/>
        <w:rPr>
          <w:rFonts w:ascii="Times New Roman" w:hAnsi="Times New Roman"/>
          <w:sz w:val="20"/>
          <w:szCs w:val="20"/>
        </w:rPr>
      </w:pPr>
      <w:r w:rsidRPr="005341CD">
        <w:rPr>
          <w:rFonts w:ascii="Times New Roman" w:hAnsi="Times New Roman"/>
          <w:noProof/>
          <w:sz w:val="20"/>
          <w:szCs w:val="20"/>
          <w:lang w:bidi="ar-SA"/>
        </w:rPr>
        <w:drawing>
          <wp:inline distT="0" distB="0" distL="0" distR="0" wp14:anchorId="5F8BC66C" wp14:editId="10480949">
            <wp:extent cx="4486275" cy="2333625"/>
            <wp:effectExtent l="0" t="0" r="9525" b="952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3977" w:rsidRDefault="002A3977" w:rsidP="002A3977">
      <w:pPr>
        <w:pStyle w:val="TTPParagraphothers"/>
        <w:ind w:right="29" w:firstLine="0"/>
        <w:jc w:val="center"/>
        <w:rPr>
          <w:sz w:val="20"/>
          <w:szCs w:val="20"/>
        </w:rPr>
      </w:pPr>
    </w:p>
    <w:p w:rsidR="00725D8E" w:rsidRPr="005341CD" w:rsidRDefault="00725D8E" w:rsidP="002A3977">
      <w:pPr>
        <w:pStyle w:val="TTPParagraphothers"/>
        <w:ind w:right="29" w:firstLine="0"/>
        <w:jc w:val="center"/>
        <w:rPr>
          <w:sz w:val="20"/>
          <w:szCs w:val="20"/>
        </w:rPr>
      </w:pPr>
      <w:r w:rsidRPr="005341CD">
        <w:rPr>
          <w:sz w:val="20"/>
          <w:szCs w:val="20"/>
        </w:rPr>
        <w:t>Figure 4. Different loading of vinyl group to synthesize modified SBA-15 using direct-synthesis method.</w:t>
      </w:r>
    </w:p>
    <w:p w:rsidR="00725D8E" w:rsidRDefault="00725D8E" w:rsidP="00725D8E">
      <w:pPr>
        <w:pStyle w:val="TTPParagraphothers"/>
        <w:ind w:right="28" w:firstLine="0"/>
        <w:rPr>
          <w:sz w:val="20"/>
          <w:szCs w:val="20"/>
        </w:rPr>
      </w:pPr>
    </w:p>
    <w:p w:rsidR="002A3977" w:rsidRPr="005341CD" w:rsidRDefault="002A3977" w:rsidP="00725D8E">
      <w:pPr>
        <w:pStyle w:val="TTPParagraphothers"/>
        <w:ind w:right="28" w:firstLine="0"/>
        <w:rPr>
          <w:sz w:val="20"/>
          <w:szCs w:val="20"/>
        </w:rPr>
      </w:pPr>
    </w:p>
    <w:p w:rsidR="00725D8E" w:rsidRPr="005341CD" w:rsidRDefault="00725D8E" w:rsidP="00725D8E">
      <w:pPr>
        <w:spacing w:after="0" w:line="240" w:lineRule="auto"/>
        <w:ind w:right="28"/>
        <w:jc w:val="both"/>
        <w:rPr>
          <w:rFonts w:ascii="Times New Roman" w:hAnsi="Times New Roman"/>
          <w:b/>
          <w:sz w:val="20"/>
          <w:szCs w:val="20"/>
        </w:rPr>
      </w:pPr>
      <w:r w:rsidRPr="005341CD">
        <w:rPr>
          <w:rFonts w:ascii="Times New Roman" w:hAnsi="Times New Roman"/>
          <w:b/>
          <w:sz w:val="20"/>
          <w:szCs w:val="20"/>
        </w:rPr>
        <w:t>The effects of methods on the functionalization of VTES-SBA-15</w:t>
      </w:r>
    </w:p>
    <w:p w:rsidR="00725D8E" w:rsidRPr="005341CD" w:rsidRDefault="00725D8E" w:rsidP="00725D8E">
      <w:pPr>
        <w:spacing w:after="0" w:line="240" w:lineRule="auto"/>
        <w:ind w:right="28"/>
        <w:jc w:val="both"/>
        <w:rPr>
          <w:rFonts w:ascii="Times New Roman" w:hAnsi="Times New Roman"/>
          <w:sz w:val="20"/>
          <w:szCs w:val="20"/>
        </w:rPr>
      </w:pPr>
      <w:r w:rsidRPr="005341CD">
        <w:rPr>
          <w:rFonts w:ascii="Times New Roman" w:hAnsi="Times New Roman"/>
          <w:sz w:val="20"/>
          <w:szCs w:val="20"/>
        </w:rPr>
        <w:t xml:space="preserve">Figure 5 shows the TGA profile of VTES-SBA-15 using different method of functionalization, which is direct synthesis and post-grafting. Both methods have gone through the same calcinations process at 550 </w:t>
      </w:r>
      <w:r w:rsidRPr="005341CD">
        <w:rPr>
          <w:rFonts w:ascii="Times New Roman" w:hAnsi="Times New Roman"/>
          <w:sz w:val="20"/>
          <w:szCs w:val="20"/>
          <w:vertAlign w:val="superscript"/>
        </w:rPr>
        <w:t>o</w:t>
      </w:r>
      <w:r w:rsidRPr="005341CD">
        <w:rPr>
          <w:rFonts w:ascii="Times New Roman" w:hAnsi="Times New Roman"/>
          <w:sz w:val="20"/>
          <w:szCs w:val="20"/>
        </w:rPr>
        <w:t>C for 5 hours.</w:t>
      </w:r>
    </w:p>
    <w:p w:rsidR="00725D8E" w:rsidRDefault="00725D8E" w:rsidP="00725D8E">
      <w:pPr>
        <w:spacing w:after="0" w:line="240" w:lineRule="auto"/>
        <w:ind w:right="28"/>
        <w:jc w:val="both"/>
        <w:rPr>
          <w:rFonts w:ascii="Times New Roman" w:hAnsi="Times New Roman"/>
          <w:sz w:val="20"/>
          <w:szCs w:val="20"/>
        </w:rPr>
      </w:pPr>
    </w:p>
    <w:p w:rsidR="00B61661" w:rsidRDefault="00B61661" w:rsidP="00B61661">
      <w:pPr>
        <w:spacing w:after="0" w:line="240" w:lineRule="auto"/>
        <w:ind w:right="28"/>
        <w:jc w:val="both"/>
        <w:rPr>
          <w:rFonts w:ascii="Times New Roman" w:hAnsi="Times New Roman"/>
          <w:sz w:val="20"/>
          <w:szCs w:val="20"/>
        </w:rPr>
      </w:pPr>
      <w:r w:rsidRPr="005341CD">
        <w:rPr>
          <w:rFonts w:ascii="Times New Roman" w:hAnsi="Times New Roman"/>
          <w:sz w:val="20"/>
          <w:szCs w:val="20"/>
        </w:rPr>
        <w:t>In the temperature range from 30 to 150</w:t>
      </w:r>
      <w:r w:rsidRPr="005341CD">
        <w:rPr>
          <w:rFonts w:ascii="Times New Roman" w:hAnsi="Times New Roman"/>
          <w:sz w:val="20"/>
          <w:szCs w:val="20"/>
          <w:vertAlign w:val="superscript"/>
        </w:rPr>
        <w:t>o</w:t>
      </w:r>
      <w:r w:rsidRPr="005341CD">
        <w:rPr>
          <w:rFonts w:ascii="Times New Roman" w:hAnsi="Times New Roman"/>
          <w:sz w:val="20"/>
          <w:szCs w:val="20"/>
        </w:rPr>
        <w:t>C, sample VTES-SBA-15 prepared from direct synthesis method shows the highest weight loss as compared to VTES-SBA-15 by post grafting. This could be due to the amount of water adsorbed in the mesoporous structure during direct synthesis is higher compare to post-grafting method. For the temperature range between 150-280</w:t>
      </w:r>
      <w:r w:rsidRPr="005341CD">
        <w:rPr>
          <w:rFonts w:ascii="Times New Roman" w:hAnsi="Times New Roman"/>
          <w:sz w:val="20"/>
          <w:szCs w:val="20"/>
          <w:vertAlign w:val="superscript"/>
        </w:rPr>
        <w:t>o</w:t>
      </w:r>
      <w:r w:rsidRPr="005341CD">
        <w:rPr>
          <w:rFonts w:ascii="Times New Roman" w:hAnsi="Times New Roman"/>
          <w:sz w:val="20"/>
          <w:szCs w:val="20"/>
        </w:rPr>
        <w:t xml:space="preserve">C, VTES-SBA-15 by direct synthesis shows equally the same weight loss with </w:t>
      </w:r>
      <w:r w:rsidRPr="005341CD">
        <w:rPr>
          <w:rFonts w:ascii="Times New Roman" w:hAnsi="Times New Roman"/>
          <w:sz w:val="20"/>
          <w:szCs w:val="20"/>
        </w:rPr>
        <w:lastRenderedPageBreak/>
        <w:t>VTES-SBA-15 by post-grafting, which is 0.5-0.64%. This shows that different methods do not affect the surfactant removal process.</w:t>
      </w:r>
    </w:p>
    <w:p w:rsidR="00B61661" w:rsidRPr="005341CD" w:rsidRDefault="00B61661" w:rsidP="00B61661">
      <w:pPr>
        <w:spacing w:after="0" w:line="240" w:lineRule="auto"/>
        <w:ind w:right="28"/>
        <w:jc w:val="both"/>
        <w:rPr>
          <w:rFonts w:ascii="Times New Roman" w:hAnsi="Times New Roman"/>
          <w:sz w:val="20"/>
          <w:szCs w:val="20"/>
        </w:rPr>
      </w:pPr>
    </w:p>
    <w:p w:rsidR="00B61661" w:rsidRPr="00F447A7" w:rsidRDefault="00B61661" w:rsidP="00B61661">
      <w:pPr>
        <w:spacing w:after="0" w:line="240" w:lineRule="auto"/>
        <w:ind w:right="28"/>
        <w:jc w:val="both"/>
        <w:rPr>
          <w:rFonts w:ascii="Times New Roman" w:hAnsi="Times New Roman"/>
          <w:sz w:val="20"/>
          <w:szCs w:val="20"/>
        </w:rPr>
      </w:pPr>
      <w:r w:rsidRPr="005341CD">
        <w:rPr>
          <w:rFonts w:ascii="Times New Roman" w:hAnsi="Times New Roman"/>
          <w:sz w:val="20"/>
          <w:szCs w:val="20"/>
        </w:rPr>
        <w:t>At the range of 280-440</w:t>
      </w:r>
      <w:r w:rsidRPr="005341CD">
        <w:rPr>
          <w:rFonts w:ascii="Times New Roman" w:hAnsi="Times New Roman"/>
          <w:sz w:val="20"/>
          <w:szCs w:val="20"/>
          <w:vertAlign w:val="superscript"/>
        </w:rPr>
        <w:t>o</w:t>
      </w:r>
      <w:r w:rsidRPr="005341CD">
        <w:rPr>
          <w:rFonts w:ascii="Times New Roman" w:hAnsi="Times New Roman"/>
          <w:sz w:val="20"/>
          <w:szCs w:val="20"/>
        </w:rPr>
        <w:t xml:space="preserve">C, VTES-SBA-15 by post-grafting shows a higher value of weight loss than VTES-SBA-15 by direct synthesis due to higher amount of vinyl group decomposition. This also indicates that more triethoxyvinylsilane groups are attached to SBA-15 mesoporous structure by post-grafting method. </w:t>
      </w:r>
    </w:p>
    <w:p w:rsidR="00B61661" w:rsidRDefault="00B61661" w:rsidP="00725D8E">
      <w:pPr>
        <w:spacing w:after="0" w:line="240" w:lineRule="auto"/>
        <w:ind w:right="28"/>
        <w:jc w:val="both"/>
        <w:rPr>
          <w:rFonts w:ascii="Times New Roman" w:hAnsi="Times New Roman"/>
          <w:sz w:val="20"/>
          <w:szCs w:val="20"/>
        </w:rPr>
      </w:pPr>
    </w:p>
    <w:p w:rsidR="00B61661" w:rsidRPr="005341CD" w:rsidRDefault="00B61661" w:rsidP="00725D8E">
      <w:pPr>
        <w:spacing w:after="0" w:line="240" w:lineRule="auto"/>
        <w:ind w:right="28"/>
        <w:jc w:val="both"/>
        <w:rPr>
          <w:rFonts w:ascii="Times New Roman" w:hAnsi="Times New Roman"/>
          <w:sz w:val="20"/>
          <w:szCs w:val="20"/>
        </w:rPr>
      </w:pPr>
    </w:p>
    <w:p w:rsidR="00725D8E" w:rsidRPr="005341CD" w:rsidRDefault="00725D8E" w:rsidP="00725D8E">
      <w:pPr>
        <w:spacing w:after="0" w:line="240" w:lineRule="auto"/>
        <w:ind w:right="28"/>
        <w:jc w:val="center"/>
        <w:rPr>
          <w:rFonts w:ascii="Times New Roman" w:hAnsi="Times New Roman"/>
          <w:sz w:val="20"/>
          <w:szCs w:val="20"/>
        </w:rPr>
      </w:pPr>
      <w:r w:rsidRPr="005341CD">
        <w:rPr>
          <w:rFonts w:ascii="Times New Roman" w:hAnsi="Times New Roman"/>
          <w:noProof/>
          <w:sz w:val="20"/>
          <w:szCs w:val="20"/>
          <w:lang w:bidi="ar-SA"/>
        </w:rPr>
        <w:drawing>
          <wp:inline distT="0" distB="0" distL="0" distR="0" wp14:anchorId="3698E626" wp14:editId="22C2153A">
            <wp:extent cx="4410075" cy="2543175"/>
            <wp:effectExtent l="0" t="0" r="9525" b="952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25D8E" w:rsidRPr="005341CD" w:rsidRDefault="00725D8E" w:rsidP="00725D8E">
      <w:pPr>
        <w:spacing w:after="0" w:line="240" w:lineRule="auto"/>
        <w:ind w:right="28"/>
        <w:jc w:val="center"/>
        <w:rPr>
          <w:rFonts w:ascii="Times New Roman" w:hAnsi="Times New Roman"/>
          <w:sz w:val="20"/>
          <w:szCs w:val="20"/>
        </w:rPr>
      </w:pPr>
    </w:p>
    <w:p w:rsidR="00725D8E" w:rsidRPr="005341CD" w:rsidRDefault="00725D8E" w:rsidP="00B61661">
      <w:pPr>
        <w:pStyle w:val="TTPParagraphothers"/>
        <w:ind w:right="28" w:firstLine="0"/>
        <w:jc w:val="center"/>
        <w:rPr>
          <w:sz w:val="20"/>
          <w:szCs w:val="20"/>
        </w:rPr>
      </w:pPr>
      <w:r w:rsidRPr="005341CD">
        <w:rPr>
          <w:sz w:val="20"/>
          <w:szCs w:val="20"/>
        </w:rPr>
        <w:t>Figure 5. Different methods of synthesizing VTES-SBA-15</w:t>
      </w:r>
    </w:p>
    <w:p w:rsidR="00725D8E" w:rsidRPr="005341CD" w:rsidRDefault="00725D8E" w:rsidP="00725D8E">
      <w:pPr>
        <w:pStyle w:val="BodyText"/>
        <w:kinsoku w:val="0"/>
        <w:overflowPunct w:val="0"/>
        <w:ind w:left="0" w:right="28"/>
        <w:jc w:val="both"/>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2A3977" w:rsidRDefault="002A3977" w:rsidP="002A3977">
      <w:pPr>
        <w:tabs>
          <w:tab w:val="left" w:pos="142"/>
        </w:tabs>
        <w:spacing w:after="0" w:line="240" w:lineRule="auto"/>
        <w:ind w:right="29"/>
        <w:jc w:val="both"/>
        <w:rPr>
          <w:rFonts w:ascii="Times New Roman" w:hAnsi="Times New Roman"/>
          <w:sz w:val="20"/>
        </w:rPr>
      </w:pPr>
      <w:r w:rsidRPr="005130B2">
        <w:rPr>
          <w:rFonts w:ascii="Times New Roman" w:hAnsi="Times New Roman"/>
          <w:sz w:val="20"/>
        </w:rPr>
        <w:t>In this study, direct-synthesis and post-grafting method used to synthesize different loading of phenyltriethoxysilane and vinyltriethoxysilane into SBA-15 mesoporous structure using TGA analysis has been successfully demonstrated. Both methods of synthesizing both types of organosilane functionalized SBA-15 do not influence the process of surfactant template removal. There is no significant weight loss observed for different amount functionalized with SBA-15 in this scope of work. However, TGA analysis displays a significant difference of weight loss on different methods used to functionalize SBA-15 for both PT</w:t>
      </w:r>
      <w:r>
        <w:rPr>
          <w:rFonts w:ascii="Times New Roman" w:hAnsi="Times New Roman"/>
          <w:sz w:val="20"/>
        </w:rPr>
        <w:t xml:space="preserve">ES and VTES functional group.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2A3977" w:rsidRDefault="002A3977" w:rsidP="002A3977">
      <w:pPr>
        <w:tabs>
          <w:tab w:val="left" w:pos="142"/>
        </w:tabs>
        <w:spacing w:after="0" w:line="240" w:lineRule="auto"/>
        <w:ind w:right="28"/>
        <w:jc w:val="both"/>
        <w:rPr>
          <w:rFonts w:ascii="Times New Roman" w:hAnsi="Times New Roman"/>
          <w:sz w:val="20"/>
        </w:rPr>
      </w:pPr>
      <w:r w:rsidRPr="005130B2">
        <w:rPr>
          <w:rFonts w:ascii="Times New Roman" w:hAnsi="Times New Roman"/>
          <w:sz w:val="20"/>
        </w:rPr>
        <w:t>Appreciation goes to Ministry of Higher Education of Malaysia for funding this research project (FRGS). Special thanks to Research Management Institute of Universiti Teknologi MARA and technical personnel who helped to realize the execution of this research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A3977" w:rsidRPr="00B9777E" w:rsidRDefault="002A3977" w:rsidP="002A3977">
      <w:pPr>
        <w:pStyle w:val="BodyText"/>
        <w:numPr>
          <w:ilvl w:val="0"/>
          <w:numId w:val="2"/>
        </w:numPr>
        <w:ind w:left="360" w:right="29"/>
        <w:jc w:val="both"/>
        <w:rPr>
          <w:noProof/>
        </w:rPr>
      </w:pPr>
      <w:r w:rsidRPr="00B9777E">
        <w:rPr>
          <w:noProof/>
        </w:rPr>
        <w:t xml:space="preserve">Van Grieken, R., Iglesias, J., Morales, V. and García, R.A. (2010). Synthesis and characterization of SBA-15 materials functionalized with olefinic groups and subsequent modification through oxidation procedures. </w:t>
      </w:r>
      <w:r w:rsidRPr="00B9777E">
        <w:rPr>
          <w:i/>
          <w:noProof/>
        </w:rPr>
        <w:t>Microporous and Mesoporous Materials</w:t>
      </w:r>
      <w:r w:rsidRPr="00B9777E">
        <w:rPr>
          <w:noProof/>
        </w:rPr>
        <w:t xml:space="preserve"> 131, 321-330.</w:t>
      </w:r>
    </w:p>
    <w:p w:rsidR="002A3977" w:rsidRPr="00B9777E" w:rsidRDefault="002A3977" w:rsidP="002A3977">
      <w:pPr>
        <w:pStyle w:val="BodyText"/>
        <w:numPr>
          <w:ilvl w:val="0"/>
          <w:numId w:val="2"/>
        </w:numPr>
        <w:ind w:left="360" w:right="29"/>
        <w:jc w:val="both"/>
        <w:rPr>
          <w:noProof/>
        </w:rPr>
      </w:pPr>
      <w:r w:rsidRPr="00B9777E">
        <w:rPr>
          <w:noProof/>
        </w:rPr>
        <w:t xml:space="preserve">Kruk, M., Jaroniec, M., Ko, C.H. and Ryoo, R. (2000). Characterization of the Porous Structure of SBA-15. </w:t>
      </w:r>
      <w:r w:rsidRPr="00B9777E">
        <w:rPr>
          <w:i/>
          <w:noProof/>
        </w:rPr>
        <w:t>Chemistry of Materials</w:t>
      </w:r>
      <w:r w:rsidRPr="00B9777E">
        <w:rPr>
          <w:noProof/>
        </w:rPr>
        <w:t xml:space="preserve"> 12, 1961-1968.</w:t>
      </w:r>
    </w:p>
    <w:p w:rsidR="002A3977" w:rsidRPr="00B9777E" w:rsidRDefault="002A3977" w:rsidP="002A3977">
      <w:pPr>
        <w:pStyle w:val="BodyText"/>
        <w:numPr>
          <w:ilvl w:val="0"/>
          <w:numId w:val="2"/>
        </w:numPr>
        <w:ind w:left="360" w:right="29"/>
        <w:jc w:val="both"/>
        <w:rPr>
          <w:noProof/>
        </w:rPr>
      </w:pPr>
      <w:r w:rsidRPr="00B9777E">
        <w:rPr>
          <w:noProof/>
        </w:rPr>
        <w:t xml:space="preserve">Maria Chong, A.S., Zhao, X.S., Kustedjo, A.T. and Qiao, S.Z. (2004). Functionalization of large-pore mesoporous silicas with organosilanes by direct synthesis. </w:t>
      </w:r>
      <w:r w:rsidRPr="00B9777E">
        <w:rPr>
          <w:i/>
          <w:noProof/>
        </w:rPr>
        <w:t>Microporous and Mesoporous Materials</w:t>
      </w:r>
      <w:r w:rsidRPr="00B9777E">
        <w:rPr>
          <w:noProof/>
        </w:rPr>
        <w:t xml:space="preserve"> 72, 33-42.</w:t>
      </w:r>
    </w:p>
    <w:p w:rsidR="002A3977" w:rsidRPr="00B9777E" w:rsidRDefault="002A3977" w:rsidP="002A3977">
      <w:pPr>
        <w:pStyle w:val="BodyText"/>
        <w:numPr>
          <w:ilvl w:val="0"/>
          <w:numId w:val="2"/>
        </w:numPr>
        <w:ind w:left="360" w:right="29"/>
        <w:jc w:val="both"/>
        <w:rPr>
          <w:noProof/>
        </w:rPr>
      </w:pPr>
      <w:r w:rsidRPr="00B9777E">
        <w:rPr>
          <w:noProof/>
        </w:rPr>
        <w:t xml:space="preserve">Melero, J.A., Van Grieken, R., Morales, G. and Paniagua, M. (2007). Acidic mesoporous silica for the acetylation of glycerol: Synthesis of bioadditives to petrol fuel. </w:t>
      </w:r>
      <w:r w:rsidRPr="00B9777E">
        <w:rPr>
          <w:i/>
          <w:noProof/>
        </w:rPr>
        <w:t>Energy Fuels</w:t>
      </w:r>
      <w:r w:rsidRPr="00B9777E">
        <w:rPr>
          <w:noProof/>
        </w:rPr>
        <w:t xml:space="preserve"> 21, 1782-1791.</w:t>
      </w:r>
    </w:p>
    <w:p w:rsidR="002A3977" w:rsidRPr="00B9777E" w:rsidRDefault="002A3977" w:rsidP="002A3977">
      <w:pPr>
        <w:pStyle w:val="BodyText"/>
        <w:numPr>
          <w:ilvl w:val="0"/>
          <w:numId w:val="2"/>
        </w:numPr>
        <w:ind w:left="360" w:right="29"/>
        <w:jc w:val="both"/>
        <w:rPr>
          <w:noProof/>
        </w:rPr>
      </w:pPr>
      <w:r w:rsidRPr="00B9777E">
        <w:rPr>
          <w:noProof/>
        </w:rPr>
        <w:t xml:space="preserve">Mercier, L. and Pinnavaia, T.J. (1999). Direct synthesis of hybrid organic-inorganic nanoporous silica by a </w:t>
      </w:r>
      <w:r w:rsidRPr="00B9777E">
        <w:rPr>
          <w:noProof/>
        </w:rPr>
        <w:lastRenderedPageBreak/>
        <w:t xml:space="preserve">neutral amine assembly route: Structure-function control by stoichiometric incorporation of organosiloxane molecules. </w:t>
      </w:r>
      <w:r w:rsidRPr="00B9777E">
        <w:rPr>
          <w:i/>
          <w:noProof/>
        </w:rPr>
        <w:t>Chemistry of Materials</w:t>
      </w:r>
      <w:r w:rsidRPr="00B9777E">
        <w:rPr>
          <w:noProof/>
        </w:rPr>
        <w:t xml:space="preserve"> 12, 188-196.</w:t>
      </w:r>
    </w:p>
    <w:p w:rsidR="002A3977" w:rsidRPr="00B9777E" w:rsidRDefault="002A3977" w:rsidP="002A3977">
      <w:pPr>
        <w:pStyle w:val="BodyText"/>
        <w:numPr>
          <w:ilvl w:val="0"/>
          <w:numId w:val="2"/>
        </w:numPr>
        <w:ind w:left="360" w:right="29"/>
        <w:jc w:val="both"/>
        <w:rPr>
          <w:noProof/>
        </w:rPr>
      </w:pPr>
      <w:r w:rsidRPr="00B9777E">
        <w:rPr>
          <w:noProof/>
        </w:rPr>
        <w:t xml:space="preserve">Chytil, S., Haugland, L. and Blekkan, E.A. (2008). On the mechanical stability of mesoporous silica SBA-15. </w:t>
      </w:r>
      <w:r w:rsidRPr="00B9777E">
        <w:rPr>
          <w:i/>
          <w:noProof/>
        </w:rPr>
        <w:t>Microporous and Mesoporous Materials</w:t>
      </w:r>
      <w:r w:rsidRPr="00B9777E">
        <w:rPr>
          <w:noProof/>
        </w:rPr>
        <w:t xml:space="preserve"> 111, 134-142.</w:t>
      </w:r>
    </w:p>
    <w:p w:rsidR="002A3977" w:rsidRPr="00B9777E" w:rsidRDefault="002A3977" w:rsidP="002A3977">
      <w:pPr>
        <w:pStyle w:val="BodyText"/>
        <w:numPr>
          <w:ilvl w:val="0"/>
          <w:numId w:val="2"/>
        </w:numPr>
        <w:ind w:left="360" w:right="29"/>
        <w:jc w:val="both"/>
        <w:rPr>
          <w:noProof/>
        </w:rPr>
      </w:pPr>
      <w:r w:rsidRPr="00B9777E">
        <w:rPr>
          <w:noProof/>
        </w:rPr>
        <w:t xml:space="preserve">Kozlova, S.A. and Kirik, S.D. (2010). Post-synthetic activation of silanol covering in the mesostructured silicate materials MSM-41 and SBA-15. </w:t>
      </w:r>
      <w:r w:rsidRPr="00B9777E">
        <w:rPr>
          <w:i/>
          <w:noProof/>
        </w:rPr>
        <w:t>Microporous and Mesoporous Materials</w:t>
      </w:r>
      <w:r w:rsidRPr="00B9777E">
        <w:rPr>
          <w:noProof/>
        </w:rPr>
        <w:t xml:space="preserve"> 133: 124-133.</w:t>
      </w:r>
    </w:p>
    <w:p w:rsidR="002A3977" w:rsidRPr="00B9777E" w:rsidRDefault="002A3977" w:rsidP="002A3977">
      <w:pPr>
        <w:pStyle w:val="BodyText"/>
        <w:numPr>
          <w:ilvl w:val="0"/>
          <w:numId w:val="2"/>
        </w:numPr>
        <w:ind w:left="360" w:right="29"/>
        <w:jc w:val="both"/>
        <w:rPr>
          <w:noProof/>
        </w:rPr>
      </w:pPr>
      <w:r w:rsidRPr="00B9777E">
        <w:rPr>
          <w:noProof/>
        </w:rPr>
        <w:t xml:space="preserve">Pyramides, G., Robinson, J.W. and William Zito, S. (1995). The combined use of DSC and TGA for the thermal analysis of atenolol tablets. </w:t>
      </w:r>
      <w:r w:rsidRPr="00B9777E">
        <w:rPr>
          <w:i/>
          <w:noProof/>
        </w:rPr>
        <w:t>Journal of Pharmaceutical and Biomedical Analysis</w:t>
      </w:r>
      <w:r w:rsidRPr="00B9777E">
        <w:rPr>
          <w:noProof/>
        </w:rPr>
        <w:t xml:space="preserve"> 13, 103-110.</w:t>
      </w:r>
    </w:p>
    <w:p w:rsidR="002A3977" w:rsidRPr="00B9777E" w:rsidRDefault="002A3977" w:rsidP="002A3977">
      <w:pPr>
        <w:pStyle w:val="BodyText"/>
        <w:numPr>
          <w:ilvl w:val="0"/>
          <w:numId w:val="2"/>
        </w:numPr>
        <w:ind w:left="360" w:right="29"/>
        <w:jc w:val="both"/>
        <w:rPr>
          <w:noProof/>
        </w:rPr>
      </w:pPr>
      <w:r w:rsidRPr="00B9777E">
        <w:rPr>
          <w:noProof/>
        </w:rPr>
        <w:t xml:space="preserve">Lim, M.H. and Stein, A. (1999). Comparative studies of grafting and direct syntheses of inorganic-organic hybrid mesoporous materials. </w:t>
      </w:r>
      <w:r w:rsidRPr="00B9777E">
        <w:rPr>
          <w:i/>
          <w:noProof/>
        </w:rPr>
        <w:t>Chemistry of Materials</w:t>
      </w:r>
      <w:r w:rsidRPr="00B9777E">
        <w:rPr>
          <w:noProof/>
        </w:rPr>
        <w:t xml:space="preserve"> 11, 3285-3295.</w:t>
      </w:r>
    </w:p>
    <w:p w:rsidR="00E66197" w:rsidRPr="007A738C" w:rsidRDefault="00E66197" w:rsidP="002A3977">
      <w:pPr>
        <w:spacing w:after="0" w:line="240" w:lineRule="auto"/>
        <w:rPr>
          <w:rFonts w:ascii="Times New Roman" w:hAnsi="Times New Roman"/>
          <w:noProof/>
          <w:lang w:bidi="ar-SA"/>
        </w:rPr>
      </w:pPr>
    </w:p>
    <w:sectPr w:rsidR="00E66197" w:rsidRPr="007A738C" w:rsidSect="001F5BB2">
      <w:headerReference w:type="even" r:id="rId16"/>
      <w:headerReference w:type="default" r:id="rId17"/>
      <w:footerReference w:type="even" r:id="rId18"/>
      <w:footerReference w:type="default" r:id="rId19"/>
      <w:pgSz w:w="12240" w:h="15840" w:code="1"/>
      <w:pgMar w:top="1800" w:right="1469" w:bottom="1699" w:left="1440" w:header="706" w:footer="706" w:gutter="0"/>
      <w:pgNumType w:start="7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E6D" w:rsidRDefault="00E80E6D" w:rsidP="00FB4C59">
      <w:pPr>
        <w:spacing w:after="0" w:line="240" w:lineRule="auto"/>
      </w:pPr>
      <w:r>
        <w:separator/>
      </w:r>
    </w:p>
  </w:endnote>
  <w:endnote w:type="continuationSeparator" w:id="0">
    <w:p w:rsidR="00E80E6D" w:rsidRDefault="00E80E6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PSTim">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52D90">
      <w:rPr>
        <w:rFonts w:ascii="Times New Roman" w:hAnsi="Times New Roman"/>
        <w:noProof/>
      </w:rPr>
      <w:t>732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52D90">
      <w:rPr>
        <w:rFonts w:ascii="Times New Roman" w:hAnsi="Times New Roman"/>
        <w:noProof/>
      </w:rPr>
      <w:t>731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E6D" w:rsidRDefault="00E80E6D" w:rsidP="00FB4C59">
      <w:pPr>
        <w:spacing w:after="0" w:line="240" w:lineRule="auto"/>
      </w:pPr>
      <w:r>
        <w:separator/>
      </w:r>
    </w:p>
  </w:footnote>
  <w:footnote w:type="continuationSeparator" w:id="0">
    <w:p w:rsidR="00E80E6D" w:rsidRDefault="00E80E6D"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2A3977"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2A3977">
      <w:rPr>
        <w:rFonts w:ascii="Times New Roman" w:hAnsi="Times New Roman"/>
        <w:i/>
        <w:lang w:val="en-US"/>
      </w:rPr>
      <w:t>730 - 736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77" w:rsidRPr="002A3977" w:rsidRDefault="002A3977" w:rsidP="002A3977">
    <w:pPr>
      <w:pStyle w:val="BodyText"/>
      <w:kinsoku w:val="0"/>
      <w:overflowPunct w:val="0"/>
      <w:ind w:left="1530" w:right="28" w:hanging="1530"/>
      <w:rPr>
        <w:spacing w:val="-7"/>
      </w:rPr>
    </w:pPr>
    <w:r w:rsidRPr="002A3977">
      <w:t>Norhasyimi et al</w:t>
    </w:r>
    <w:r w:rsidR="008E6968" w:rsidRPr="002A3977">
      <w:t xml:space="preserve">:  </w:t>
    </w:r>
    <w:r>
      <w:tab/>
    </w:r>
    <w:r w:rsidRPr="002A3977">
      <w:rPr>
        <w:spacing w:val="-2"/>
      </w:rPr>
      <w:t>THERMOGRAVIMETRIC ANALYSIS (TGA) PROFILE OF MODIFIED SBA-15 AT DIFFERENT AMOUNT OF ALKOXYSILANE GROUP</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D6B86"/>
    <w:multiLevelType w:val="hybridMultilevel"/>
    <w:tmpl w:val="68EA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F77DA"/>
    <w:rsid w:val="001068E8"/>
    <w:rsid w:val="00117BCD"/>
    <w:rsid w:val="001D035A"/>
    <w:rsid w:val="001D3855"/>
    <w:rsid w:val="001D6F2C"/>
    <w:rsid w:val="001F5BB2"/>
    <w:rsid w:val="002A3977"/>
    <w:rsid w:val="002B188F"/>
    <w:rsid w:val="002B3BD8"/>
    <w:rsid w:val="002F3F91"/>
    <w:rsid w:val="00304767"/>
    <w:rsid w:val="00304B34"/>
    <w:rsid w:val="00352D90"/>
    <w:rsid w:val="00361BAF"/>
    <w:rsid w:val="00367D1F"/>
    <w:rsid w:val="003D585B"/>
    <w:rsid w:val="003E7DA6"/>
    <w:rsid w:val="003F12FF"/>
    <w:rsid w:val="004760D4"/>
    <w:rsid w:val="005C6768"/>
    <w:rsid w:val="00634C25"/>
    <w:rsid w:val="006416AB"/>
    <w:rsid w:val="006768E9"/>
    <w:rsid w:val="00687982"/>
    <w:rsid w:val="006B3EC8"/>
    <w:rsid w:val="006D695E"/>
    <w:rsid w:val="00725A6A"/>
    <w:rsid w:val="00725D8E"/>
    <w:rsid w:val="00775DCA"/>
    <w:rsid w:val="007943F3"/>
    <w:rsid w:val="007A738C"/>
    <w:rsid w:val="007B1349"/>
    <w:rsid w:val="0082181A"/>
    <w:rsid w:val="008B470E"/>
    <w:rsid w:val="008E5BBF"/>
    <w:rsid w:val="008E6968"/>
    <w:rsid w:val="00A14DB9"/>
    <w:rsid w:val="00A4762A"/>
    <w:rsid w:val="00AD1B8A"/>
    <w:rsid w:val="00AE713F"/>
    <w:rsid w:val="00B1121C"/>
    <w:rsid w:val="00B25B65"/>
    <w:rsid w:val="00B2770A"/>
    <w:rsid w:val="00B314AD"/>
    <w:rsid w:val="00B60664"/>
    <w:rsid w:val="00B61661"/>
    <w:rsid w:val="00B75BF6"/>
    <w:rsid w:val="00BB58AF"/>
    <w:rsid w:val="00C055BF"/>
    <w:rsid w:val="00C2226A"/>
    <w:rsid w:val="00C94D92"/>
    <w:rsid w:val="00C97340"/>
    <w:rsid w:val="00CA513F"/>
    <w:rsid w:val="00D340BB"/>
    <w:rsid w:val="00D505D5"/>
    <w:rsid w:val="00D75B35"/>
    <w:rsid w:val="00D9736F"/>
    <w:rsid w:val="00D9792A"/>
    <w:rsid w:val="00E66197"/>
    <w:rsid w:val="00E80E6D"/>
    <w:rsid w:val="00EB4B94"/>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rsid w:val="00725D8E"/>
    <w:pPr>
      <w:widowControl w:val="0"/>
      <w:autoSpaceDE w:val="0"/>
      <w:autoSpaceDN w:val="0"/>
      <w:adjustRightInd w:val="0"/>
      <w:spacing w:after="0" w:line="240" w:lineRule="auto"/>
      <w:ind w:left="220"/>
    </w:pPr>
    <w:rPr>
      <w:rFonts w:ascii="Times New Roman" w:eastAsiaTheme="minorEastAsia" w:hAnsi="Times New Roman"/>
      <w:sz w:val="20"/>
      <w:szCs w:val="20"/>
      <w:lang w:bidi="ar-SA"/>
    </w:rPr>
  </w:style>
  <w:style w:type="character" w:customStyle="1" w:styleId="BodyTextChar">
    <w:name w:val="Body Text Char"/>
    <w:basedOn w:val="DefaultParagraphFont"/>
    <w:link w:val="BodyText"/>
    <w:uiPriority w:val="99"/>
    <w:rsid w:val="00725D8E"/>
    <w:rPr>
      <w:rFonts w:ascii="Times New Roman" w:eastAsiaTheme="minorEastAsia" w:hAnsi="Times New Roman"/>
    </w:rPr>
  </w:style>
  <w:style w:type="character" w:styleId="Hyperlink">
    <w:name w:val="Hyperlink"/>
    <w:basedOn w:val="DefaultParagraphFont"/>
    <w:uiPriority w:val="99"/>
    <w:unhideWhenUsed/>
    <w:rsid w:val="00725D8E"/>
    <w:rPr>
      <w:color w:val="0000FF" w:themeColor="hyperlink"/>
      <w:u w:val="single"/>
    </w:rPr>
  </w:style>
  <w:style w:type="paragraph" w:customStyle="1" w:styleId="Default">
    <w:name w:val="Default"/>
    <w:uiPriority w:val="99"/>
    <w:rsid w:val="00725D8E"/>
    <w:pPr>
      <w:autoSpaceDE w:val="0"/>
      <w:autoSpaceDN w:val="0"/>
      <w:adjustRightInd w:val="0"/>
    </w:pPr>
    <w:rPr>
      <w:rFonts w:ascii="Times New Roman" w:eastAsiaTheme="minorEastAsia" w:hAnsi="Times New Roman"/>
      <w:color w:val="000000"/>
      <w:sz w:val="24"/>
      <w:szCs w:val="24"/>
    </w:rPr>
  </w:style>
  <w:style w:type="paragraph" w:customStyle="1" w:styleId="TTPKeywords">
    <w:name w:val="TTP Keywords"/>
    <w:basedOn w:val="Normal"/>
    <w:next w:val="Normal"/>
    <w:uiPriority w:val="99"/>
    <w:rsid w:val="00725D8E"/>
    <w:pPr>
      <w:autoSpaceDE w:val="0"/>
      <w:autoSpaceDN w:val="0"/>
      <w:spacing w:before="360" w:after="0" w:line="240" w:lineRule="auto"/>
      <w:jc w:val="both"/>
    </w:pPr>
    <w:rPr>
      <w:rFonts w:ascii="Arial" w:eastAsiaTheme="minorEastAsia" w:hAnsi="Arial" w:cs="Arial"/>
      <w:lang w:bidi="ar-SA"/>
    </w:rPr>
  </w:style>
  <w:style w:type="paragraph" w:customStyle="1" w:styleId="TTPParagraphothers">
    <w:name w:val="TTP Paragraph (others)"/>
    <w:basedOn w:val="Normal"/>
    <w:uiPriority w:val="99"/>
    <w:rsid w:val="00725D8E"/>
    <w:pPr>
      <w:autoSpaceDE w:val="0"/>
      <w:autoSpaceDN w:val="0"/>
      <w:spacing w:after="0" w:line="240" w:lineRule="auto"/>
      <w:ind w:firstLine="283"/>
      <w:jc w:val="both"/>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99"/>
    <w:rsid w:val="00725D8E"/>
    <w:pPr>
      <w:widowControl w:val="0"/>
      <w:autoSpaceDE w:val="0"/>
      <w:autoSpaceDN w:val="0"/>
      <w:adjustRightInd w:val="0"/>
      <w:spacing w:after="0" w:line="240" w:lineRule="auto"/>
      <w:ind w:left="220"/>
    </w:pPr>
    <w:rPr>
      <w:rFonts w:ascii="Times New Roman" w:eastAsiaTheme="minorEastAsia" w:hAnsi="Times New Roman"/>
      <w:sz w:val="20"/>
      <w:szCs w:val="20"/>
      <w:lang w:bidi="ar-SA"/>
    </w:rPr>
  </w:style>
  <w:style w:type="character" w:customStyle="1" w:styleId="BodyTextChar">
    <w:name w:val="Body Text Char"/>
    <w:basedOn w:val="DefaultParagraphFont"/>
    <w:link w:val="BodyText"/>
    <w:uiPriority w:val="99"/>
    <w:rsid w:val="00725D8E"/>
    <w:rPr>
      <w:rFonts w:ascii="Times New Roman" w:eastAsiaTheme="minorEastAsia" w:hAnsi="Times New Roman"/>
    </w:rPr>
  </w:style>
  <w:style w:type="character" w:styleId="Hyperlink">
    <w:name w:val="Hyperlink"/>
    <w:basedOn w:val="DefaultParagraphFont"/>
    <w:uiPriority w:val="99"/>
    <w:unhideWhenUsed/>
    <w:rsid w:val="00725D8E"/>
    <w:rPr>
      <w:color w:val="0000FF" w:themeColor="hyperlink"/>
      <w:u w:val="single"/>
    </w:rPr>
  </w:style>
  <w:style w:type="paragraph" w:customStyle="1" w:styleId="Default">
    <w:name w:val="Default"/>
    <w:uiPriority w:val="99"/>
    <w:rsid w:val="00725D8E"/>
    <w:pPr>
      <w:autoSpaceDE w:val="0"/>
      <w:autoSpaceDN w:val="0"/>
      <w:adjustRightInd w:val="0"/>
    </w:pPr>
    <w:rPr>
      <w:rFonts w:ascii="Times New Roman" w:eastAsiaTheme="minorEastAsia" w:hAnsi="Times New Roman"/>
      <w:color w:val="000000"/>
      <w:sz w:val="24"/>
      <w:szCs w:val="24"/>
    </w:rPr>
  </w:style>
  <w:style w:type="paragraph" w:customStyle="1" w:styleId="TTPKeywords">
    <w:name w:val="TTP Keywords"/>
    <w:basedOn w:val="Normal"/>
    <w:next w:val="Normal"/>
    <w:uiPriority w:val="99"/>
    <w:rsid w:val="00725D8E"/>
    <w:pPr>
      <w:autoSpaceDE w:val="0"/>
      <w:autoSpaceDN w:val="0"/>
      <w:spacing w:before="360" w:after="0" w:line="240" w:lineRule="auto"/>
      <w:jc w:val="both"/>
    </w:pPr>
    <w:rPr>
      <w:rFonts w:ascii="Arial" w:eastAsiaTheme="minorEastAsia" w:hAnsi="Arial" w:cs="Arial"/>
      <w:lang w:bidi="ar-SA"/>
    </w:rPr>
  </w:style>
  <w:style w:type="paragraph" w:customStyle="1" w:styleId="TTPParagraphothers">
    <w:name w:val="TTP Paragraph (others)"/>
    <w:basedOn w:val="Normal"/>
    <w:uiPriority w:val="99"/>
    <w:rsid w:val="00725D8E"/>
    <w:pPr>
      <w:autoSpaceDE w:val="0"/>
      <w:autoSpaceDN w:val="0"/>
      <w:spacing w:after="0" w:line="240" w:lineRule="auto"/>
      <w:ind w:firstLine="283"/>
      <w:jc w:val="both"/>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http://en.wikipedia.org/wiki/Thermal_analysi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UiTM-PC\Dropbox\Result%20TGA.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UiTM-PC\Downloads\GRAPHSS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UiTM-PC\Downloads\GRAPHSS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UiTM-PC\Dropbox\Result%20TGA.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UiTM-PC\Dropbox\Result%20TGA.xls"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2174103237101"/>
          <c:y val="0.10040244969378798"/>
          <c:w val="0.82485192475940605"/>
          <c:h val="0.68867167466135926"/>
        </c:manualLayout>
      </c:layout>
      <c:scatterChart>
        <c:scatterStyle val="smoothMarker"/>
        <c:varyColors val="0"/>
        <c:ser>
          <c:idx val="0"/>
          <c:order val="0"/>
          <c:tx>
            <c:v>Pure SBA-15</c:v>
          </c:tx>
          <c:marker>
            <c:symbol val="none"/>
          </c:marker>
          <c:xVal>
            <c:numRef>
              <c:f>'pure 1'!$B$5:$B$103</c:f>
              <c:numCache>
                <c:formatCode>General</c:formatCode>
                <c:ptCount val="99"/>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210.95000000000024</c:v>
                </c:pt>
                <c:pt idx="22">
                  <c:v>219.72</c:v>
                </c:pt>
                <c:pt idx="23">
                  <c:v>228.49</c:v>
                </c:pt>
                <c:pt idx="24">
                  <c:v>237.3</c:v>
                </c:pt>
                <c:pt idx="25">
                  <c:v>246.10999999999999</c:v>
                </c:pt>
                <c:pt idx="26">
                  <c:v>254.94</c:v>
                </c:pt>
                <c:pt idx="27">
                  <c:v>263.77999999999963</c:v>
                </c:pt>
                <c:pt idx="28">
                  <c:v>272.64000000000038</c:v>
                </c:pt>
                <c:pt idx="29">
                  <c:v>281.5</c:v>
                </c:pt>
                <c:pt idx="30">
                  <c:v>290.36</c:v>
                </c:pt>
                <c:pt idx="31">
                  <c:v>299.24</c:v>
                </c:pt>
                <c:pt idx="32">
                  <c:v>308.12</c:v>
                </c:pt>
                <c:pt idx="33">
                  <c:v>316.98999999999916</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423.47999999999928</c:v>
                </c:pt>
                <c:pt idx="46">
                  <c:v>432.32</c:v>
                </c:pt>
                <c:pt idx="47">
                  <c:v>441.17</c:v>
                </c:pt>
                <c:pt idx="48">
                  <c:v>450.03</c:v>
                </c:pt>
                <c:pt idx="49">
                  <c:v>458.87</c:v>
                </c:pt>
                <c:pt idx="50">
                  <c:v>467.71</c:v>
                </c:pt>
                <c:pt idx="51">
                  <c:v>476.55</c:v>
                </c:pt>
                <c:pt idx="52">
                  <c:v>485.39</c:v>
                </c:pt>
                <c:pt idx="53">
                  <c:v>494.22999999999928</c:v>
                </c:pt>
                <c:pt idx="54">
                  <c:v>503.05</c:v>
                </c:pt>
                <c:pt idx="55">
                  <c:v>511.87</c:v>
                </c:pt>
                <c:pt idx="56">
                  <c:v>520.69000000000005</c:v>
                </c:pt>
                <c:pt idx="57">
                  <c:v>529.5</c:v>
                </c:pt>
                <c:pt idx="58">
                  <c:v>538.29000000000053</c:v>
                </c:pt>
                <c:pt idx="59">
                  <c:v>547.09</c:v>
                </c:pt>
                <c:pt idx="60">
                  <c:v>555.9</c:v>
                </c:pt>
                <c:pt idx="61">
                  <c:v>564.71</c:v>
                </c:pt>
                <c:pt idx="62">
                  <c:v>573.52</c:v>
                </c:pt>
                <c:pt idx="63">
                  <c:v>582.30999999999938</c:v>
                </c:pt>
                <c:pt idx="64">
                  <c:v>591.11</c:v>
                </c:pt>
                <c:pt idx="65">
                  <c:v>599.91</c:v>
                </c:pt>
                <c:pt idx="66">
                  <c:v>608.70000000000005</c:v>
                </c:pt>
                <c:pt idx="67">
                  <c:v>617.49</c:v>
                </c:pt>
                <c:pt idx="68">
                  <c:v>626.27000000000055</c:v>
                </c:pt>
                <c:pt idx="69">
                  <c:v>635.05999999999938</c:v>
                </c:pt>
                <c:pt idx="70">
                  <c:v>643.84999999999854</c:v>
                </c:pt>
                <c:pt idx="71">
                  <c:v>652.63</c:v>
                </c:pt>
                <c:pt idx="72">
                  <c:v>661.42</c:v>
                </c:pt>
                <c:pt idx="73">
                  <c:v>670.19</c:v>
                </c:pt>
                <c:pt idx="74">
                  <c:v>678.97</c:v>
                </c:pt>
                <c:pt idx="75">
                  <c:v>687.77000000000055</c:v>
                </c:pt>
                <c:pt idx="76">
                  <c:v>696.54</c:v>
                </c:pt>
                <c:pt idx="77">
                  <c:v>705.32999999999936</c:v>
                </c:pt>
                <c:pt idx="78">
                  <c:v>714.11</c:v>
                </c:pt>
                <c:pt idx="79">
                  <c:v>722.89</c:v>
                </c:pt>
                <c:pt idx="80">
                  <c:v>731.69</c:v>
                </c:pt>
                <c:pt idx="81">
                  <c:v>740.45999999999867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845.83999999999867</c:v>
                </c:pt>
                <c:pt idx="94">
                  <c:v>854.6</c:v>
                </c:pt>
                <c:pt idx="95">
                  <c:v>863.35999999999842</c:v>
                </c:pt>
                <c:pt idx="96">
                  <c:v>872.13</c:v>
                </c:pt>
                <c:pt idx="97">
                  <c:v>880.88</c:v>
                </c:pt>
                <c:pt idx="98">
                  <c:v>889.66</c:v>
                </c:pt>
              </c:numCache>
            </c:numRef>
          </c:xVal>
          <c:yVal>
            <c:numRef>
              <c:f>'pure 1'!$D$5:$D$103</c:f>
              <c:numCache>
                <c:formatCode>General</c:formatCode>
                <c:ptCount val="99"/>
                <c:pt idx="0">
                  <c:v>0</c:v>
                </c:pt>
                <c:pt idx="1">
                  <c:v>0.8947368421052736</c:v>
                </c:pt>
                <c:pt idx="2">
                  <c:v>2.5789473684210451</c:v>
                </c:pt>
                <c:pt idx="3">
                  <c:v>4.8947368421052344</c:v>
                </c:pt>
                <c:pt idx="4">
                  <c:v>7.6842105263157672</c:v>
                </c:pt>
                <c:pt idx="5">
                  <c:v>10.684210526315788</c:v>
                </c:pt>
                <c:pt idx="6">
                  <c:v>13.315789473684267</c:v>
                </c:pt>
                <c:pt idx="7">
                  <c:v>14.894736842105305</c:v>
                </c:pt>
                <c:pt idx="8">
                  <c:v>15.631578947368398</c:v>
                </c:pt>
                <c:pt idx="9">
                  <c:v>15.894736842105305</c:v>
                </c:pt>
                <c:pt idx="10">
                  <c:v>15.947368421052582</c:v>
                </c:pt>
                <c:pt idx="11">
                  <c:v>16</c:v>
                </c:pt>
                <c:pt idx="12">
                  <c:v>16</c:v>
                </c:pt>
                <c:pt idx="13">
                  <c:v>16</c:v>
                </c:pt>
                <c:pt idx="14">
                  <c:v>16</c:v>
                </c:pt>
                <c:pt idx="15">
                  <c:v>16.05263157894727</c:v>
                </c:pt>
                <c:pt idx="16">
                  <c:v>16.05263157894727</c:v>
                </c:pt>
                <c:pt idx="17">
                  <c:v>16.05263157894727</c:v>
                </c:pt>
                <c:pt idx="18">
                  <c:v>16.05263157894727</c:v>
                </c:pt>
                <c:pt idx="19">
                  <c:v>16.05263157894727</c:v>
                </c:pt>
                <c:pt idx="20">
                  <c:v>16.05263157894727</c:v>
                </c:pt>
                <c:pt idx="21">
                  <c:v>16.105263157894797</c:v>
                </c:pt>
                <c:pt idx="22">
                  <c:v>16.105263157894797</c:v>
                </c:pt>
                <c:pt idx="23">
                  <c:v>16.105263157894797</c:v>
                </c:pt>
                <c:pt idx="24">
                  <c:v>16.157894736842184</c:v>
                </c:pt>
                <c:pt idx="25">
                  <c:v>16.157894736842184</c:v>
                </c:pt>
                <c:pt idx="26">
                  <c:v>16.21052631578948</c:v>
                </c:pt>
                <c:pt idx="27">
                  <c:v>16.21052631578948</c:v>
                </c:pt>
                <c:pt idx="28">
                  <c:v>16.263157894736789</c:v>
                </c:pt>
                <c:pt idx="29">
                  <c:v>16.315789473684209</c:v>
                </c:pt>
                <c:pt idx="30">
                  <c:v>16.315789473684209</c:v>
                </c:pt>
                <c:pt idx="31">
                  <c:v>16.368421052631547</c:v>
                </c:pt>
                <c:pt idx="32">
                  <c:v>16.421052631578881</c:v>
                </c:pt>
                <c:pt idx="33">
                  <c:v>16.473684210526258</c:v>
                </c:pt>
                <c:pt idx="34">
                  <c:v>16.526315789473681</c:v>
                </c:pt>
                <c:pt idx="35">
                  <c:v>16.578947368421026</c:v>
                </c:pt>
                <c:pt idx="36">
                  <c:v>16.631578947368464</c:v>
                </c:pt>
                <c:pt idx="37">
                  <c:v>16.684210526315788</c:v>
                </c:pt>
                <c:pt idx="38">
                  <c:v>16.736842105263126</c:v>
                </c:pt>
                <c:pt idx="39">
                  <c:v>16.78947368421052</c:v>
                </c:pt>
                <c:pt idx="40">
                  <c:v>16.842105263157887</c:v>
                </c:pt>
                <c:pt idx="41">
                  <c:v>16.894736842105178</c:v>
                </c:pt>
                <c:pt idx="42">
                  <c:v>16.947368421052701</c:v>
                </c:pt>
                <c:pt idx="43">
                  <c:v>17</c:v>
                </c:pt>
                <c:pt idx="44">
                  <c:v>17.05263157894727</c:v>
                </c:pt>
                <c:pt idx="45">
                  <c:v>17.105263157894797</c:v>
                </c:pt>
                <c:pt idx="46">
                  <c:v>17.157894736842184</c:v>
                </c:pt>
                <c:pt idx="47">
                  <c:v>17.210526315789469</c:v>
                </c:pt>
                <c:pt idx="48">
                  <c:v>17.263157894736789</c:v>
                </c:pt>
                <c:pt idx="49">
                  <c:v>17.315789473684188</c:v>
                </c:pt>
                <c:pt idx="50">
                  <c:v>17.368421052631579</c:v>
                </c:pt>
                <c:pt idx="51">
                  <c:v>17.421052631578895</c:v>
                </c:pt>
                <c:pt idx="52">
                  <c:v>17.473684210526244</c:v>
                </c:pt>
                <c:pt idx="53">
                  <c:v>17.526315789473681</c:v>
                </c:pt>
                <c:pt idx="54">
                  <c:v>17.578947368421026</c:v>
                </c:pt>
                <c:pt idx="55">
                  <c:v>17.578947368421026</c:v>
                </c:pt>
                <c:pt idx="56">
                  <c:v>17.631578947368464</c:v>
                </c:pt>
                <c:pt idx="57">
                  <c:v>17.68421052631578</c:v>
                </c:pt>
                <c:pt idx="58">
                  <c:v>17.68421052631578</c:v>
                </c:pt>
                <c:pt idx="59">
                  <c:v>17.736842105263126</c:v>
                </c:pt>
                <c:pt idx="60">
                  <c:v>17.736842105263126</c:v>
                </c:pt>
                <c:pt idx="61">
                  <c:v>17.789473684210527</c:v>
                </c:pt>
                <c:pt idx="62">
                  <c:v>17.789473684210527</c:v>
                </c:pt>
                <c:pt idx="63">
                  <c:v>17.842105263157887</c:v>
                </c:pt>
                <c:pt idx="64">
                  <c:v>17.842105263157887</c:v>
                </c:pt>
                <c:pt idx="65">
                  <c:v>17.894736842105178</c:v>
                </c:pt>
                <c:pt idx="66">
                  <c:v>17.894736842105178</c:v>
                </c:pt>
                <c:pt idx="67">
                  <c:v>17.947368421052694</c:v>
                </c:pt>
                <c:pt idx="68">
                  <c:v>17.947368421052694</c:v>
                </c:pt>
                <c:pt idx="69">
                  <c:v>18</c:v>
                </c:pt>
                <c:pt idx="70">
                  <c:v>18</c:v>
                </c:pt>
                <c:pt idx="71">
                  <c:v>18</c:v>
                </c:pt>
                <c:pt idx="72">
                  <c:v>18.05263157894727</c:v>
                </c:pt>
                <c:pt idx="73">
                  <c:v>18.05263157894727</c:v>
                </c:pt>
                <c:pt idx="74">
                  <c:v>18.105263157894797</c:v>
                </c:pt>
                <c:pt idx="75">
                  <c:v>18.105263157894797</c:v>
                </c:pt>
                <c:pt idx="76">
                  <c:v>18.105263157894797</c:v>
                </c:pt>
                <c:pt idx="77">
                  <c:v>18.157894736842184</c:v>
                </c:pt>
                <c:pt idx="78">
                  <c:v>18.157894736842184</c:v>
                </c:pt>
                <c:pt idx="79">
                  <c:v>18.157894736842184</c:v>
                </c:pt>
                <c:pt idx="80">
                  <c:v>18.21052631578948</c:v>
                </c:pt>
                <c:pt idx="81">
                  <c:v>18.21052631578948</c:v>
                </c:pt>
                <c:pt idx="82">
                  <c:v>18.21052631578948</c:v>
                </c:pt>
                <c:pt idx="83">
                  <c:v>18.263157894736796</c:v>
                </c:pt>
                <c:pt idx="84">
                  <c:v>18.263157894736796</c:v>
                </c:pt>
                <c:pt idx="85">
                  <c:v>18.263157894736796</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18.421052631578881</c:v>
                </c:pt>
                <c:pt idx="95">
                  <c:v>18.421052631578881</c:v>
                </c:pt>
                <c:pt idx="96">
                  <c:v>18.421052631578881</c:v>
                </c:pt>
                <c:pt idx="97">
                  <c:v>18.421052631578881</c:v>
                </c:pt>
                <c:pt idx="98">
                  <c:v>18.473684210526244</c:v>
                </c:pt>
              </c:numCache>
            </c:numRef>
          </c:yVal>
          <c:smooth val="1"/>
        </c:ser>
        <c:ser>
          <c:idx val="1"/>
          <c:order val="1"/>
          <c:tx>
            <c:v>PTES:TEOS 15:1</c:v>
          </c:tx>
          <c:marker>
            <c:symbol val="none"/>
          </c:marker>
          <c:xVal>
            <c:numRef>
              <c:f>'ezani-PTES 1'!$B$5:$B$103</c:f>
              <c:numCache>
                <c:formatCode>General</c:formatCode>
                <c:ptCount val="99"/>
                <c:pt idx="0">
                  <c:v>22.59</c:v>
                </c:pt>
                <c:pt idx="1">
                  <c:v>35.03</c:v>
                </c:pt>
                <c:pt idx="2">
                  <c:v>45.61</c:v>
                </c:pt>
                <c:pt idx="3">
                  <c:v>54.77</c:v>
                </c:pt>
                <c:pt idx="4">
                  <c:v>63.36</c:v>
                </c:pt>
                <c:pt idx="5">
                  <c:v>71.790000000000006</c:v>
                </c:pt>
                <c:pt idx="6">
                  <c:v>80.59</c:v>
                </c:pt>
                <c:pt idx="7">
                  <c:v>89.08</c:v>
                </c:pt>
                <c:pt idx="8">
                  <c:v>98.56</c:v>
                </c:pt>
                <c:pt idx="9">
                  <c:v>107.49000000000002</c:v>
                </c:pt>
                <c:pt idx="10">
                  <c:v>115.36999999999999</c:v>
                </c:pt>
                <c:pt idx="11">
                  <c:v>123.58</c:v>
                </c:pt>
                <c:pt idx="12">
                  <c:v>133.09</c:v>
                </c:pt>
                <c:pt idx="13">
                  <c:v>142.03</c:v>
                </c:pt>
                <c:pt idx="14">
                  <c:v>150.41</c:v>
                </c:pt>
                <c:pt idx="15">
                  <c:v>158.84</c:v>
                </c:pt>
                <c:pt idx="16">
                  <c:v>167.34</c:v>
                </c:pt>
                <c:pt idx="17">
                  <c:v>175.32000000000039</c:v>
                </c:pt>
                <c:pt idx="18">
                  <c:v>183.82000000000039</c:v>
                </c:pt>
                <c:pt idx="19">
                  <c:v>192.68</c:v>
                </c:pt>
                <c:pt idx="20">
                  <c:v>201.7</c:v>
                </c:pt>
                <c:pt idx="21">
                  <c:v>210.67</c:v>
                </c:pt>
                <c:pt idx="22">
                  <c:v>219.60999999999999</c:v>
                </c:pt>
                <c:pt idx="23">
                  <c:v>228.28</c:v>
                </c:pt>
                <c:pt idx="24">
                  <c:v>237.18</c:v>
                </c:pt>
                <c:pt idx="25">
                  <c:v>246.28</c:v>
                </c:pt>
                <c:pt idx="26">
                  <c:v>254.81</c:v>
                </c:pt>
                <c:pt idx="27">
                  <c:v>263.86</c:v>
                </c:pt>
                <c:pt idx="28">
                  <c:v>272.17</c:v>
                </c:pt>
                <c:pt idx="29">
                  <c:v>281.2</c:v>
                </c:pt>
                <c:pt idx="30">
                  <c:v>290.15000000000032</c:v>
                </c:pt>
                <c:pt idx="31">
                  <c:v>299.11</c:v>
                </c:pt>
                <c:pt idx="32">
                  <c:v>308.02999999999963</c:v>
                </c:pt>
                <c:pt idx="33">
                  <c:v>316.96999999999969</c:v>
                </c:pt>
                <c:pt idx="34">
                  <c:v>325.89</c:v>
                </c:pt>
                <c:pt idx="35">
                  <c:v>334.85</c:v>
                </c:pt>
                <c:pt idx="36">
                  <c:v>344.48999999999916</c:v>
                </c:pt>
                <c:pt idx="37">
                  <c:v>354.37</c:v>
                </c:pt>
                <c:pt idx="38">
                  <c:v>362.46</c:v>
                </c:pt>
                <c:pt idx="39">
                  <c:v>370.83</c:v>
                </c:pt>
                <c:pt idx="40">
                  <c:v>379.47999999999928</c:v>
                </c:pt>
                <c:pt idx="41">
                  <c:v>388.27</c:v>
                </c:pt>
                <c:pt idx="42">
                  <c:v>397.11</c:v>
                </c:pt>
                <c:pt idx="43">
                  <c:v>405.97999999999928</c:v>
                </c:pt>
                <c:pt idx="44">
                  <c:v>414.83</c:v>
                </c:pt>
                <c:pt idx="45">
                  <c:v>423.7</c:v>
                </c:pt>
                <c:pt idx="46">
                  <c:v>432.57</c:v>
                </c:pt>
                <c:pt idx="47">
                  <c:v>441.41999999999928</c:v>
                </c:pt>
                <c:pt idx="48">
                  <c:v>450.28999999999928</c:v>
                </c:pt>
                <c:pt idx="49">
                  <c:v>459.13</c:v>
                </c:pt>
                <c:pt idx="50">
                  <c:v>467.97999999999928</c:v>
                </c:pt>
                <c:pt idx="51">
                  <c:v>476.83</c:v>
                </c:pt>
                <c:pt idx="52">
                  <c:v>485.67</c:v>
                </c:pt>
                <c:pt idx="53">
                  <c:v>494.51</c:v>
                </c:pt>
                <c:pt idx="54">
                  <c:v>503.33</c:v>
                </c:pt>
                <c:pt idx="55">
                  <c:v>512.17000000000053</c:v>
                </c:pt>
                <c:pt idx="56">
                  <c:v>520.99</c:v>
                </c:pt>
                <c:pt idx="57">
                  <c:v>529.82999999999936</c:v>
                </c:pt>
                <c:pt idx="58">
                  <c:v>538.63</c:v>
                </c:pt>
                <c:pt idx="59">
                  <c:v>547.43999999999937</c:v>
                </c:pt>
                <c:pt idx="60">
                  <c:v>556.25</c:v>
                </c:pt>
                <c:pt idx="61">
                  <c:v>565.07000000000005</c:v>
                </c:pt>
                <c:pt idx="62">
                  <c:v>573.87</c:v>
                </c:pt>
                <c:pt idx="63">
                  <c:v>582.67000000000053</c:v>
                </c:pt>
                <c:pt idx="64">
                  <c:v>591.47</c:v>
                </c:pt>
                <c:pt idx="65">
                  <c:v>600.26</c:v>
                </c:pt>
                <c:pt idx="66">
                  <c:v>609.05999999999938</c:v>
                </c:pt>
                <c:pt idx="67">
                  <c:v>617.84999999999854</c:v>
                </c:pt>
                <c:pt idx="68">
                  <c:v>626.65</c:v>
                </c:pt>
                <c:pt idx="69">
                  <c:v>635.41999999999996</c:v>
                </c:pt>
                <c:pt idx="70">
                  <c:v>644.21</c:v>
                </c:pt>
                <c:pt idx="71">
                  <c:v>652.99</c:v>
                </c:pt>
                <c:pt idx="72">
                  <c:v>661.77000000000055</c:v>
                </c:pt>
                <c:pt idx="73">
                  <c:v>670.55</c:v>
                </c:pt>
                <c:pt idx="74">
                  <c:v>679.32999999999936</c:v>
                </c:pt>
                <c:pt idx="75">
                  <c:v>688.11</c:v>
                </c:pt>
                <c:pt idx="76">
                  <c:v>696.88</c:v>
                </c:pt>
                <c:pt idx="77">
                  <c:v>705.65</c:v>
                </c:pt>
                <c:pt idx="78">
                  <c:v>714.42</c:v>
                </c:pt>
                <c:pt idx="79">
                  <c:v>723.22</c:v>
                </c:pt>
                <c:pt idx="80">
                  <c:v>731.98</c:v>
                </c:pt>
                <c:pt idx="81">
                  <c:v>740.75</c:v>
                </c:pt>
                <c:pt idx="82">
                  <c:v>749.53</c:v>
                </c:pt>
                <c:pt idx="83">
                  <c:v>758.3</c:v>
                </c:pt>
                <c:pt idx="84">
                  <c:v>767.07</c:v>
                </c:pt>
                <c:pt idx="85">
                  <c:v>775.82999999999936</c:v>
                </c:pt>
                <c:pt idx="86">
                  <c:v>784.6</c:v>
                </c:pt>
                <c:pt idx="87">
                  <c:v>793.37</c:v>
                </c:pt>
                <c:pt idx="88">
                  <c:v>802.14</c:v>
                </c:pt>
                <c:pt idx="89">
                  <c:v>810.91</c:v>
                </c:pt>
                <c:pt idx="90">
                  <c:v>819.69</c:v>
                </c:pt>
                <c:pt idx="91">
                  <c:v>828.42999999999938</c:v>
                </c:pt>
                <c:pt idx="92">
                  <c:v>837.15</c:v>
                </c:pt>
                <c:pt idx="93">
                  <c:v>845.87</c:v>
                </c:pt>
                <c:pt idx="94">
                  <c:v>854.59</c:v>
                </c:pt>
                <c:pt idx="95">
                  <c:v>863.32999999999936</c:v>
                </c:pt>
                <c:pt idx="96">
                  <c:v>872.07</c:v>
                </c:pt>
                <c:pt idx="97">
                  <c:v>880.8</c:v>
                </c:pt>
                <c:pt idx="98">
                  <c:v>889.55</c:v>
                </c:pt>
              </c:numCache>
            </c:numRef>
          </c:xVal>
          <c:yVal>
            <c:numRef>
              <c:f>'ezani-PTES 1'!$D$5:$D$103</c:f>
              <c:numCache>
                <c:formatCode>General</c:formatCode>
                <c:ptCount val="99"/>
                <c:pt idx="0">
                  <c:v>0</c:v>
                </c:pt>
                <c:pt idx="1">
                  <c:v>0.18749999999999642</c:v>
                </c:pt>
                <c:pt idx="2">
                  <c:v>2.1874999999999982</c:v>
                </c:pt>
                <c:pt idx="3">
                  <c:v>5.1874999999999956</c:v>
                </c:pt>
                <c:pt idx="4">
                  <c:v>8.8125000000000231</c:v>
                </c:pt>
                <c:pt idx="5">
                  <c:v>12.562500000000025</c:v>
                </c:pt>
                <c:pt idx="6">
                  <c:v>15.375000000000032</c:v>
                </c:pt>
                <c:pt idx="7">
                  <c:v>16.6875</c:v>
                </c:pt>
                <c:pt idx="8">
                  <c:v>17.062499999999932</c:v>
                </c:pt>
                <c:pt idx="9">
                  <c:v>17.25</c:v>
                </c:pt>
                <c:pt idx="10">
                  <c:v>17.312499999999986</c:v>
                </c:pt>
                <c:pt idx="11">
                  <c:v>17.375</c:v>
                </c:pt>
                <c:pt idx="12">
                  <c:v>17.312499999999986</c:v>
                </c:pt>
                <c:pt idx="13">
                  <c:v>17.375</c:v>
                </c:pt>
                <c:pt idx="14">
                  <c:v>17.375</c:v>
                </c:pt>
                <c:pt idx="15">
                  <c:v>17.375</c:v>
                </c:pt>
                <c:pt idx="16">
                  <c:v>17.375</c:v>
                </c:pt>
                <c:pt idx="17">
                  <c:v>17.437499999999986</c:v>
                </c:pt>
                <c:pt idx="18">
                  <c:v>17.437499999999986</c:v>
                </c:pt>
                <c:pt idx="19">
                  <c:v>17.437499999999986</c:v>
                </c:pt>
                <c:pt idx="20">
                  <c:v>17.437499999999986</c:v>
                </c:pt>
                <c:pt idx="21">
                  <c:v>17.437499999999986</c:v>
                </c:pt>
                <c:pt idx="22">
                  <c:v>17.437499999999986</c:v>
                </c:pt>
                <c:pt idx="23">
                  <c:v>17.5</c:v>
                </c:pt>
                <c:pt idx="24">
                  <c:v>17.5</c:v>
                </c:pt>
                <c:pt idx="25">
                  <c:v>17.562499999999932</c:v>
                </c:pt>
                <c:pt idx="26">
                  <c:v>17.562499999999932</c:v>
                </c:pt>
                <c:pt idx="27">
                  <c:v>17.625</c:v>
                </c:pt>
                <c:pt idx="28">
                  <c:v>17.625</c:v>
                </c:pt>
                <c:pt idx="29">
                  <c:v>17.6875</c:v>
                </c:pt>
                <c:pt idx="30">
                  <c:v>17.6875</c:v>
                </c:pt>
                <c:pt idx="31">
                  <c:v>17.75</c:v>
                </c:pt>
                <c:pt idx="32">
                  <c:v>17.812499999999986</c:v>
                </c:pt>
                <c:pt idx="33">
                  <c:v>17.812499999999986</c:v>
                </c:pt>
                <c:pt idx="34">
                  <c:v>17.875</c:v>
                </c:pt>
                <c:pt idx="35">
                  <c:v>17.937499999999986</c:v>
                </c:pt>
                <c:pt idx="36">
                  <c:v>17.937499999999986</c:v>
                </c:pt>
                <c:pt idx="37">
                  <c:v>18</c:v>
                </c:pt>
                <c:pt idx="38">
                  <c:v>18.062499999999932</c:v>
                </c:pt>
                <c:pt idx="39">
                  <c:v>18.125</c:v>
                </c:pt>
                <c:pt idx="40">
                  <c:v>18.1875</c:v>
                </c:pt>
                <c:pt idx="41">
                  <c:v>18.25</c:v>
                </c:pt>
                <c:pt idx="42">
                  <c:v>18.25</c:v>
                </c:pt>
                <c:pt idx="43">
                  <c:v>18.3125</c:v>
                </c:pt>
                <c:pt idx="44">
                  <c:v>18.375</c:v>
                </c:pt>
                <c:pt idx="45">
                  <c:v>18.437499999999986</c:v>
                </c:pt>
                <c:pt idx="46">
                  <c:v>18.437499999999986</c:v>
                </c:pt>
                <c:pt idx="47">
                  <c:v>18.500000000000011</c:v>
                </c:pt>
                <c:pt idx="48">
                  <c:v>18.562499999999932</c:v>
                </c:pt>
                <c:pt idx="49">
                  <c:v>18.625</c:v>
                </c:pt>
                <c:pt idx="50">
                  <c:v>18.625</c:v>
                </c:pt>
                <c:pt idx="51">
                  <c:v>18.6875</c:v>
                </c:pt>
                <c:pt idx="52">
                  <c:v>18.6875</c:v>
                </c:pt>
                <c:pt idx="53">
                  <c:v>18.75</c:v>
                </c:pt>
                <c:pt idx="54">
                  <c:v>18.75</c:v>
                </c:pt>
                <c:pt idx="55">
                  <c:v>18.8125</c:v>
                </c:pt>
                <c:pt idx="56">
                  <c:v>18.8125</c:v>
                </c:pt>
                <c:pt idx="57">
                  <c:v>18.8125</c:v>
                </c:pt>
                <c:pt idx="58">
                  <c:v>18.875</c:v>
                </c:pt>
                <c:pt idx="59">
                  <c:v>18.875</c:v>
                </c:pt>
                <c:pt idx="60">
                  <c:v>18.937499999999986</c:v>
                </c:pt>
                <c:pt idx="61">
                  <c:v>18.937499999999986</c:v>
                </c:pt>
                <c:pt idx="62">
                  <c:v>18.937499999999986</c:v>
                </c:pt>
                <c:pt idx="63">
                  <c:v>18.999999999999986</c:v>
                </c:pt>
                <c:pt idx="64">
                  <c:v>18.999999999999986</c:v>
                </c:pt>
                <c:pt idx="65">
                  <c:v>18.999999999999986</c:v>
                </c:pt>
                <c:pt idx="66">
                  <c:v>19.062499999999932</c:v>
                </c:pt>
                <c:pt idx="67">
                  <c:v>19.062499999999932</c:v>
                </c:pt>
                <c:pt idx="68">
                  <c:v>19.062499999999932</c:v>
                </c:pt>
                <c:pt idx="69">
                  <c:v>19.125</c:v>
                </c:pt>
                <c:pt idx="70">
                  <c:v>19.125</c:v>
                </c:pt>
                <c:pt idx="71">
                  <c:v>19.125</c:v>
                </c:pt>
                <c:pt idx="72">
                  <c:v>19.1875</c:v>
                </c:pt>
                <c:pt idx="73">
                  <c:v>19.1875</c:v>
                </c:pt>
                <c:pt idx="74">
                  <c:v>19.1875</c:v>
                </c:pt>
                <c:pt idx="75">
                  <c:v>19.25</c:v>
                </c:pt>
                <c:pt idx="76">
                  <c:v>19.25</c:v>
                </c:pt>
                <c:pt idx="77">
                  <c:v>19.25</c:v>
                </c:pt>
                <c:pt idx="78">
                  <c:v>19.25</c:v>
                </c:pt>
                <c:pt idx="79">
                  <c:v>19.3125</c:v>
                </c:pt>
                <c:pt idx="80">
                  <c:v>19.3125</c:v>
                </c:pt>
                <c:pt idx="81">
                  <c:v>19.3125</c:v>
                </c:pt>
                <c:pt idx="82">
                  <c:v>19.3125</c:v>
                </c:pt>
                <c:pt idx="83">
                  <c:v>19.375</c:v>
                </c:pt>
                <c:pt idx="84">
                  <c:v>19.375</c:v>
                </c:pt>
                <c:pt idx="85">
                  <c:v>19.375</c:v>
                </c:pt>
                <c:pt idx="86">
                  <c:v>19.375</c:v>
                </c:pt>
                <c:pt idx="87">
                  <c:v>19.437499999999986</c:v>
                </c:pt>
                <c:pt idx="88">
                  <c:v>19.437499999999986</c:v>
                </c:pt>
                <c:pt idx="89">
                  <c:v>19.437499999999986</c:v>
                </c:pt>
                <c:pt idx="90">
                  <c:v>19.437499999999986</c:v>
                </c:pt>
                <c:pt idx="91">
                  <c:v>19.437499999999986</c:v>
                </c:pt>
                <c:pt idx="92">
                  <c:v>19.499999999999986</c:v>
                </c:pt>
                <c:pt idx="93">
                  <c:v>19.499999999999986</c:v>
                </c:pt>
                <c:pt idx="94">
                  <c:v>19.499999999999986</c:v>
                </c:pt>
                <c:pt idx="95">
                  <c:v>19.499999999999986</c:v>
                </c:pt>
                <c:pt idx="96">
                  <c:v>19.562499999999932</c:v>
                </c:pt>
                <c:pt idx="97">
                  <c:v>19.562499999999932</c:v>
                </c:pt>
                <c:pt idx="98">
                  <c:v>19.562499999999932</c:v>
                </c:pt>
              </c:numCache>
            </c:numRef>
          </c:yVal>
          <c:smooth val="1"/>
        </c:ser>
        <c:ser>
          <c:idx val="2"/>
          <c:order val="2"/>
          <c:tx>
            <c:v>PTES:TEOS 5:1</c:v>
          </c:tx>
          <c:marker>
            <c:symbol val="none"/>
          </c:marker>
          <c:xVal>
            <c:numRef>
              <c:f>'jihan-PTES 1-5'!$B$4:$B$102</c:f>
              <c:numCache>
                <c:formatCode>General</c:formatCode>
                <c:ptCount val="99"/>
                <c:pt idx="0">
                  <c:v>75.3</c:v>
                </c:pt>
                <c:pt idx="1">
                  <c:v>80.960000000000022</c:v>
                </c:pt>
                <c:pt idx="2">
                  <c:v>81.910000000000025</c:v>
                </c:pt>
                <c:pt idx="3">
                  <c:v>83.92</c:v>
                </c:pt>
                <c:pt idx="4">
                  <c:v>85.1</c:v>
                </c:pt>
                <c:pt idx="5">
                  <c:v>85.61</c:v>
                </c:pt>
                <c:pt idx="6">
                  <c:v>86.16</c:v>
                </c:pt>
                <c:pt idx="7">
                  <c:v>91.04</c:v>
                </c:pt>
                <c:pt idx="8">
                  <c:v>97.6</c:v>
                </c:pt>
                <c:pt idx="9">
                  <c:v>104.89</c:v>
                </c:pt>
                <c:pt idx="10">
                  <c:v>112.64</c:v>
                </c:pt>
                <c:pt idx="11">
                  <c:v>120.72</c:v>
                </c:pt>
                <c:pt idx="12">
                  <c:v>128.98000000000019</c:v>
                </c:pt>
                <c:pt idx="13">
                  <c:v>137.38000000000039</c:v>
                </c:pt>
                <c:pt idx="14">
                  <c:v>145.86000000000001</c:v>
                </c:pt>
                <c:pt idx="15">
                  <c:v>154.41</c:v>
                </c:pt>
                <c:pt idx="16">
                  <c:v>163</c:v>
                </c:pt>
                <c:pt idx="17">
                  <c:v>171.64</c:v>
                </c:pt>
                <c:pt idx="18">
                  <c:v>180.31</c:v>
                </c:pt>
                <c:pt idx="19">
                  <c:v>189</c:v>
                </c:pt>
                <c:pt idx="20">
                  <c:v>197.73</c:v>
                </c:pt>
                <c:pt idx="21">
                  <c:v>206.47</c:v>
                </c:pt>
                <c:pt idx="22">
                  <c:v>215.23999999999998</c:v>
                </c:pt>
                <c:pt idx="23">
                  <c:v>224.02</c:v>
                </c:pt>
                <c:pt idx="24">
                  <c:v>232.8</c:v>
                </c:pt>
                <c:pt idx="25">
                  <c:v>241.60999999999999</c:v>
                </c:pt>
                <c:pt idx="26">
                  <c:v>250.42000000000004</c:v>
                </c:pt>
                <c:pt idx="27">
                  <c:v>259.24</c:v>
                </c:pt>
                <c:pt idx="28">
                  <c:v>268.06</c:v>
                </c:pt>
                <c:pt idx="29">
                  <c:v>276.90999999999963</c:v>
                </c:pt>
                <c:pt idx="30">
                  <c:v>285.75</c:v>
                </c:pt>
                <c:pt idx="31">
                  <c:v>294.58</c:v>
                </c:pt>
                <c:pt idx="32">
                  <c:v>303.42999999999915</c:v>
                </c:pt>
                <c:pt idx="33">
                  <c:v>312.27999999999963</c:v>
                </c:pt>
                <c:pt idx="34">
                  <c:v>321.12</c:v>
                </c:pt>
                <c:pt idx="35">
                  <c:v>329.96999999999963</c:v>
                </c:pt>
                <c:pt idx="36">
                  <c:v>338.83</c:v>
                </c:pt>
                <c:pt idx="37">
                  <c:v>347.68</c:v>
                </c:pt>
                <c:pt idx="38">
                  <c:v>356.54</c:v>
                </c:pt>
                <c:pt idx="39">
                  <c:v>365.38</c:v>
                </c:pt>
                <c:pt idx="40">
                  <c:v>374.24</c:v>
                </c:pt>
                <c:pt idx="41">
                  <c:v>383.11</c:v>
                </c:pt>
                <c:pt idx="42">
                  <c:v>391.95</c:v>
                </c:pt>
                <c:pt idx="43">
                  <c:v>400.78999999999928</c:v>
                </c:pt>
                <c:pt idx="44">
                  <c:v>409.64000000000038</c:v>
                </c:pt>
                <c:pt idx="45">
                  <c:v>418.5</c:v>
                </c:pt>
                <c:pt idx="46">
                  <c:v>427.33</c:v>
                </c:pt>
                <c:pt idx="47">
                  <c:v>436.18</c:v>
                </c:pt>
                <c:pt idx="48">
                  <c:v>445.01</c:v>
                </c:pt>
                <c:pt idx="49">
                  <c:v>453.85</c:v>
                </c:pt>
                <c:pt idx="50">
                  <c:v>462.69</c:v>
                </c:pt>
                <c:pt idx="51">
                  <c:v>471.52</c:v>
                </c:pt>
                <c:pt idx="52">
                  <c:v>480.36</c:v>
                </c:pt>
                <c:pt idx="53">
                  <c:v>489.2</c:v>
                </c:pt>
                <c:pt idx="54">
                  <c:v>498.02</c:v>
                </c:pt>
                <c:pt idx="55">
                  <c:v>506.86</c:v>
                </c:pt>
                <c:pt idx="56">
                  <c:v>515.69000000000005</c:v>
                </c:pt>
                <c:pt idx="57">
                  <c:v>524.52</c:v>
                </c:pt>
                <c:pt idx="58">
                  <c:v>533.35999999999842</c:v>
                </c:pt>
                <c:pt idx="59">
                  <c:v>542.20000000000005</c:v>
                </c:pt>
                <c:pt idx="60">
                  <c:v>551.04</c:v>
                </c:pt>
                <c:pt idx="61">
                  <c:v>559.88</c:v>
                </c:pt>
                <c:pt idx="62">
                  <c:v>568.70000000000005</c:v>
                </c:pt>
                <c:pt idx="63">
                  <c:v>577.54</c:v>
                </c:pt>
                <c:pt idx="64">
                  <c:v>586.35999999999842</c:v>
                </c:pt>
                <c:pt idx="65">
                  <c:v>595.20000000000005</c:v>
                </c:pt>
                <c:pt idx="66">
                  <c:v>604.04</c:v>
                </c:pt>
                <c:pt idx="67">
                  <c:v>612.87</c:v>
                </c:pt>
                <c:pt idx="68">
                  <c:v>621.71</c:v>
                </c:pt>
                <c:pt idx="69">
                  <c:v>630.54999999999939</c:v>
                </c:pt>
                <c:pt idx="70">
                  <c:v>639.38</c:v>
                </c:pt>
                <c:pt idx="71">
                  <c:v>648.23</c:v>
                </c:pt>
                <c:pt idx="72">
                  <c:v>657.05999999999949</c:v>
                </c:pt>
                <c:pt idx="73">
                  <c:v>665.9</c:v>
                </c:pt>
                <c:pt idx="74">
                  <c:v>674.73</c:v>
                </c:pt>
                <c:pt idx="75">
                  <c:v>683.57</c:v>
                </c:pt>
                <c:pt idx="76">
                  <c:v>692.42</c:v>
                </c:pt>
                <c:pt idx="77">
                  <c:v>701.26</c:v>
                </c:pt>
                <c:pt idx="78">
                  <c:v>710.1</c:v>
                </c:pt>
                <c:pt idx="79">
                  <c:v>718.95999999999867</c:v>
                </c:pt>
                <c:pt idx="80">
                  <c:v>727.8</c:v>
                </c:pt>
                <c:pt idx="81">
                  <c:v>736.66</c:v>
                </c:pt>
                <c:pt idx="82">
                  <c:v>745.51</c:v>
                </c:pt>
                <c:pt idx="83">
                  <c:v>754.37</c:v>
                </c:pt>
                <c:pt idx="84">
                  <c:v>763.23</c:v>
                </c:pt>
                <c:pt idx="85">
                  <c:v>772.11</c:v>
                </c:pt>
                <c:pt idx="86">
                  <c:v>780.98</c:v>
                </c:pt>
                <c:pt idx="87">
                  <c:v>789.83999999999867</c:v>
                </c:pt>
                <c:pt idx="88">
                  <c:v>798.73</c:v>
                </c:pt>
                <c:pt idx="89">
                  <c:v>807.58</c:v>
                </c:pt>
                <c:pt idx="90">
                  <c:v>816.44999999999936</c:v>
                </c:pt>
                <c:pt idx="91">
                  <c:v>825.31999999999937</c:v>
                </c:pt>
                <c:pt idx="92">
                  <c:v>834.21</c:v>
                </c:pt>
                <c:pt idx="93">
                  <c:v>843.08</c:v>
                </c:pt>
                <c:pt idx="94">
                  <c:v>851.98</c:v>
                </c:pt>
                <c:pt idx="95">
                  <c:v>860.87</c:v>
                </c:pt>
                <c:pt idx="96">
                  <c:v>869.76</c:v>
                </c:pt>
                <c:pt idx="97">
                  <c:v>878.66</c:v>
                </c:pt>
                <c:pt idx="98">
                  <c:v>887.57</c:v>
                </c:pt>
              </c:numCache>
            </c:numRef>
          </c:xVal>
          <c:yVal>
            <c:numRef>
              <c:f>'jihan-PTES 1-5'!$D$4:$D$102</c:f>
              <c:numCache>
                <c:formatCode>General</c:formatCode>
                <c:ptCount val="99"/>
                <c:pt idx="0">
                  <c:v>0</c:v>
                </c:pt>
                <c:pt idx="1">
                  <c:v>19.746497665110081</c:v>
                </c:pt>
                <c:pt idx="2">
                  <c:v>19.946631087391534</c:v>
                </c:pt>
                <c:pt idx="3">
                  <c:v>18.812541694462979</c:v>
                </c:pt>
                <c:pt idx="4">
                  <c:v>9.6064042695130247</c:v>
                </c:pt>
                <c:pt idx="5">
                  <c:v>20.080053368912601</c:v>
                </c:pt>
                <c:pt idx="6">
                  <c:v>15.943962641761168</c:v>
                </c:pt>
                <c:pt idx="7">
                  <c:v>20.213475650433633</c:v>
                </c:pt>
                <c:pt idx="8">
                  <c:v>20.34689793195464</c:v>
                </c:pt>
                <c:pt idx="9">
                  <c:v>20.480320213475572</c:v>
                </c:pt>
                <c:pt idx="10">
                  <c:v>20.613742494996661</c:v>
                </c:pt>
                <c:pt idx="11">
                  <c:v>20.680453635757129</c:v>
                </c:pt>
                <c:pt idx="12">
                  <c:v>20.680453635757129</c:v>
                </c:pt>
                <c:pt idx="13">
                  <c:v>20.680453635757129</c:v>
                </c:pt>
                <c:pt idx="14">
                  <c:v>20.680453635757129</c:v>
                </c:pt>
                <c:pt idx="15">
                  <c:v>20.680453635757129</c:v>
                </c:pt>
                <c:pt idx="16">
                  <c:v>20.680453635757129</c:v>
                </c:pt>
                <c:pt idx="17">
                  <c:v>20.680453635757129</c:v>
                </c:pt>
                <c:pt idx="18">
                  <c:v>20.680453635757129</c:v>
                </c:pt>
                <c:pt idx="19">
                  <c:v>20.613742494996661</c:v>
                </c:pt>
                <c:pt idx="20">
                  <c:v>20.613742494996661</c:v>
                </c:pt>
                <c:pt idx="21">
                  <c:v>20.613742494996661</c:v>
                </c:pt>
                <c:pt idx="22">
                  <c:v>20.613742494996661</c:v>
                </c:pt>
                <c:pt idx="23">
                  <c:v>20.613742494996661</c:v>
                </c:pt>
                <c:pt idx="24">
                  <c:v>20.613742494996661</c:v>
                </c:pt>
                <c:pt idx="25">
                  <c:v>20.613742494996661</c:v>
                </c:pt>
                <c:pt idx="26">
                  <c:v>20.613742494996661</c:v>
                </c:pt>
                <c:pt idx="27">
                  <c:v>20.680453635757129</c:v>
                </c:pt>
                <c:pt idx="28">
                  <c:v>20.680453635757129</c:v>
                </c:pt>
                <c:pt idx="29">
                  <c:v>20.680453635757129</c:v>
                </c:pt>
                <c:pt idx="30">
                  <c:v>20.747164776517671</c:v>
                </c:pt>
                <c:pt idx="31">
                  <c:v>20.747164776517671</c:v>
                </c:pt>
                <c:pt idx="32">
                  <c:v>20.813875917278274</c:v>
                </c:pt>
                <c:pt idx="33">
                  <c:v>20.813875917278274</c:v>
                </c:pt>
                <c:pt idx="34">
                  <c:v>20.880587058038699</c:v>
                </c:pt>
                <c:pt idx="35">
                  <c:v>20.947298198799199</c:v>
                </c:pt>
                <c:pt idx="36">
                  <c:v>20.947298198799199</c:v>
                </c:pt>
                <c:pt idx="37">
                  <c:v>21.01400933955971</c:v>
                </c:pt>
                <c:pt idx="38">
                  <c:v>21.01400933955971</c:v>
                </c:pt>
                <c:pt idx="39">
                  <c:v>21.080720480320117</c:v>
                </c:pt>
                <c:pt idx="40">
                  <c:v>21.147431621080731</c:v>
                </c:pt>
                <c:pt idx="41">
                  <c:v>21.147431621080731</c:v>
                </c:pt>
                <c:pt idx="42">
                  <c:v>21.214142761841227</c:v>
                </c:pt>
                <c:pt idx="43">
                  <c:v>21.214142761841227</c:v>
                </c:pt>
                <c:pt idx="44">
                  <c:v>21.280853902601727</c:v>
                </c:pt>
                <c:pt idx="45">
                  <c:v>21.347565043362227</c:v>
                </c:pt>
                <c:pt idx="46">
                  <c:v>21.414276184122727</c:v>
                </c:pt>
                <c:pt idx="47">
                  <c:v>21.414276184122727</c:v>
                </c:pt>
                <c:pt idx="48">
                  <c:v>21.480987324883259</c:v>
                </c:pt>
                <c:pt idx="49">
                  <c:v>21.480987324883259</c:v>
                </c:pt>
                <c:pt idx="50">
                  <c:v>21.547698465643791</c:v>
                </c:pt>
                <c:pt idx="51">
                  <c:v>21.614409606404301</c:v>
                </c:pt>
                <c:pt idx="52">
                  <c:v>21.614409606404301</c:v>
                </c:pt>
                <c:pt idx="53">
                  <c:v>21.68112074716478</c:v>
                </c:pt>
                <c:pt idx="54">
                  <c:v>21.747831887925212</c:v>
                </c:pt>
                <c:pt idx="55">
                  <c:v>21.747831887925212</c:v>
                </c:pt>
                <c:pt idx="56">
                  <c:v>21.814543028685801</c:v>
                </c:pt>
                <c:pt idx="57">
                  <c:v>21.881254169446343</c:v>
                </c:pt>
                <c:pt idx="58">
                  <c:v>21.881254169446343</c:v>
                </c:pt>
                <c:pt idx="59">
                  <c:v>21.947965310206865</c:v>
                </c:pt>
                <c:pt idx="60">
                  <c:v>22.014676450967286</c:v>
                </c:pt>
                <c:pt idx="61">
                  <c:v>22.08138759172774</c:v>
                </c:pt>
                <c:pt idx="62">
                  <c:v>22.08138759172774</c:v>
                </c:pt>
                <c:pt idx="63">
                  <c:v>22.148098732488332</c:v>
                </c:pt>
                <c:pt idx="64">
                  <c:v>22.148098732488332</c:v>
                </c:pt>
                <c:pt idx="65">
                  <c:v>22.214809873248832</c:v>
                </c:pt>
                <c:pt idx="66">
                  <c:v>22.281521014009297</c:v>
                </c:pt>
                <c:pt idx="67">
                  <c:v>22.348232154769761</c:v>
                </c:pt>
                <c:pt idx="68">
                  <c:v>22.348232154769761</c:v>
                </c:pt>
                <c:pt idx="69">
                  <c:v>22.414943295530296</c:v>
                </c:pt>
                <c:pt idx="70">
                  <c:v>22.414943295530296</c:v>
                </c:pt>
                <c:pt idx="71">
                  <c:v>22.481654436290871</c:v>
                </c:pt>
                <c:pt idx="72">
                  <c:v>22.481654436290871</c:v>
                </c:pt>
                <c:pt idx="73">
                  <c:v>22.548365577051321</c:v>
                </c:pt>
                <c:pt idx="74">
                  <c:v>22.548365577051321</c:v>
                </c:pt>
                <c:pt idx="75">
                  <c:v>22.615076717811924</c:v>
                </c:pt>
                <c:pt idx="76">
                  <c:v>22.615076717811924</c:v>
                </c:pt>
                <c:pt idx="77">
                  <c:v>22.681787858572331</c:v>
                </c:pt>
                <c:pt idx="78">
                  <c:v>22.681787858572331</c:v>
                </c:pt>
                <c:pt idx="79">
                  <c:v>22.748498999332845</c:v>
                </c:pt>
                <c:pt idx="80">
                  <c:v>22.748498999332845</c:v>
                </c:pt>
                <c:pt idx="81">
                  <c:v>22.815210140093388</c:v>
                </c:pt>
                <c:pt idx="82">
                  <c:v>22.815210140093388</c:v>
                </c:pt>
                <c:pt idx="83">
                  <c:v>22.815210140093388</c:v>
                </c:pt>
                <c:pt idx="84">
                  <c:v>22.881921280853899</c:v>
                </c:pt>
                <c:pt idx="85">
                  <c:v>22.881921280853899</c:v>
                </c:pt>
                <c:pt idx="86">
                  <c:v>22.948632421614409</c:v>
                </c:pt>
                <c:pt idx="87">
                  <c:v>22.948632421614409</c:v>
                </c:pt>
                <c:pt idx="88">
                  <c:v>23.01534356237487</c:v>
                </c:pt>
                <c:pt idx="89">
                  <c:v>23.01534356237487</c:v>
                </c:pt>
                <c:pt idx="90">
                  <c:v>23.01534356237487</c:v>
                </c:pt>
                <c:pt idx="91">
                  <c:v>23.082054703135427</c:v>
                </c:pt>
                <c:pt idx="92">
                  <c:v>23.082054703135427</c:v>
                </c:pt>
                <c:pt idx="93">
                  <c:v>23.148765843895927</c:v>
                </c:pt>
                <c:pt idx="94">
                  <c:v>23.148765843895927</c:v>
                </c:pt>
                <c:pt idx="95">
                  <c:v>23.148765843895927</c:v>
                </c:pt>
                <c:pt idx="96">
                  <c:v>23.215476984656441</c:v>
                </c:pt>
                <c:pt idx="97">
                  <c:v>23.215476984656441</c:v>
                </c:pt>
                <c:pt idx="98">
                  <c:v>23.215476984656441</c:v>
                </c:pt>
              </c:numCache>
            </c:numRef>
          </c:yVal>
          <c:smooth val="1"/>
        </c:ser>
        <c:dLbls>
          <c:showLegendKey val="0"/>
          <c:showVal val="0"/>
          <c:showCatName val="0"/>
          <c:showSerName val="0"/>
          <c:showPercent val="0"/>
          <c:showBubbleSize val="0"/>
        </c:dLbls>
        <c:axId val="93092096"/>
        <c:axId val="93094272"/>
      </c:scatterChart>
      <c:valAx>
        <c:axId val="93092096"/>
        <c:scaling>
          <c:orientation val="minMax"/>
        </c:scaling>
        <c:delete val="0"/>
        <c:axPos val="t"/>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 </a:t>
                </a:r>
                <a:r>
                  <a:rPr lang="en-US" sz="1100" baseline="30000">
                    <a:latin typeface="Times New Roman" pitchFamily="18" charset="0"/>
                    <a:cs typeface="Times New Roman" pitchFamily="18" charset="0"/>
                  </a:rPr>
                  <a:t>O</a:t>
                </a:r>
                <a:r>
                  <a:rPr lang="en-US" sz="1100">
                    <a:latin typeface="Times New Roman" pitchFamily="18" charset="0"/>
                    <a:cs typeface="Times New Roman" pitchFamily="18" charset="0"/>
                  </a:rPr>
                  <a:t>C</a:t>
                </a:r>
              </a:p>
            </c:rich>
          </c:tx>
          <c:layout>
            <c:manualLayout>
              <c:xMode val="edge"/>
              <c:yMode val="edge"/>
              <c:x val="0.63341426071740958"/>
              <c:y val="0.8773946360153283"/>
            </c:manualLayout>
          </c:layout>
          <c:overlay val="0"/>
        </c:title>
        <c:numFmt formatCode="General" sourceLinked="1"/>
        <c:majorTickMark val="out"/>
        <c:minorTickMark val="none"/>
        <c:tickLblPos val="high"/>
        <c:crossAx val="93094272"/>
        <c:crosses val="autoZero"/>
        <c:crossBetween val="midCat"/>
      </c:valAx>
      <c:valAx>
        <c:axId val="93094272"/>
        <c:scaling>
          <c:orientation val="maxMin"/>
        </c:scaling>
        <c:delete val="0"/>
        <c:axPos val="l"/>
        <c:majorGridlines/>
        <c:min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93092096"/>
        <c:crosses val="autoZero"/>
        <c:crossBetween val="midCat"/>
      </c:valAx>
    </c:plotArea>
    <c:legend>
      <c:legendPos val="r"/>
      <c:layout>
        <c:manualLayout>
          <c:xMode val="edge"/>
          <c:yMode val="edge"/>
          <c:x val="0.55931608622294693"/>
          <c:y val="0.10562494905528125"/>
          <c:w val="0.38554404487903632"/>
          <c:h val="0.21584617140248832"/>
        </c:manualLayout>
      </c:layout>
      <c:overlay val="0"/>
      <c:spPr>
        <a:solidFill>
          <a:schemeClr val="bg1"/>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493649703183138E-2"/>
          <c:y val="8.3461293956960447E-2"/>
          <c:w val="0.82678381816628077"/>
          <c:h val="0.782080980884584"/>
        </c:manualLayout>
      </c:layout>
      <c:scatterChart>
        <c:scatterStyle val="smoothMarker"/>
        <c:varyColors val="0"/>
        <c:ser>
          <c:idx val="0"/>
          <c:order val="0"/>
          <c:tx>
            <c:v>Pure SBA-15</c:v>
          </c:tx>
          <c:marker>
            <c:symbol val="none"/>
          </c:marker>
          <c:xVal>
            <c:numRef>
              <c:f>'pure 1'!$B$5:$B$104</c:f>
              <c:numCache>
                <c:formatCode>General</c:formatCode>
                <c:ptCount val="100"/>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210.95000000000024</c:v>
                </c:pt>
                <c:pt idx="22">
                  <c:v>219.72</c:v>
                </c:pt>
                <c:pt idx="23">
                  <c:v>228.49</c:v>
                </c:pt>
                <c:pt idx="24">
                  <c:v>237.3</c:v>
                </c:pt>
                <c:pt idx="25">
                  <c:v>246.10999999999999</c:v>
                </c:pt>
                <c:pt idx="26">
                  <c:v>254.94</c:v>
                </c:pt>
                <c:pt idx="27">
                  <c:v>263.77999999999963</c:v>
                </c:pt>
                <c:pt idx="28">
                  <c:v>272.64000000000038</c:v>
                </c:pt>
                <c:pt idx="29">
                  <c:v>281.5</c:v>
                </c:pt>
                <c:pt idx="30">
                  <c:v>290.36</c:v>
                </c:pt>
                <c:pt idx="31">
                  <c:v>299.24</c:v>
                </c:pt>
                <c:pt idx="32">
                  <c:v>308.12</c:v>
                </c:pt>
                <c:pt idx="33">
                  <c:v>316.98999999999916</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423.47999999999928</c:v>
                </c:pt>
                <c:pt idx="46">
                  <c:v>432.32</c:v>
                </c:pt>
                <c:pt idx="47">
                  <c:v>441.17</c:v>
                </c:pt>
                <c:pt idx="48">
                  <c:v>450.03</c:v>
                </c:pt>
                <c:pt idx="49">
                  <c:v>458.87</c:v>
                </c:pt>
                <c:pt idx="50">
                  <c:v>467.71</c:v>
                </c:pt>
                <c:pt idx="51">
                  <c:v>476.55</c:v>
                </c:pt>
                <c:pt idx="52">
                  <c:v>485.39</c:v>
                </c:pt>
                <c:pt idx="53">
                  <c:v>494.22999999999928</c:v>
                </c:pt>
                <c:pt idx="54">
                  <c:v>503.05</c:v>
                </c:pt>
                <c:pt idx="55">
                  <c:v>511.87</c:v>
                </c:pt>
                <c:pt idx="56">
                  <c:v>520.69000000000005</c:v>
                </c:pt>
                <c:pt idx="57">
                  <c:v>529.5</c:v>
                </c:pt>
                <c:pt idx="58">
                  <c:v>538.29000000000053</c:v>
                </c:pt>
                <c:pt idx="59">
                  <c:v>547.09</c:v>
                </c:pt>
                <c:pt idx="60">
                  <c:v>555.9</c:v>
                </c:pt>
                <c:pt idx="61">
                  <c:v>564.71</c:v>
                </c:pt>
                <c:pt idx="62">
                  <c:v>573.52</c:v>
                </c:pt>
                <c:pt idx="63">
                  <c:v>582.30999999999938</c:v>
                </c:pt>
                <c:pt idx="64">
                  <c:v>591.11</c:v>
                </c:pt>
                <c:pt idx="65">
                  <c:v>599.91</c:v>
                </c:pt>
                <c:pt idx="66">
                  <c:v>608.70000000000005</c:v>
                </c:pt>
                <c:pt idx="67">
                  <c:v>617.49</c:v>
                </c:pt>
                <c:pt idx="68">
                  <c:v>626.27000000000055</c:v>
                </c:pt>
                <c:pt idx="69">
                  <c:v>635.05999999999938</c:v>
                </c:pt>
                <c:pt idx="70">
                  <c:v>643.84999999999854</c:v>
                </c:pt>
                <c:pt idx="71">
                  <c:v>652.63</c:v>
                </c:pt>
                <c:pt idx="72">
                  <c:v>661.42</c:v>
                </c:pt>
                <c:pt idx="73">
                  <c:v>670.19</c:v>
                </c:pt>
                <c:pt idx="74">
                  <c:v>678.97</c:v>
                </c:pt>
                <c:pt idx="75">
                  <c:v>687.77000000000055</c:v>
                </c:pt>
                <c:pt idx="76">
                  <c:v>696.54</c:v>
                </c:pt>
                <c:pt idx="77">
                  <c:v>705.32999999999936</c:v>
                </c:pt>
                <c:pt idx="78">
                  <c:v>714.11</c:v>
                </c:pt>
                <c:pt idx="79">
                  <c:v>722.89</c:v>
                </c:pt>
                <c:pt idx="80">
                  <c:v>731.69</c:v>
                </c:pt>
                <c:pt idx="81">
                  <c:v>740.45999999999867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845.83999999999867</c:v>
                </c:pt>
                <c:pt idx="94">
                  <c:v>854.6</c:v>
                </c:pt>
                <c:pt idx="95">
                  <c:v>863.35999999999842</c:v>
                </c:pt>
                <c:pt idx="96">
                  <c:v>872.13</c:v>
                </c:pt>
                <c:pt idx="97">
                  <c:v>880.88</c:v>
                </c:pt>
                <c:pt idx="98">
                  <c:v>889.66</c:v>
                </c:pt>
                <c:pt idx="99">
                  <c:v>898.42999999999938</c:v>
                </c:pt>
              </c:numCache>
            </c:numRef>
          </c:xVal>
          <c:yVal>
            <c:numRef>
              <c:f>'pure 1'!$D$5:$D$104</c:f>
              <c:numCache>
                <c:formatCode>General</c:formatCode>
                <c:ptCount val="100"/>
                <c:pt idx="0">
                  <c:v>0</c:v>
                </c:pt>
                <c:pt idx="1">
                  <c:v>0.89473684210527304</c:v>
                </c:pt>
                <c:pt idx="2">
                  <c:v>2.5789473684210451</c:v>
                </c:pt>
                <c:pt idx="3">
                  <c:v>4.8947368421052344</c:v>
                </c:pt>
                <c:pt idx="4">
                  <c:v>7.6842105263157672</c:v>
                </c:pt>
                <c:pt idx="5">
                  <c:v>10.684210526315788</c:v>
                </c:pt>
                <c:pt idx="6">
                  <c:v>13.315789473684267</c:v>
                </c:pt>
                <c:pt idx="7">
                  <c:v>14.894736842105305</c:v>
                </c:pt>
                <c:pt idx="8">
                  <c:v>15.631578947368398</c:v>
                </c:pt>
                <c:pt idx="9">
                  <c:v>15.894736842105305</c:v>
                </c:pt>
                <c:pt idx="10">
                  <c:v>15.947368421052582</c:v>
                </c:pt>
                <c:pt idx="11">
                  <c:v>16</c:v>
                </c:pt>
                <c:pt idx="12">
                  <c:v>16</c:v>
                </c:pt>
                <c:pt idx="13">
                  <c:v>16</c:v>
                </c:pt>
                <c:pt idx="14">
                  <c:v>16</c:v>
                </c:pt>
                <c:pt idx="15">
                  <c:v>16.05263157894727</c:v>
                </c:pt>
                <c:pt idx="16">
                  <c:v>16.05263157894727</c:v>
                </c:pt>
                <c:pt idx="17">
                  <c:v>16.05263157894727</c:v>
                </c:pt>
                <c:pt idx="18">
                  <c:v>16.05263157894727</c:v>
                </c:pt>
                <c:pt idx="19">
                  <c:v>16.05263157894727</c:v>
                </c:pt>
                <c:pt idx="20">
                  <c:v>16.05263157894727</c:v>
                </c:pt>
                <c:pt idx="21">
                  <c:v>16.105263157894797</c:v>
                </c:pt>
                <c:pt idx="22">
                  <c:v>16.105263157894797</c:v>
                </c:pt>
                <c:pt idx="23">
                  <c:v>16.105263157894797</c:v>
                </c:pt>
                <c:pt idx="24">
                  <c:v>16.157894736842184</c:v>
                </c:pt>
                <c:pt idx="25">
                  <c:v>16.157894736842184</c:v>
                </c:pt>
                <c:pt idx="26">
                  <c:v>16.21052631578948</c:v>
                </c:pt>
                <c:pt idx="27">
                  <c:v>16.21052631578948</c:v>
                </c:pt>
                <c:pt idx="28">
                  <c:v>16.263157894736789</c:v>
                </c:pt>
                <c:pt idx="29">
                  <c:v>16.315789473684209</c:v>
                </c:pt>
                <c:pt idx="30">
                  <c:v>16.315789473684209</c:v>
                </c:pt>
                <c:pt idx="31">
                  <c:v>16.368421052631547</c:v>
                </c:pt>
                <c:pt idx="32">
                  <c:v>16.421052631578881</c:v>
                </c:pt>
                <c:pt idx="33">
                  <c:v>16.473684210526258</c:v>
                </c:pt>
                <c:pt idx="34">
                  <c:v>16.526315789473681</c:v>
                </c:pt>
                <c:pt idx="35">
                  <c:v>16.578947368421026</c:v>
                </c:pt>
                <c:pt idx="36">
                  <c:v>16.631578947368464</c:v>
                </c:pt>
                <c:pt idx="37">
                  <c:v>16.684210526315788</c:v>
                </c:pt>
                <c:pt idx="38">
                  <c:v>16.736842105263126</c:v>
                </c:pt>
                <c:pt idx="39">
                  <c:v>16.78947368421052</c:v>
                </c:pt>
                <c:pt idx="40">
                  <c:v>16.842105263157887</c:v>
                </c:pt>
                <c:pt idx="41">
                  <c:v>16.894736842105178</c:v>
                </c:pt>
                <c:pt idx="42">
                  <c:v>16.947368421052701</c:v>
                </c:pt>
                <c:pt idx="43">
                  <c:v>17</c:v>
                </c:pt>
                <c:pt idx="44">
                  <c:v>17.05263157894727</c:v>
                </c:pt>
                <c:pt idx="45">
                  <c:v>17.105263157894797</c:v>
                </c:pt>
                <c:pt idx="46">
                  <c:v>17.157894736842184</c:v>
                </c:pt>
                <c:pt idx="47">
                  <c:v>17.210526315789469</c:v>
                </c:pt>
                <c:pt idx="48">
                  <c:v>17.263157894736789</c:v>
                </c:pt>
                <c:pt idx="49">
                  <c:v>17.315789473684188</c:v>
                </c:pt>
                <c:pt idx="50">
                  <c:v>17.368421052631579</c:v>
                </c:pt>
                <c:pt idx="51">
                  <c:v>17.421052631578895</c:v>
                </c:pt>
                <c:pt idx="52">
                  <c:v>17.473684210526244</c:v>
                </c:pt>
                <c:pt idx="53">
                  <c:v>17.526315789473681</c:v>
                </c:pt>
                <c:pt idx="54">
                  <c:v>17.578947368421026</c:v>
                </c:pt>
                <c:pt idx="55">
                  <c:v>17.578947368421026</c:v>
                </c:pt>
                <c:pt idx="56">
                  <c:v>17.631578947368464</c:v>
                </c:pt>
                <c:pt idx="57">
                  <c:v>17.68421052631578</c:v>
                </c:pt>
                <c:pt idx="58">
                  <c:v>17.68421052631578</c:v>
                </c:pt>
                <c:pt idx="59">
                  <c:v>17.736842105263126</c:v>
                </c:pt>
                <c:pt idx="60">
                  <c:v>17.736842105263126</c:v>
                </c:pt>
                <c:pt idx="61">
                  <c:v>17.789473684210527</c:v>
                </c:pt>
                <c:pt idx="62">
                  <c:v>17.789473684210527</c:v>
                </c:pt>
                <c:pt idx="63">
                  <c:v>17.842105263157887</c:v>
                </c:pt>
                <c:pt idx="64">
                  <c:v>17.842105263157887</c:v>
                </c:pt>
                <c:pt idx="65">
                  <c:v>17.894736842105178</c:v>
                </c:pt>
                <c:pt idx="66">
                  <c:v>17.894736842105178</c:v>
                </c:pt>
                <c:pt idx="67">
                  <c:v>17.947368421052694</c:v>
                </c:pt>
                <c:pt idx="68">
                  <c:v>17.947368421052694</c:v>
                </c:pt>
                <c:pt idx="69">
                  <c:v>18</c:v>
                </c:pt>
                <c:pt idx="70">
                  <c:v>18</c:v>
                </c:pt>
                <c:pt idx="71">
                  <c:v>18</c:v>
                </c:pt>
                <c:pt idx="72">
                  <c:v>18.05263157894727</c:v>
                </c:pt>
                <c:pt idx="73">
                  <c:v>18.05263157894727</c:v>
                </c:pt>
                <c:pt idx="74">
                  <c:v>18.105263157894797</c:v>
                </c:pt>
                <c:pt idx="75">
                  <c:v>18.105263157894797</c:v>
                </c:pt>
                <c:pt idx="76">
                  <c:v>18.105263157894797</c:v>
                </c:pt>
                <c:pt idx="77">
                  <c:v>18.157894736842184</c:v>
                </c:pt>
                <c:pt idx="78">
                  <c:v>18.157894736842184</c:v>
                </c:pt>
                <c:pt idx="79">
                  <c:v>18.157894736842184</c:v>
                </c:pt>
                <c:pt idx="80">
                  <c:v>18.21052631578948</c:v>
                </c:pt>
                <c:pt idx="81">
                  <c:v>18.21052631578948</c:v>
                </c:pt>
                <c:pt idx="82">
                  <c:v>18.21052631578948</c:v>
                </c:pt>
                <c:pt idx="83">
                  <c:v>18.263157894736796</c:v>
                </c:pt>
                <c:pt idx="84">
                  <c:v>18.263157894736796</c:v>
                </c:pt>
                <c:pt idx="85">
                  <c:v>18.263157894736796</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18.421052631578881</c:v>
                </c:pt>
                <c:pt idx="95">
                  <c:v>18.421052631578881</c:v>
                </c:pt>
                <c:pt idx="96">
                  <c:v>18.421052631578881</c:v>
                </c:pt>
                <c:pt idx="97">
                  <c:v>18.421052631578881</c:v>
                </c:pt>
                <c:pt idx="98">
                  <c:v>18.473684210526244</c:v>
                </c:pt>
                <c:pt idx="99">
                  <c:v>18.473684210526244</c:v>
                </c:pt>
              </c:numCache>
            </c:numRef>
          </c:yVal>
          <c:smooth val="1"/>
        </c:ser>
        <c:ser>
          <c:idx val="1"/>
          <c:order val="1"/>
          <c:tx>
            <c:v>PTES:TEOS 5:1</c:v>
          </c:tx>
          <c:marker>
            <c:symbol val="none"/>
          </c:marker>
          <c:xVal>
            <c:numRef>
              <c:f>'ptes 17'!$B$5:$B$104</c:f>
              <c:numCache>
                <c:formatCode>General</c:formatCode>
                <c:ptCount val="100"/>
                <c:pt idx="0">
                  <c:v>26.69</c:v>
                </c:pt>
                <c:pt idx="1">
                  <c:v>39.97</c:v>
                </c:pt>
                <c:pt idx="2">
                  <c:v>50.790000000000013</c:v>
                </c:pt>
                <c:pt idx="3">
                  <c:v>60.7</c:v>
                </c:pt>
                <c:pt idx="4">
                  <c:v>70.23</c:v>
                </c:pt>
                <c:pt idx="5">
                  <c:v>79.58</c:v>
                </c:pt>
                <c:pt idx="6">
                  <c:v>88.85</c:v>
                </c:pt>
                <c:pt idx="7">
                  <c:v>98.14</c:v>
                </c:pt>
                <c:pt idx="8">
                  <c:v>107.43</c:v>
                </c:pt>
                <c:pt idx="9">
                  <c:v>116.73</c:v>
                </c:pt>
                <c:pt idx="10">
                  <c:v>126.08</c:v>
                </c:pt>
                <c:pt idx="11">
                  <c:v>135.48000000000019</c:v>
                </c:pt>
                <c:pt idx="12">
                  <c:v>144.92000000000004</c:v>
                </c:pt>
                <c:pt idx="13">
                  <c:v>154.41</c:v>
                </c:pt>
                <c:pt idx="14">
                  <c:v>163.92000000000004</c:v>
                </c:pt>
                <c:pt idx="15">
                  <c:v>173.5</c:v>
                </c:pt>
                <c:pt idx="16">
                  <c:v>183.10999999999999</c:v>
                </c:pt>
                <c:pt idx="17">
                  <c:v>192.75</c:v>
                </c:pt>
                <c:pt idx="18">
                  <c:v>202.43</c:v>
                </c:pt>
                <c:pt idx="19">
                  <c:v>212.15</c:v>
                </c:pt>
                <c:pt idx="20">
                  <c:v>221.88000000000039</c:v>
                </c:pt>
                <c:pt idx="21">
                  <c:v>231.64</c:v>
                </c:pt>
                <c:pt idx="22">
                  <c:v>241.44</c:v>
                </c:pt>
                <c:pt idx="23">
                  <c:v>251.23</c:v>
                </c:pt>
                <c:pt idx="24">
                  <c:v>261.04000000000002</c:v>
                </c:pt>
                <c:pt idx="25">
                  <c:v>270.87</c:v>
                </c:pt>
                <c:pt idx="26">
                  <c:v>280.71999999999969</c:v>
                </c:pt>
                <c:pt idx="27">
                  <c:v>290.57</c:v>
                </c:pt>
                <c:pt idx="28">
                  <c:v>300.42999999999915</c:v>
                </c:pt>
                <c:pt idx="29">
                  <c:v>310.27999999999963</c:v>
                </c:pt>
                <c:pt idx="30">
                  <c:v>320.16000000000031</c:v>
                </c:pt>
                <c:pt idx="31">
                  <c:v>330.05</c:v>
                </c:pt>
                <c:pt idx="32">
                  <c:v>339.91999999999928</c:v>
                </c:pt>
                <c:pt idx="33">
                  <c:v>349.78</c:v>
                </c:pt>
                <c:pt idx="34">
                  <c:v>359.65000000000032</c:v>
                </c:pt>
                <c:pt idx="35">
                  <c:v>369.54</c:v>
                </c:pt>
                <c:pt idx="36">
                  <c:v>379.44</c:v>
                </c:pt>
                <c:pt idx="37">
                  <c:v>389.33</c:v>
                </c:pt>
                <c:pt idx="38">
                  <c:v>399.21</c:v>
                </c:pt>
                <c:pt idx="39">
                  <c:v>409.09</c:v>
                </c:pt>
                <c:pt idx="40">
                  <c:v>418.97999999999928</c:v>
                </c:pt>
                <c:pt idx="41">
                  <c:v>428.85</c:v>
                </c:pt>
                <c:pt idx="42">
                  <c:v>438.71</c:v>
                </c:pt>
                <c:pt idx="43">
                  <c:v>448.57</c:v>
                </c:pt>
                <c:pt idx="44">
                  <c:v>458.42999999999915</c:v>
                </c:pt>
                <c:pt idx="45">
                  <c:v>468.26</c:v>
                </c:pt>
                <c:pt idx="46">
                  <c:v>478.1</c:v>
                </c:pt>
                <c:pt idx="47">
                  <c:v>487.94</c:v>
                </c:pt>
                <c:pt idx="48">
                  <c:v>497.78999999999928</c:v>
                </c:pt>
                <c:pt idx="49">
                  <c:v>507.63</c:v>
                </c:pt>
                <c:pt idx="50">
                  <c:v>517.49</c:v>
                </c:pt>
                <c:pt idx="51">
                  <c:v>527.28000000000054</c:v>
                </c:pt>
                <c:pt idx="52">
                  <c:v>537.11</c:v>
                </c:pt>
                <c:pt idx="53">
                  <c:v>546.93999999999937</c:v>
                </c:pt>
                <c:pt idx="54">
                  <c:v>556.75</c:v>
                </c:pt>
                <c:pt idx="55">
                  <c:v>566.55999999999938</c:v>
                </c:pt>
                <c:pt idx="56">
                  <c:v>576.37</c:v>
                </c:pt>
                <c:pt idx="57">
                  <c:v>586.18000000000052</c:v>
                </c:pt>
                <c:pt idx="58">
                  <c:v>595.97</c:v>
                </c:pt>
                <c:pt idx="59">
                  <c:v>605.78000000000054</c:v>
                </c:pt>
                <c:pt idx="60">
                  <c:v>615.58000000000004</c:v>
                </c:pt>
                <c:pt idx="61">
                  <c:v>625.35999999999842</c:v>
                </c:pt>
                <c:pt idx="62">
                  <c:v>635.17000000000053</c:v>
                </c:pt>
                <c:pt idx="63">
                  <c:v>644.93999999999937</c:v>
                </c:pt>
                <c:pt idx="64">
                  <c:v>654.71</c:v>
                </c:pt>
                <c:pt idx="65">
                  <c:v>664.52</c:v>
                </c:pt>
                <c:pt idx="66">
                  <c:v>674.29000000000053</c:v>
                </c:pt>
                <c:pt idx="67">
                  <c:v>684.05999999999949</c:v>
                </c:pt>
                <c:pt idx="68">
                  <c:v>693.82999999999936</c:v>
                </c:pt>
                <c:pt idx="69">
                  <c:v>703.6</c:v>
                </c:pt>
                <c:pt idx="70">
                  <c:v>713.33999999999867</c:v>
                </c:pt>
                <c:pt idx="71">
                  <c:v>723.1</c:v>
                </c:pt>
                <c:pt idx="72">
                  <c:v>732.83999999999867</c:v>
                </c:pt>
                <c:pt idx="73">
                  <c:v>742.59</c:v>
                </c:pt>
                <c:pt idx="74">
                  <c:v>752.33999999999867</c:v>
                </c:pt>
                <c:pt idx="75">
                  <c:v>762.08</c:v>
                </c:pt>
                <c:pt idx="76">
                  <c:v>771.80999999999949</c:v>
                </c:pt>
                <c:pt idx="77">
                  <c:v>781.55</c:v>
                </c:pt>
                <c:pt idx="78">
                  <c:v>791.27000000000055</c:v>
                </c:pt>
                <c:pt idx="79">
                  <c:v>800.97</c:v>
                </c:pt>
                <c:pt idx="80">
                  <c:v>810.63</c:v>
                </c:pt>
                <c:pt idx="81">
                  <c:v>820.29000000000053</c:v>
                </c:pt>
                <c:pt idx="82">
                  <c:v>829.95999999999867</c:v>
                </c:pt>
                <c:pt idx="83">
                  <c:v>839.66</c:v>
                </c:pt>
                <c:pt idx="84">
                  <c:v>849.38</c:v>
                </c:pt>
                <c:pt idx="85">
                  <c:v>859.12</c:v>
                </c:pt>
                <c:pt idx="86">
                  <c:v>868.91</c:v>
                </c:pt>
                <c:pt idx="87">
                  <c:v>878.64</c:v>
                </c:pt>
                <c:pt idx="88">
                  <c:v>888.42</c:v>
                </c:pt>
                <c:pt idx="89">
                  <c:v>898.19</c:v>
                </c:pt>
                <c:pt idx="90">
                  <c:v>907.99</c:v>
                </c:pt>
                <c:pt idx="91">
                  <c:v>917.8</c:v>
                </c:pt>
                <c:pt idx="92">
                  <c:v>927.65</c:v>
                </c:pt>
                <c:pt idx="93">
                  <c:v>937.48</c:v>
                </c:pt>
                <c:pt idx="94">
                  <c:v>947.31999999999937</c:v>
                </c:pt>
                <c:pt idx="95">
                  <c:v>957.17000000000053</c:v>
                </c:pt>
                <c:pt idx="96">
                  <c:v>967.04</c:v>
                </c:pt>
                <c:pt idx="97">
                  <c:v>976.85999999999842</c:v>
                </c:pt>
                <c:pt idx="98">
                  <c:v>986.7</c:v>
                </c:pt>
                <c:pt idx="99">
                  <c:v>996.55999999999949</c:v>
                </c:pt>
              </c:numCache>
            </c:numRef>
          </c:xVal>
          <c:yVal>
            <c:numRef>
              <c:f>'ptes 17'!$D$5:$D$104</c:f>
              <c:numCache>
                <c:formatCode>General</c:formatCode>
                <c:ptCount val="100"/>
                <c:pt idx="0">
                  <c:v>0</c:v>
                </c:pt>
                <c:pt idx="1">
                  <c:v>0.73333333333333062</c:v>
                </c:pt>
                <c:pt idx="2">
                  <c:v>1.933333333333328</c:v>
                </c:pt>
                <c:pt idx="3">
                  <c:v>2.9999999999999947</c:v>
                </c:pt>
                <c:pt idx="4">
                  <c:v>3.800000000000002</c:v>
                </c:pt>
                <c:pt idx="5">
                  <c:v>4.333333333333349</c:v>
                </c:pt>
                <c:pt idx="6">
                  <c:v>4.6666666666666616</c:v>
                </c:pt>
                <c:pt idx="7">
                  <c:v>4.8666666666666698</c:v>
                </c:pt>
                <c:pt idx="8">
                  <c:v>5</c:v>
                </c:pt>
                <c:pt idx="9">
                  <c:v>5.0666666666666664</c:v>
                </c:pt>
                <c:pt idx="10">
                  <c:v>5.1333333333333435</c:v>
                </c:pt>
                <c:pt idx="11">
                  <c:v>5.1333333333333435</c:v>
                </c:pt>
                <c:pt idx="12">
                  <c:v>5.1333333333333435</c:v>
                </c:pt>
                <c:pt idx="13">
                  <c:v>5.1333333333333435</c:v>
                </c:pt>
                <c:pt idx="14">
                  <c:v>5.1333333333333435</c:v>
                </c:pt>
                <c:pt idx="15">
                  <c:v>5.1333333333333435</c:v>
                </c:pt>
                <c:pt idx="16">
                  <c:v>5.1333333333333435</c:v>
                </c:pt>
                <c:pt idx="17">
                  <c:v>5.1333333333333435</c:v>
                </c:pt>
                <c:pt idx="18">
                  <c:v>5.1333333333333435</c:v>
                </c:pt>
                <c:pt idx="19">
                  <c:v>5.1333333333333435</c:v>
                </c:pt>
                <c:pt idx="20">
                  <c:v>5.1333333333333435</c:v>
                </c:pt>
                <c:pt idx="21">
                  <c:v>5.1333333333333435</c:v>
                </c:pt>
                <c:pt idx="22">
                  <c:v>5.1333333333333435</c:v>
                </c:pt>
                <c:pt idx="23">
                  <c:v>5.1999999999999957</c:v>
                </c:pt>
                <c:pt idx="24">
                  <c:v>5.1999999999999957</c:v>
                </c:pt>
                <c:pt idx="25">
                  <c:v>5.2666666666666613</c:v>
                </c:pt>
                <c:pt idx="26">
                  <c:v>5.3333333333333499</c:v>
                </c:pt>
                <c:pt idx="27">
                  <c:v>5.3333333333333499</c:v>
                </c:pt>
                <c:pt idx="28">
                  <c:v>5.400000000000003</c:v>
                </c:pt>
                <c:pt idx="29">
                  <c:v>5.4666666666666703</c:v>
                </c:pt>
                <c:pt idx="30">
                  <c:v>5.5333333333333501</c:v>
                </c:pt>
                <c:pt idx="31">
                  <c:v>5.5999999999999988</c:v>
                </c:pt>
                <c:pt idx="32">
                  <c:v>5.6666666666666643</c:v>
                </c:pt>
                <c:pt idx="33">
                  <c:v>5.7333333333333494</c:v>
                </c:pt>
                <c:pt idx="34">
                  <c:v>5.7999999999999954</c:v>
                </c:pt>
                <c:pt idx="35">
                  <c:v>5.8666666666666716</c:v>
                </c:pt>
                <c:pt idx="36">
                  <c:v>5.9333333333333558</c:v>
                </c:pt>
                <c:pt idx="37">
                  <c:v>6.0000000000000027</c:v>
                </c:pt>
                <c:pt idx="38">
                  <c:v>6.0666666666666673</c:v>
                </c:pt>
                <c:pt idx="39">
                  <c:v>6.1333333333333462</c:v>
                </c:pt>
                <c:pt idx="40">
                  <c:v>6.1999999999999966</c:v>
                </c:pt>
                <c:pt idx="41">
                  <c:v>6.3333333333333428</c:v>
                </c:pt>
                <c:pt idx="42">
                  <c:v>6.4000000000000083</c:v>
                </c:pt>
                <c:pt idx="43">
                  <c:v>6.533333333333351</c:v>
                </c:pt>
                <c:pt idx="44">
                  <c:v>6.6</c:v>
                </c:pt>
                <c:pt idx="45">
                  <c:v>6.7333333333333494</c:v>
                </c:pt>
                <c:pt idx="46">
                  <c:v>6.799999999999998</c:v>
                </c:pt>
                <c:pt idx="47">
                  <c:v>6.9333333333333496</c:v>
                </c:pt>
                <c:pt idx="48">
                  <c:v>7.06666666666667</c:v>
                </c:pt>
                <c:pt idx="49">
                  <c:v>7.1333333333333462</c:v>
                </c:pt>
                <c:pt idx="50">
                  <c:v>7.2666666666666684</c:v>
                </c:pt>
                <c:pt idx="51">
                  <c:v>7.3999999999999968</c:v>
                </c:pt>
                <c:pt idx="52">
                  <c:v>7.5333333333333519</c:v>
                </c:pt>
                <c:pt idx="53">
                  <c:v>7.6666666666666687</c:v>
                </c:pt>
                <c:pt idx="54">
                  <c:v>7.8</c:v>
                </c:pt>
                <c:pt idx="55">
                  <c:v>7.9999999999999964</c:v>
                </c:pt>
                <c:pt idx="56">
                  <c:v>8.1333333333333382</c:v>
                </c:pt>
                <c:pt idx="57">
                  <c:v>8.3333333333333321</c:v>
                </c:pt>
                <c:pt idx="58">
                  <c:v>8.5333333333333279</c:v>
                </c:pt>
                <c:pt idx="59">
                  <c:v>8.6666666666666767</c:v>
                </c:pt>
                <c:pt idx="60">
                  <c:v>8.9333333333333318</c:v>
                </c:pt>
                <c:pt idx="61">
                  <c:v>9.1333333333333186</c:v>
                </c:pt>
                <c:pt idx="62">
                  <c:v>9.4000000000000021</c:v>
                </c:pt>
                <c:pt idx="63">
                  <c:v>9.7333333333333183</c:v>
                </c:pt>
                <c:pt idx="64">
                  <c:v>9.9333333333333336</c:v>
                </c:pt>
                <c:pt idx="65">
                  <c:v>10.133333333333328</c:v>
                </c:pt>
                <c:pt idx="66">
                  <c:v>10.333333333333346</c:v>
                </c:pt>
                <c:pt idx="67">
                  <c:v>10.53333333333333</c:v>
                </c:pt>
                <c:pt idx="68">
                  <c:v>10.666666666666694</c:v>
                </c:pt>
                <c:pt idx="69">
                  <c:v>10.8</c:v>
                </c:pt>
                <c:pt idx="70">
                  <c:v>10.933333333333342</c:v>
                </c:pt>
                <c:pt idx="71">
                  <c:v>11.066666666666698</c:v>
                </c:pt>
                <c:pt idx="72">
                  <c:v>11.2</c:v>
                </c:pt>
                <c:pt idx="73">
                  <c:v>11.33333333333333</c:v>
                </c:pt>
                <c:pt idx="74">
                  <c:v>11.400000000000016</c:v>
                </c:pt>
                <c:pt idx="75">
                  <c:v>11.466666666666702</c:v>
                </c:pt>
                <c:pt idx="76">
                  <c:v>11.53333333333333</c:v>
                </c:pt>
                <c:pt idx="77">
                  <c:v>11.6</c:v>
                </c:pt>
                <c:pt idx="78">
                  <c:v>11.666666666666694</c:v>
                </c:pt>
                <c:pt idx="79">
                  <c:v>11.733333333333318</c:v>
                </c:pt>
                <c:pt idx="80">
                  <c:v>11.733333333333318</c:v>
                </c:pt>
                <c:pt idx="81">
                  <c:v>11.733333333333318</c:v>
                </c:pt>
                <c:pt idx="82">
                  <c:v>11.733333333333318</c:v>
                </c:pt>
                <c:pt idx="83">
                  <c:v>11.8</c:v>
                </c:pt>
                <c:pt idx="84">
                  <c:v>11.8</c:v>
                </c:pt>
                <c:pt idx="85">
                  <c:v>11.8</c:v>
                </c:pt>
                <c:pt idx="86">
                  <c:v>11.866666666666704</c:v>
                </c:pt>
                <c:pt idx="87">
                  <c:v>11.93333333333333</c:v>
                </c:pt>
                <c:pt idx="88">
                  <c:v>11.93333333333333</c:v>
                </c:pt>
                <c:pt idx="89">
                  <c:v>12.000000000000012</c:v>
                </c:pt>
                <c:pt idx="90">
                  <c:v>12.066666666666698</c:v>
                </c:pt>
                <c:pt idx="91">
                  <c:v>12.133333333333328</c:v>
                </c:pt>
                <c:pt idx="92">
                  <c:v>12.2</c:v>
                </c:pt>
                <c:pt idx="93">
                  <c:v>12.266666666666694</c:v>
                </c:pt>
                <c:pt idx="94">
                  <c:v>12.33333333333333</c:v>
                </c:pt>
                <c:pt idx="95">
                  <c:v>12.466666666666702</c:v>
                </c:pt>
                <c:pt idx="96">
                  <c:v>12.53333333333334</c:v>
                </c:pt>
                <c:pt idx="97">
                  <c:v>12.666666666666694</c:v>
                </c:pt>
                <c:pt idx="98">
                  <c:v>12.8</c:v>
                </c:pt>
                <c:pt idx="99">
                  <c:v>12.93333333333333</c:v>
                </c:pt>
              </c:numCache>
            </c:numRef>
          </c:yVal>
          <c:smooth val="1"/>
        </c:ser>
        <c:ser>
          <c:idx val="2"/>
          <c:order val="2"/>
          <c:tx>
            <c:v>PTES:TEOS 15:1</c:v>
          </c:tx>
          <c:marker>
            <c:symbol val="none"/>
          </c:marker>
          <c:xVal>
            <c:numRef>
              <c:f>'ptes 15'!$B$5:$B$104</c:f>
              <c:numCache>
                <c:formatCode>General</c:formatCode>
                <c:ptCount val="100"/>
                <c:pt idx="0">
                  <c:v>34.47</c:v>
                </c:pt>
                <c:pt idx="1">
                  <c:v>43.2</c:v>
                </c:pt>
                <c:pt idx="2">
                  <c:v>52</c:v>
                </c:pt>
                <c:pt idx="3">
                  <c:v>60.71</c:v>
                </c:pt>
                <c:pt idx="4">
                  <c:v>69.58</c:v>
                </c:pt>
                <c:pt idx="5">
                  <c:v>78.7</c:v>
                </c:pt>
                <c:pt idx="6">
                  <c:v>88.02</c:v>
                </c:pt>
                <c:pt idx="7">
                  <c:v>97.460000000000022</c:v>
                </c:pt>
                <c:pt idx="8">
                  <c:v>106.95</c:v>
                </c:pt>
                <c:pt idx="9">
                  <c:v>116.43</c:v>
                </c:pt>
                <c:pt idx="10">
                  <c:v>125.9</c:v>
                </c:pt>
                <c:pt idx="11">
                  <c:v>135.38000000000039</c:v>
                </c:pt>
                <c:pt idx="12">
                  <c:v>144.89000000000001</c:v>
                </c:pt>
                <c:pt idx="13">
                  <c:v>154.41</c:v>
                </c:pt>
                <c:pt idx="14">
                  <c:v>163.99</c:v>
                </c:pt>
                <c:pt idx="15">
                  <c:v>173.58</c:v>
                </c:pt>
                <c:pt idx="16">
                  <c:v>183.20999999999998</c:v>
                </c:pt>
                <c:pt idx="17">
                  <c:v>192.88000000000039</c:v>
                </c:pt>
                <c:pt idx="18">
                  <c:v>202.57</c:v>
                </c:pt>
                <c:pt idx="19">
                  <c:v>212.29</c:v>
                </c:pt>
                <c:pt idx="20">
                  <c:v>222.03</c:v>
                </c:pt>
                <c:pt idx="21">
                  <c:v>231.8</c:v>
                </c:pt>
                <c:pt idx="22">
                  <c:v>241.56</c:v>
                </c:pt>
                <c:pt idx="23">
                  <c:v>251.35000000000039</c:v>
                </c:pt>
                <c:pt idx="24">
                  <c:v>261.17</c:v>
                </c:pt>
                <c:pt idx="25">
                  <c:v>270.98999999999916</c:v>
                </c:pt>
                <c:pt idx="26">
                  <c:v>280.82</c:v>
                </c:pt>
                <c:pt idx="27">
                  <c:v>290.66000000000031</c:v>
                </c:pt>
                <c:pt idx="28">
                  <c:v>300.54000000000002</c:v>
                </c:pt>
                <c:pt idx="29">
                  <c:v>310.38</c:v>
                </c:pt>
                <c:pt idx="30">
                  <c:v>320.24</c:v>
                </c:pt>
                <c:pt idx="31">
                  <c:v>330.1</c:v>
                </c:pt>
                <c:pt idx="32">
                  <c:v>339.96999999999963</c:v>
                </c:pt>
                <c:pt idx="33">
                  <c:v>349.84000000000032</c:v>
                </c:pt>
                <c:pt idx="34">
                  <c:v>359.7</c:v>
                </c:pt>
                <c:pt idx="35">
                  <c:v>369.57</c:v>
                </c:pt>
                <c:pt idx="36">
                  <c:v>379.44</c:v>
                </c:pt>
                <c:pt idx="37">
                  <c:v>389.28</c:v>
                </c:pt>
                <c:pt idx="38">
                  <c:v>399.15000000000032</c:v>
                </c:pt>
                <c:pt idx="39">
                  <c:v>409</c:v>
                </c:pt>
                <c:pt idx="40">
                  <c:v>418.85</c:v>
                </c:pt>
                <c:pt idx="41">
                  <c:v>428.7</c:v>
                </c:pt>
                <c:pt idx="42">
                  <c:v>438.53</c:v>
                </c:pt>
                <c:pt idx="43">
                  <c:v>448.37</c:v>
                </c:pt>
                <c:pt idx="44">
                  <c:v>458.22999999999928</c:v>
                </c:pt>
                <c:pt idx="45">
                  <c:v>468.07</c:v>
                </c:pt>
                <c:pt idx="46">
                  <c:v>477.9</c:v>
                </c:pt>
                <c:pt idx="47">
                  <c:v>487.74</c:v>
                </c:pt>
                <c:pt idx="48">
                  <c:v>497.56</c:v>
                </c:pt>
                <c:pt idx="49">
                  <c:v>507.36</c:v>
                </c:pt>
                <c:pt idx="50">
                  <c:v>517.18000000000052</c:v>
                </c:pt>
                <c:pt idx="51">
                  <c:v>526.95999999999867</c:v>
                </c:pt>
                <c:pt idx="52">
                  <c:v>536.77000000000055</c:v>
                </c:pt>
                <c:pt idx="53">
                  <c:v>546.58000000000004</c:v>
                </c:pt>
                <c:pt idx="54">
                  <c:v>556.38</c:v>
                </c:pt>
                <c:pt idx="55">
                  <c:v>566.17000000000053</c:v>
                </c:pt>
                <c:pt idx="56">
                  <c:v>575.97</c:v>
                </c:pt>
                <c:pt idx="57">
                  <c:v>585.76</c:v>
                </c:pt>
                <c:pt idx="58">
                  <c:v>595.54999999999939</c:v>
                </c:pt>
                <c:pt idx="59">
                  <c:v>605.32999999999936</c:v>
                </c:pt>
                <c:pt idx="60">
                  <c:v>615.11</c:v>
                </c:pt>
                <c:pt idx="61">
                  <c:v>624.9</c:v>
                </c:pt>
                <c:pt idx="62">
                  <c:v>634.69000000000005</c:v>
                </c:pt>
                <c:pt idx="63">
                  <c:v>644.47</c:v>
                </c:pt>
                <c:pt idx="64">
                  <c:v>654.26</c:v>
                </c:pt>
                <c:pt idx="65">
                  <c:v>664.03</c:v>
                </c:pt>
                <c:pt idx="66">
                  <c:v>673.8</c:v>
                </c:pt>
                <c:pt idx="67">
                  <c:v>683.55999999999949</c:v>
                </c:pt>
                <c:pt idx="68">
                  <c:v>693.33999999999867</c:v>
                </c:pt>
                <c:pt idx="69">
                  <c:v>703.1</c:v>
                </c:pt>
                <c:pt idx="70">
                  <c:v>712.84999999999854</c:v>
                </c:pt>
                <c:pt idx="71">
                  <c:v>722.64</c:v>
                </c:pt>
                <c:pt idx="72">
                  <c:v>732.39</c:v>
                </c:pt>
                <c:pt idx="73">
                  <c:v>742.15</c:v>
                </c:pt>
                <c:pt idx="74">
                  <c:v>751.91</c:v>
                </c:pt>
                <c:pt idx="75">
                  <c:v>761.67000000000053</c:v>
                </c:pt>
                <c:pt idx="76">
                  <c:v>771.4</c:v>
                </c:pt>
                <c:pt idx="77">
                  <c:v>781.13</c:v>
                </c:pt>
                <c:pt idx="78">
                  <c:v>790.83999999999867</c:v>
                </c:pt>
                <c:pt idx="79">
                  <c:v>800.53</c:v>
                </c:pt>
                <c:pt idx="80">
                  <c:v>810.22</c:v>
                </c:pt>
                <c:pt idx="81">
                  <c:v>819.91</c:v>
                </c:pt>
                <c:pt idx="82">
                  <c:v>829.63</c:v>
                </c:pt>
                <c:pt idx="83">
                  <c:v>839.35999999999842</c:v>
                </c:pt>
                <c:pt idx="84">
                  <c:v>849.11</c:v>
                </c:pt>
                <c:pt idx="85">
                  <c:v>858.88</c:v>
                </c:pt>
                <c:pt idx="86">
                  <c:v>868.65</c:v>
                </c:pt>
                <c:pt idx="87">
                  <c:v>878.42999999999938</c:v>
                </c:pt>
                <c:pt idx="88">
                  <c:v>888.21</c:v>
                </c:pt>
                <c:pt idx="89">
                  <c:v>898.01</c:v>
                </c:pt>
                <c:pt idx="90">
                  <c:v>907.80999999999949</c:v>
                </c:pt>
                <c:pt idx="91">
                  <c:v>917.6</c:v>
                </c:pt>
                <c:pt idx="92">
                  <c:v>927.42999999999938</c:v>
                </c:pt>
                <c:pt idx="93">
                  <c:v>937.25</c:v>
                </c:pt>
                <c:pt idx="94">
                  <c:v>947.1</c:v>
                </c:pt>
                <c:pt idx="95">
                  <c:v>957</c:v>
                </c:pt>
                <c:pt idx="96">
                  <c:v>966.92</c:v>
                </c:pt>
                <c:pt idx="97">
                  <c:v>976.83999999999867</c:v>
                </c:pt>
                <c:pt idx="98">
                  <c:v>986.7</c:v>
                </c:pt>
                <c:pt idx="99">
                  <c:v>996.59</c:v>
                </c:pt>
              </c:numCache>
            </c:numRef>
          </c:xVal>
          <c:yVal>
            <c:numRef>
              <c:f>'ptes 15'!$D$5:$D$104</c:f>
              <c:numCache>
                <c:formatCode>General</c:formatCode>
                <c:ptCount val="100"/>
                <c:pt idx="0">
                  <c:v>0</c:v>
                </c:pt>
                <c:pt idx="1">
                  <c:v>0.54999999999999805</c:v>
                </c:pt>
                <c:pt idx="2">
                  <c:v>1.9500000000000055</c:v>
                </c:pt>
                <c:pt idx="3">
                  <c:v>3.75</c:v>
                </c:pt>
                <c:pt idx="4">
                  <c:v>5.600000000000005</c:v>
                </c:pt>
                <c:pt idx="5">
                  <c:v>7.2000000000000064</c:v>
                </c:pt>
                <c:pt idx="6">
                  <c:v>8.3500000000000227</c:v>
                </c:pt>
                <c:pt idx="7">
                  <c:v>9.1499999999999968</c:v>
                </c:pt>
                <c:pt idx="8">
                  <c:v>9.65</c:v>
                </c:pt>
                <c:pt idx="9">
                  <c:v>9.9000000000000021</c:v>
                </c:pt>
                <c:pt idx="10">
                  <c:v>10.05000000000002</c:v>
                </c:pt>
                <c:pt idx="11">
                  <c:v>10.150000000000016</c:v>
                </c:pt>
                <c:pt idx="12">
                  <c:v>10.25</c:v>
                </c:pt>
                <c:pt idx="13">
                  <c:v>10.3</c:v>
                </c:pt>
                <c:pt idx="14">
                  <c:v>10.3</c:v>
                </c:pt>
                <c:pt idx="15">
                  <c:v>10.350000000000023</c:v>
                </c:pt>
                <c:pt idx="16">
                  <c:v>10.4</c:v>
                </c:pt>
                <c:pt idx="17">
                  <c:v>10.4</c:v>
                </c:pt>
                <c:pt idx="18">
                  <c:v>10.450000000000022</c:v>
                </c:pt>
                <c:pt idx="19">
                  <c:v>10.500000000000012</c:v>
                </c:pt>
                <c:pt idx="20">
                  <c:v>10.55</c:v>
                </c:pt>
                <c:pt idx="21">
                  <c:v>10.6</c:v>
                </c:pt>
                <c:pt idx="22">
                  <c:v>10.65</c:v>
                </c:pt>
                <c:pt idx="23">
                  <c:v>10.75</c:v>
                </c:pt>
                <c:pt idx="24">
                  <c:v>10.8</c:v>
                </c:pt>
                <c:pt idx="25">
                  <c:v>10.9</c:v>
                </c:pt>
                <c:pt idx="26">
                  <c:v>11</c:v>
                </c:pt>
                <c:pt idx="27">
                  <c:v>11.1</c:v>
                </c:pt>
                <c:pt idx="28">
                  <c:v>11.25</c:v>
                </c:pt>
                <c:pt idx="29">
                  <c:v>11.350000000000023</c:v>
                </c:pt>
                <c:pt idx="30">
                  <c:v>11.450000000000022</c:v>
                </c:pt>
                <c:pt idx="31">
                  <c:v>11.6</c:v>
                </c:pt>
                <c:pt idx="32">
                  <c:v>11.7</c:v>
                </c:pt>
                <c:pt idx="33">
                  <c:v>11.8</c:v>
                </c:pt>
                <c:pt idx="34">
                  <c:v>11.950000000000022</c:v>
                </c:pt>
                <c:pt idx="35">
                  <c:v>12.05</c:v>
                </c:pt>
                <c:pt idx="36">
                  <c:v>12.15</c:v>
                </c:pt>
                <c:pt idx="37">
                  <c:v>12.3</c:v>
                </c:pt>
                <c:pt idx="38">
                  <c:v>12.4</c:v>
                </c:pt>
                <c:pt idx="39">
                  <c:v>12.5</c:v>
                </c:pt>
                <c:pt idx="40">
                  <c:v>12.650000000000016</c:v>
                </c:pt>
                <c:pt idx="41">
                  <c:v>12.75</c:v>
                </c:pt>
                <c:pt idx="42">
                  <c:v>12.9</c:v>
                </c:pt>
                <c:pt idx="43">
                  <c:v>13.000000000000012</c:v>
                </c:pt>
                <c:pt idx="44">
                  <c:v>13.15</c:v>
                </c:pt>
                <c:pt idx="45">
                  <c:v>13.25</c:v>
                </c:pt>
                <c:pt idx="46">
                  <c:v>13.350000000000026</c:v>
                </c:pt>
                <c:pt idx="47">
                  <c:v>13.5</c:v>
                </c:pt>
                <c:pt idx="48">
                  <c:v>13.6</c:v>
                </c:pt>
                <c:pt idx="49">
                  <c:v>13.7</c:v>
                </c:pt>
                <c:pt idx="50">
                  <c:v>13.75</c:v>
                </c:pt>
                <c:pt idx="51">
                  <c:v>13.850000000000023</c:v>
                </c:pt>
                <c:pt idx="52">
                  <c:v>13.950000000000022</c:v>
                </c:pt>
                <c:pt idx="53">
                  <c:v>14.1</c:v>
                </c:pt>
                <c:pt idx="54">
                  <c:v>14.2</c:v>
                </c:pt>
                <c:pt idx="55">
                  <c:v>14.350000000000026</c:v>
                </c:pt>
                <c:pt idx="56">
                  <c:v>14.450000000000022</c:v>
                </c:pt>
                <c:pt idx="57">
                  <c:v>14.60000000000001</c:v>
                </c:pt>
                <c:pt idx="58">
                  <c:v>14.75</c:v>
                </c:pt>
                <c:pt idx="59">
                  <c:v>14.9</c:v>
                </c:pt>
                <c:pt idx="60">
                  <c:v>15.05000000000002</c:v>
                </c:pt>
                <c:pt idx="61">
                  <c:v>15.2</c:v>
                </c:pt>
                <c:pt idx="62">
                  <c:v>15.4</c:v>
                </c:pt>
                <c:pt idx="63">
                  <c:v>15.55</c:v>
                </c:pt>
                <c:pt idx="64">
                  <c:v>15.75</c:v>
                </c:pt>
                <c:pt idx="65">
                  <c:v>15.9</c:v>
                </c:pt>
                <c:pt idx="66">
                  <c:v>16.099999999999987</c:v>
                </c:pt>
                <c:pt idx="67">
                  <c:v>16.25</c:v>
                </c:pt>
                <c:pt idx="68">
                  <c:v>16.449999999999982</c:v>
                </c:pt>
                <c:pt idx="69">
                  <c:v>16.600000000000001</c:v>
                </c:pt>
                <c:pt idx="70">
                  <c:v>16.799999999999986</c:v>
                </c:pt>
                <c:pt idx="71">
                  <c:v>16.999999999999986</c:v>
                </c:pt>
                <c:pt idx="72">
                  <c:v>17.150000000000023</c:v>
                </c:pt>
                <c:pt idx="73">
                  <c:v>17.349999999999987</c:v>
                </c:pt>
                <c:pt idx="74">
                  <c:v>17.5</c:v>
                </c:pt>
                <c:pt idx="75">
                  <c:v>17.650000000000031</c:v>
                </c:pt>
                <c:pt idx="76">
                  <c:v>17.799999999999986</c:v>
                </c:pt>
                <c:pt idx="77">
                  <c:v>17.899999999999988</c:v>
                </c:pt>
                <c:pt idx="78">
                  <c:v>18.000000000000011</c:v>
                </c:pt>
                <c:pt idx="79">
                  <c:v>18.049999999999986</c:v>
                </c:pt>
                <c:pt idx="80">
                  <c:v>18.100000000000001</c:v>
                </c:pt>
                <c:pt idx="81">
                  <c:v>18.149999999999988</c:v>
                </c:pt>
                <c:pt idx="82">
                  <c:v>18.149999999999988</c:v>
                </c:pt>
                <c:pt idx="83">
                  <c:v>18.2</c:v>
                </c:pt>
                <c:pt idx="84">
                  <c:v>18.249999999999986</c:v>
                </c:pt>
                <c:pt idx="85">
                  <c:v>18.249999999999986</c:v>
                </c:pt>
                <c:pt idx="86">
                  <c:v>18.3</c:v>
                </c:pt>
                <c:pt idx="87">
                  <c:v>18.35000000000003</c:v>
                </c:pt>
                <c:pt idx="88">
                  <c:v>18.399999999999999</c:v>
                </c:pt>
                <c:pt idx="89">
                  <c:v>18.399999999999999</c:v>
                </c:pt>
                <c:pt idx="90">
                  <c:v>18.45000000000001</c:v>
                </c:pt>
                <c:pt idx="91">
                  <c:v>18.499999999999986</c:v>
                </c:pt>
                <c:pt idx="92">
                  <c:v>18.55</c:v>
                </c:pt>
                <c:pt idx="93">
                  <c:v>18.599999999999987</c:v>
                </c:pt>
                <c:pt idx="94">
                  <c:v>18.650000000000031</c:v>
                </c:pt>
                <c:pt idx="95">
                  <c:v>18.699999999999992</c:v>
                </c:pt>
                <c:pt idx="96">
                  <c:v>18.75</c:v>
                </c:pt>
                <c:pt idx="97">
                  <c:v>18.849999999999987</c:v>
                </c:pt>
                <c:pt idx="98">
                  <c:v>18.900000000000009</c:v>
                </c:pt>
                <c:pt idx="99">
                  <c:v>18.949999999999982</c:v>
                </c:pt>
              </c:numCache>
            </c:numRef>
          </c:yVal>
          <c:smooth val="1"/>
        </c:ser>
        <c:dLbls>
          <c:showLegendKey val="0"/>
          <c:showVal val="0"/>
          <c:showCatName val="0"/>
          <c:showSerName val="0"/>
          <c:showPercent val="0"/>
          <c:showBubbleSize val="0"/>
        </c:dLbls>
        <c:axId val="82798464"/>
        <c:axId val="82812928"/>
      </c:scatterChart>
      <c:valAx>
        <c:axId val="82798464"/>
        <c:scaling>
          <c:orientation val="minMax"/>
        </c:scaling>
        <c:delete val="0"/>
        <c:axPos val="t"/>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a:t>
                </a:r>
                <a:r>
                  <a:rPr lang="en-US" sz="1100" baseline="30000">
                    <a:latin typeface="Times New Roman" pitchFamily="18" charset="0"/>
                    <a:cs typeface="Times New Roman" pitchFamily="18" charset="0"/>
                  </a:rPr>
                  <a:t>o</a:t>
                </a:r>
                <a:r>
                  <a:rPr lang="en-US" sz="1100">
                    <a:latin typeface="Times New Roman" pitchFamily="18" charset="0"/>
                    <a:cs typeface="Times New Roman" pitchFamily="18" charset="0"/>
                  </a:rPr>
                  <a:t>C</a:t>
                </a:r>
              </a:p>
            </c:rich>
          </c:tx>
          <c:layout>
            <c:manualLayout>
              <c:xMode val="edge"/>
              <c:yMode val="edge"/>
              <c:x val="0.72328177064789989"/>
              <c:y val="0.92645883293365305"/>
            </c:manualLayout>
          </c:layout>
          <c:overlay val="0"/>
        </c:title>
        <c:numFmt formatCode="General" sourceLinked="1"/>
        <c:majorTickMark val="out"/>
        <c:minorTickMark val="none"/>
        <c:tickLblPos val="high"/>
        <c:crossAx val="82812928"/>
        <c:crosses val="autoZero"/>
        <c:crossBetween val="midCat"/>
      </c:valAx>
      <c:valAx>
        <c:axId val="82812928"/>
        <c:scaling>
          <c:orientation val="maxMin"/>
        </c:scaling>
        <c:delete val="0"/>
        <c:axPos val="l"/>
        <c:min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82798464"/>
        <c:crosses val="autoZero"/>
        <c:crossBetween val="midCat"/>
      </c:valAx>
    </c:plotArea>
    <c:legend>
      <c:legendPos val="r"/>
      <c:layout>
        <c:manualLayout>
          <c:xMode val="edge"/>
          <c:yMode val="edge"/>
          <c:x val="0.54238303545390198"/>
          <c:y val="8.4873403550744325E-2"/>
          <c:w val="0.37095106445027731"/>
          <c:h val="0.18376102267792138"/>
        </c:manualLayout>
      </c:layout>
      <c:overlay val="0"/>
      <c:spPr>
        <a:solidFill>
          <a:sysClr val="window" lastClr="FFFFFF"/>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98840769903684"/>
          <c:y val="5.1400554097404495E-2"/>
          <c:w val="0.82258792650918777"/>
          <c:h val="0.77978354104338365"/>
        </c:manualLayout>
      </c:layout>
      <c:scatterChart>
        <c:scatterStyle val="smoothMarker"/>
        <c:varyColors val="0"/>
        <c:ser>
          <c:idx val="0"/>
          <c:order val="0"/>
          <c:tx>
            <c:v>Pure SBA-15</c:v>
          </c:tx>
          <c:marker>
            <c:symbol val="none"/>
          </c:marker>
          <c:xVal>
            <c:numRef>
              <c:f>'pure 1'!$B$5:$B$104</c:f>
              <c:numCache>
                <c:formatCode>General</c:formatCode>
                <c:ptCount val="100"/>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210.95000000000024</c:v>
                </c:pt>
                <c:pt idx="22">
                  <c:v>219.72</c:v>
                </c:pt>
                <c:pt idx="23">
                  <c:v>228.49</c:v>
                </c:pt>
                <c:pt idx="24">
                  <c:v>237.3</c:v>
                </c:pt>
                <c:pt idx="25">
                  <c:v>246.10999999999999</c:v>
                </c:pt>
                <c:pt idx="26">
                  <c:v>254.94</c:v>
                </c:pt>
                <c:pt idx="27">
                  <c:v>263.77999999999963</c:v>
                </c:pt>
                <c:pt idx="28">
                  <c:v>272.64000000000038</c:v>
                </c:pt>
                <c:pt idx="29">
                  <c:v>281.5</c:v>
                </c:pt>
                <c:pt idx="30">
                  <c:v>290.36</c:v>
                </c:pt>
                <c:pt idx="31">
                  <c:v>299.24</c:v>
                </c:pt>
                <c:pt idx="32">
                  <c:v>308.12</c:v>
                </c:pt>
                <c:pt idx="33">
                  <c:v>316.98999999999927</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423.47999999999939</c:v>
                </c:pt>
                <c:pt idx="46">
                  <c:v>432.32</c:v>
                </c:pt>
                <c:pt idx="47">
                  <c:v>441.17</c:v>
                </c:pt>
                <c:pt idx="48">
                  <c:v>450.03</c:v>
                </c:pt>
                <c:pt idx="49">
                  <c:v>458.87</c:v>
                </c:pt>
                <c:pt idx="50">
                  <c:v>467.71</c:v>
                </c:pt>
                <c:pt idx="51">
                  <c:v>476.55</c:v>
                </c:pt>
                <c:pt idx="52">
                  <c:v>485.39</c:v>
                </c:pt>
                <c:pt idx="53">
                  <c:v>494.22999999999939</c:v>
                </c:pt>
                <c:pt idx="54">
                  <c:v>503.05</c:v>
                </c:pt>
                <c:pt idx="55">
                  <c:v>511.87</c:v>
                </c:pt>
                <c:pt idx="56">
                  <c:v>520.69000000000005</c:v>
                </c:pt>
                <c:pt idx="57">
                  <c:v>529.5</c:v>
                </c:pt>
                <c:pt idx="58">
                  <c:v>538.29000000000053</c:v>
                </c:pt>
                <c:pt idx="59">
                  <c:v>547.09</c:v>
                </c:pt>
                <c:pt idx="60">
                  <c:v>555.9</c:v>
                </c:pt>
                <c:pt idx="61">
                  <c:v>564.71</c:v>
                </c:pt>
                <c:pt idx="62">
                  <c:v>573.52</c:v>
                </c:pt>
                <c:pt idx="63">
                  <c:v>582.30999999999938</c:v>
                </c:pt>
                <c:pt idx="64">
                  <c:v>591.11</c:v>
                </c:pt>
                <c:pt idx="65">
                  <c:v>599.91</c:v>
                </c:pt>
                <c:pt idx="66">
                  <c:v>608.70000000000005</c:v>
                </c:pt>
                <c:pt idx="67">
                  <c:v>617.49</c:v>
                </c:pt>
                <c:pt idx="68">
                  <c:v>626.27000000000055</c:v>
                </c:pt>
                <c:pt idx="69">
                  <c:v>635.05999999999938</c:v>
                </c:pt>
                <c:pt idx="70">
                  <c:v>643.84999999999877</c:v>
                </c:pt>
                <c:pt idx="71">
                  <c:v>652.63</c:v>
                </c:pt>
                <c:pt idx="72">
                  <c:v>661.42</c:v>
                </c:pt>
                <c:pt idx="73">
                  <c:v>670.19</c:v>
                </c:pt>
                <c:pt idx="74">
                  <c:v>678.97</c:v>
                </c:pt>
                <c:pt idx="75">
                  <c:v>687.77000000000055</c:v>
                </c:pt>
                <c:pt idx="76">
                  <c:v>696.54</c:v>
                </c:pt>
                <c:pt idx="77">
                  <c:v>705.32999999999947</c:v>
                </c:pt>
                <c:pt idx="78">
                  <c:v>714.11</c:v>
                </c:pt>
                <c:pt idx="79">
                  <c:v>722.89</c:v>
                </c:pt>
                <c:pt idx="80">
                  <c:v>731.69</c:v>
                </c:pt>
                <c:pt idx="81">
                  <c:v>740.45999999999947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845.83999999999946</c:v>
                </c:pt>
                <c:pt idx="94">
                  <c:v>854.6</c:v>
                </c:pt>
                <c:pt idx="95">
                  <c:v>863.35999999999876</c:v>
                </c:pt>
                <c:pt idx="96">
                  <c:v>872.13</c:v>
                </c:pt>
                <c:pt idx="97">
                  <c:v>880.88</c:v>
                </c:pt>
                <c:pt idx="98">
                  <c:v>889.66</c:v>
                </c:pt>
                <c:pt idx="99">
                  <c:v>898.42999999999938</c:v>
                </c:pt>
              </c:numCache>
            </c:numRef>
          </c:xVal>
          <c:yVal>
            <c:numRef>
              <c:f>'pure 1'!$D$5:$D$104</c:f>
              <c:numCache>
                <c:formatCode>General</c:formatCode>
                <c:ptCount val="100"/>
                <c:pt idx="0">
                  <c:v>0</c:v>
                </c:pt>
                <c:pt idx="1">
                  <c:v>0.89473684210527304</c:v>
                </c:pt>
                <c:pt idx="2">
                  <c:v>2.5789473684210451</c:v>
                </c:pt>
                <c:pt idx="3">
                  <c:v>4.894736842105238</c:v>
                </c:pt>
                <c:pt idx="4">
                  <c:v>7.6842105263157707</c:v>
                </c:pt>
                <c:pt idx="5">
                  <c:v>10.684210526315788</c:v>
                </c:pt>
                <c:pt idx="6">
                  <c:v>13.315789473684257</c:v>
                </c:pt>
                <c:pt idx="7">
                  <c:v>14.894736842105292</c:v>
                </c:pt>
                <c:pt idx="8">
                  <c:v>15.631578947368398</c:v>
                </c:pt>
                <c:pt idx="9">
                  <c:v>15.894736842105305</c:v>
                </c:pt>
                <c:pt idx="10">
                  <c:v>15.947368421052595</c:v>
                </c:pt>
                <c:pt idx="11">
                  <c:v>16</c:v>
                </c:pt>
                <c:pt idx="12">
                  <c:v>16</c:v>
                </c:pt>
                <c:pt idx="13">
                  <c:v>16</c:v>
                </c:pt>
                <c:pt idx="14">
                  <c:v>16</c:v>
                </c:pt>
                <c:pt idx="15">
                  <c:v>16.052631578947285</c:v>
                </c:pt>
                <c:pt idx="16">
                  <c:v>16.052631578947285</c:v>
                </c:pt>
                <c:pt idx="17">
                  <c:v>16.052631578947285</c:v>
                </c:pt>
                <c:pt idx="18">
                  <c:v>16.052631578947285</c:v>
                </c:pt>
                <c:pt idx="19">
                  <c:v>16.052631578947285</c:v>
                </c:pt>
                <c:pt idx="20">
                  <c:v>16.052631578947285</c:v>
                </c:pt>
                <c:pt idx="21">
                  <c:v>16.105263157894779</c:v>
                </c:pt>
                <c:pt idx="22">
                  <c:v>16.105263157894779</c:v>
                </c:pt>
                <c:pt idx="23">
                  <c:v>16.105263157894779</c:v>
                </c:pt>
                <c:pt idx="24">
                  <c:v>16.15789473684217</c:v>
                </c:pt>
                <c:pt idx="25">
                  <c:v>16.15789473684217</c:v>
                </c:pt>
                <c:pt idx="26">
                  <c:v>16.21052631578948</c:v>
                </c:pt>
                <c:pt idx="27">
                  <c:v>16.21052631578948</c:v>
                </c:pt>
                <c:pt idx="28">
                  <c:v>16.263157894736796</c:v>
                </c:pt>
                <c:pt idx="29">
                  <c:v>16.315789473684209</c:v>
                </c:pt>
                <c:pt idx="30">
                  <c:v>16.315789473684209</c:v>
                </c:pt>
                <c:pt idx="31">
                  <c:v>16.368421052631547</c:v>
                </c:pt>
                <c:pt idx="32">
                  <c:v>16.421052631578895</c:v>
                </c:pt>
                <c:pt idx="33">
                  <c:v>16.473684210526269</c:v>
                </c:pt>
                <c:pt idx="34">
                  <c:v>16.526315789473681</c:v>
                </c:pt>
                <c:pt idx="35">
                  <c:v>16.578947368421026</c:v>
                </c:pt>
                <c:pt idx="36">
                  <c:v>16.631578947368464</c:v>
                </c:pt>
                <c:pt idx="37">
                  <c:v>16.684210526315788</c:v>
                </c:pt>
                <c:pt idx="38">
                  <c:v>16.736842105263129</c:v>
                </c:pt>
                <c:pt idx="39">
                  <c:v>16.78947368421052</c:v>
                </c:pt>
                <c:pt idx="40">
                  <c:v>16.842105263157887</c:v>
                </c:pt>
                <c:pt idx="41">
                  <c:v>16.894736842105189</c:v>
                </c:pt>
                <c:pt idx="42">
                  <c:v>16.947368421052694</c:v>
                </c:pt>
                <c:pt idx="43">
                  <c:v>17</c:v>
                </c:pt>
                <c:pt idx="44">
                  <c:v>17.052631578947285</c:v>
                </c:pt>
                <c:pt idx="45">
                  <c:v>17.105263157894779</c:v>
                </c:pt>
                <c:pt idx="46">
                  <c:v>17.15789473684217</c:v>
                </c:pt>
                <c:pt idx="47">
                  <c:v>17.210526315789469</c:v>
                </c:pt>
                <c:pt idx="48">
                  <c:v>17.263157894736796</c:v>
                </c:pt>
                <c:pt idx="49">
                  <c:v>17.315789473684188</c:v>
                </c:pt>
                <c:pt idx="50">
                  <c:v>17.368421052631579</c:v>
                </c:pt>
                <c:pt idx="51">
                  <c:v>17.421052631578902</c:v>
                </c:pt>
                <c:pt idx="52">
                  <c:v>17.473684210526258</c:v>
                </c:pt>
                <c:pt idx="53">
                  <c:v>17.526315789473681</c:v>
                </c:pt>
                <c:pt idx="54">
                  <c:v>17.578947368421026</c:v>
                </c:pt>
                <c:pt idx="55">
                  <c:v>17.578947368421026</c:v>
                </c:pt>
                <c:pt idx="56">
                  <c:v>17.631578947368464</c:v>
                </c:pt>
                <c:pt idx="57">
                  <c:v>17.68421052631578</c:v>
                </c:pt>
                <c:pt idx="58">
                  <c:v>17.68421052631578</c:v>
                </c:pt>
                <c:pt idx="59">
                  <c:v>17.736842105263129</c:v>
                </c:pt>
                <c:pt idx="60">
                  <c:v>17.736842105263129</c:v>
                </c:pt>
                <c:pt idx="61">
                  <c:v>17.789473684210527</c:v>
                </c:pt>
                <c:pt idx="62">
                  <c:v>17.789473684210527</c:v>
                </c:pt>
                <c:pt idx="63">
                  <c:v>17.842105263157887</c:v>
                </c:pt>
                <c:pt idx="64">
                  <c:v>17.842105263157887</c:v>
                </c:pt>
                <c:pt idx="65">
                  <c:v>17.894736842105189</c:v>
                </c:pt>
                <c:pt idx="66">
                  <c:v>17.894736842105189</c:v>
                </c:pt>
                <c:pt idx="67">
                  <c:v>17.947368421052673</c:v>
                </c:pt>
                <c:pt idx="68">
                  <c:v>17.947368421052673</c:v>
                </c:pt>
                <c:pt idx="69">
                  <c:v>18</c:v>
                </c:pt>
                <c:pt idx="70">
                  <c:v>18</c:v>
                </c:pt>
                <c:pt idx="71">
                  <c:v>18</c:v>
                </c:pt>
                <c:pt idx="72">
                  <c:v>18.052631578947278</c:v>
                </c:pt>
                <c:pt idx="73">
                  <c:v>18.052631578947278</c:v>
                </c:pt>
                <c:pt idx="74">
                  <c:v>18.105263157894779</c:v>
                </c:pt>
                <c:pt idx="75">
                  <c:v>18.105263157894779</c:v>
                </c:pt>
                <c:pt idx="76">
                  <c:v>18.105263157894779</c:v>
                </c:pt>
                <c:pt idx="77">
                  <c:v>18.157894736842163</c:v>
                </c:pt>
                <c:pt idx="78">
                  <c:v>18.157894736842163</c:v>
                </c:pt>
                <c:pt idx="79">
                  <c:v>18.157894736842163</c:v>
                </c:pt>
                <c:pt idx="80">
                  <c:v>18.21052631578948</c:v>
                </c:pt>
                <c:pt idx="81">
                  <c:v>18.21052631578948</c:v>
                </c:pt>
                <c:pt idx="82">
                  <c:v>18.21052631578948</c:v>
                </c:pt>
                <c:pt idx="83">
                  <c:v>18.263157894736803</c:v>
                </c:pt>
                <c:pt idx="84">
                  <c:v>18.263157894736803</c:v>
                </c:pt>
                <c:pt idx="85">
                  <c:v>18.263157894736803</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18.421052631578895</c:v>
                </c:pt>
                <c:pt idx="95">
                  <c:v>18.421052631578895</c:v>
                </c:pt>
                <c:pt idx="96">
                  <c:v>18.421052631578895</c:v>
                </c:pt>
                <c:pt idx="97">
                  <c:v>18.421052631578895</c:v>
                </c:pt>
                <c:pt idx="98">
                  <c:v>18.473684210526258</c:v>
                </c:pt>
                <c:pt idx="99">
                  <c:v>18.473684210526258</c:v>
                </c:pt>
              </c:numCache>
            </c:numRef>
          </c:yVal>
          <c:smooth val="1"/>
        </c:ser>
        <c:ser>
          <c:idx val="1"/>
          <c:order val="1"/>
          <c:tx>
            <c:v>Direct Synthesis 15:1</c:v>
          </c:tx>
          <c:marker>
            <c:symbol val="none"/>
          </c:marker>
          <c:xVal>
            <c:numRef>
              <c:f>'PTES 1'!$B$5:$B$104</c:f>
              <c:numCache>
                <c:formatCode>General</c:formatCode>
                <c:ptCount val="100"/>
                <c:pt idx="0">
                  <c:v>22.59</c:v>
                </c:pt>
                <c:pt idx="1">
                  <c:v>35.03</c:v>
                </c:pt>
                <c:pt idx="2">
                  <c:v>45.61</c:v>
                </c:pt>
                <c:pt idx="3">
                  <c:v>54.77</c:v>
                </c:pt>
                <c:pt idx="4">
                  <c:v>63.36</c:v>
                </c:pt>
                <c:pt idx="5">
                  <c:v>71.790000000000006</c:v>
                </c:pt>
                <c:pt idx="6">
                  <c:v>80.59</c:v>
                </c:pt>
                <c:pt idx="7">
                  <c:v>89.08</c:v>
                </c:pt>
                <c:pt idx="8">
                  <c:v>98.56</c:v>
                </c:pt>
                <c:pt idx="9">
                  <c:v>107.49000000000002</c:v>
                </c:pt>
                <c:pt idx="10">
                  <c:v>115.36999999999999</c:v>
                </c:pt>
                <c:pt idx="11">
                  <c:v>123.58</c:v>
                </c:pt>
                <c:pt idx="12">
                  <c:v>133.09</c:v>
                </c:pt>
                <c:pt idx="13">
                  <c:v>142.03</c:v>
                </c:pt>
                <c:pt idx="14">
                  <c:v>150.41</c:v>
                </c:pt>
                <c:pt idx="15">
                  <c:v>158.84</c:v>
                </c:pt>
                <c:pt idx="16">
                  <c:v>167.34</c:v>
                </c:pt>
                <c:pt idx="17">
                  <c:v>175.32000000000031</c:v>
                </c:pt>
                <c:pt idx="18">
                  <c:v>183.82000000000031</c:v>
                </c:pt>
                <c:pt idx="19">
                  <c:v>192.68</c:v>
                </c:pt>
                <c:pt idx="20">
                  <c:v>201.7</c:v>
                </c:pt>
                <c:pt idx="21">
                  <c:v>210.67</c:v>
                </c:pt>
                <c:pt idx="22">
                  <c:v>219.60999999999999</c:v>
                </c:pt>
                <c:pt idx="23">
                  <c:v>228.28</c:v>
                </c:pt>
                <c:pt idx="24">
                  <c:v>237.18</c:v>
                </c:pt>
                <c:pt idx="25">
                  <c:v>246.28</c:v>
                </c:pt>
                <c:pt idx="26">
                  <c:v>254.81</c:v>
                </c:pt>
                <c:pt idx="27">
                  <c:v>263.86</c:v>
                </c:pt>
                <c:pt idx="28">
                  <c:v>272.17</c:v>
                </c:pt>
                <c:pt idx="29">
                  <c:v>281.2</c:v>
                </c:pt>
                <c:pt idx="30">
                  <c:v>290.15000000000032</c:v>
                </c:pt>
                <c:pt idx="31">
                  <c:v>299.11</c:v>
                </c:pt>
                <c:pt idx="32">
                  <c:v>308.02999999999963</c:v>
                </c:pt>
                <c:pt idx="33">
                  <c:v>316.96999999999969</c:v>
                </c:pt>
                <c:pt idx="34">
                  <c:v>325.89</c:v>
                </c:pt>
                <c:pt idx="35">
                  <c:v>334.85</c:v>
                </c:pt>
                <c:pt idx="36">
                  <c:v>344.48999999999927</c:v>
                </c:pt>
                <c:pt idx="37">
                  <c:v>354.37</c:v>
                </c:pt>
                <c:pt idx="38">
                  <c:v>362.46</c:v>
                </c:pt>
                <c:pt idx="39">
                  <c:v>370.83</c:v>
                </c:pt>
                <c:pt idx="40">
                  <c:v>379.47999999999939</c:v>
                </c:pt>
                <c:pt idx="41">
                  <c:v>388.27</c:v>
                </c:pt>
                <c:pt idx="42">
                  <c:v>397.11</c:v>
                </c:pt>
                <c:pt idx="43">
                  <c:v>405.97999999999939</c:v>
                </c:pt>
                <c:pt idx="44">
                  <c:v>414.83</c:v>
                </c:pt>
                <c:pt idx="45">
                  <c:v>423.7</c:v>
                </c:pt>
                <c:pt idx="46">
                  <c:v>432.57</c:v>
                </c:pt>
                <c:pt idx="47">
                  <c:v>441.41999999999939</c:v>
                </c:pt>
                <c:pt idx="48">
                  <c:v>450.2899999999994</c:v>
                </c:pt>
                <c:pt idx="49">
                  <c:v>459.13</c:v>
                </c:pt>
                <c:pt idx="50">
                  <c:v>467.97999999999939</c:v>
                </c:pt>
                <c:pt idx="51">
                  <c:v>476.83</c:v>
                </c:pt>
                <c:pt idx="52">
                  <c:v>485.67</c:v>
                </c:pt>
                <c:pt idx="53">
                  <c:v>494.51</c:v>
                </c:pt>
                <c:pt idx="54">
                  <c:v>503.33</c:v>
                </c:pt>
                <c:pt idx="55">
                  <c:v>512.17000000000053</c:v>
                </c:pt>
                <c:pt idx="56">
                  <c:v>520.99</c:v>
                </c:pt>
                <c:pt idx="57">
                  <c:v>529.82999999999947</c:v>
                </c:pt>
                <c:pt idx="58">
                  <c:v>538.63</c:v>
                </c:pt>
                <c:pt idx="59">
                  <c:v>547.43999999999949</c:v>
                </c:pt>
                <c:pt idx="60">
                  <c:v>556.25</c:v>
                </c:pt>
                <c:pt idx="61">
                  <c:v>565.07000000000005</c:v>
                </c:pt>
                <c:pt idx="62">
                  <c:v>573.87</c:v>
                </c:pt>
                <c:pt idx="63">
                  <c:v>582.67000000000053</c:v>
                </c:pt>
                <c:pt idx="64">
                  <c:v>591.47</c:v>
                </c:pt>
                <c:pt idx="65">
                  <c:v>600.26</c:v>
                </c:pt>
                <c:pt idx="66">
                  <c:v>609.05999999999938</c:v>
                </c:pt>
                <c:pt idx="67">
                  <c:v>617.84999999999877</c:v>
                </c:pt>
                <c:pt idx="68">
                  <c:v>626.65</c:v>
                </c:pt>
                <c:pt idx="69">
                  <c:v>635.41999999999996</c:v>
                </c:pt>
                <c:pt idx="70">
                  <c:v>644.21</c:v>
                </c:pt>
                <c:pt idx="71">
                  <c:v>652.99</c:v>
                </c:pt>
                <c:pt idx="72">
                  <c:v>661.77000000000055</c:v>
                </c:pt>
                <c:pt idx="73">
                  <c:v>670.55</c:v>
                </c:pt>
                <c:pt idx="74">
                  <c:v>679.32999999999947</c:v>
                </c:pt>
                <c:pt idx="75">
                  <c:v>688.11</c:v>
                </c:pt>
                <c:pt idx="76">
                  <c:v>696.88</c:v>
                </c:pt>
                <c:pt idx="77">
                  <c:v>705.65</c:v>
                </c:pt>
                <c:pt idx="78">
                  <c:v>714.42</c:v>
                </c:pt>
                <c:pt idx="79">
                  <c:v>723.22</c:v>
                </c:pt>
                <c:pt idx="80">
                  <c:v>731.98</c:v>
                </c:pt>
                <c:pt idx="81">
                  <c:v>740.75</c:v>
                </c:pt>
                <c:pt idx="82">
                  <c:v>749.53</c:v>
                </c:pt>
                <c:pt idx="83">
                  <c:v>758.3</c:v>
                </c:pt>
                <c:pt idx="84">
                  <c:v>767.07</c:v>
                </c:pt>
                <c:pt idx="85">
                  <c:v>775.82999999999947</c:v>
                </c:pt>
                <c:pt idx="86">
                  <c:v>784.6</c:v>
                </c:pt>
                <c:pt idx="87">
                  <c:v>793.37</c:v>
                </c:pt>
                <c:pt idx="88">
                  <c:v>802.14</c:v>
                </c:pt>
                <c:pt idx="89">
                  <c:v>810.91</c:v>
                </c:pt>
                <c:pt idx="90">
                  <c:v>819.69</c:v>
                </c:pt>
                <c:pt idx="91">
                  <c:v>828.42999999999938</c:v>
                </c:pt>
                <c:pt idx="92">
                  <c:v>837.15</c:v>
                </c:pt>
                <c:pt idx="93">
                  <c:v>845.87</c:v>
                </c:pt>
                <c:pt idx="94">
                  <c:v>854.59</c:v>
                </c:pt>
                <c:pt idx="95">
                  <c:v>863.32999999999947</c:v>
                </c:pt>
                <c:pt idx="96">
                  <c:v>872.07</c:v>
                </c:pt>
                <c:pt idx="97">
                  <c:v>880.8</c:v>
                </c:pt>
                <c:pt idx="98">
                  <c:v>889.55</c:v>
                </c:pt>
                <c:pt idx="99">
                  <c:v>898.3</c:v>
                </c:pt>
              </c:numCache>
            </c:numRef>
          </c:xVal>
          <c:yVal>
            <c:numRef>
              <c:f>'PTES 1'!$D$5:$D$104</c:f>
              <c:numCache>
                <c:formatCode>General</c:formatCode>
                <c:ptCount val="100"/>
                <c:pt idx="0">
                  <c:v>0</c:v>
                </c:pt>
                <c:pt idx="1">
                  <c:v>0.18749999999999642</c:v>
                </c:pt>
                <c:pt idx="2">
                  <c:v>2.1874999999999982</c:v>
                </c:pt>
                <c:pt idx="3">
                  <c:v>5.1874999999999956</c:v>
                </c:pt>
                <c:pt idx="4">
                  <c:v>8.8125000000000213</c:v>
                </c:pt>
                <c:pt idx="5">
                  <c:v>12.562500000000025</c:v>
                </c:pt>
                <c:pt idx="6">
                  <c:v>15.375000000000025</c:v>
                </c:pt>
                <c:pt idx="7">
                  <c:v>16.6875</c:v>
                </c:pt>
                <c:pt idx="8">
                  <c:v>17.062499999999947</c:v>
                </c:pt>
                <c:pt idx="9">
                  <c:v>17.25</c:v>
                </c:pt>
                <c:pt idx="10">
                  <c:v>17.312499999999986</c:v>
                </c:pt>
                <c:pt idx="11">
                  <c:v>17.375</c:v>
                </c:pt>
                <c:pt idx="12">
                  <c:v>17.312499999999986</c:v>
                </c:pt>
                <c:pt idx="13">
                  <c:v>17.375</c:v>
                </c:pt>
                <c:pt idx="14">
                  <c:v>17.375</c:v>
                </c:pt>
                <c:pt idx="15">
                  <c:v>17.375</c:v>
                </c:pt>
                <c:pt idx="16">
                  <c:v>17.375</c:v>
                </c:pt>
                <c:pt idx="17">
                  <c:v>17.437499999999986</c:v>
                </c:pt>
                <c:pt idx="18">
                  <c:v>17.437499999999986</c:v>
                </c:pt>
                <c:pt idx="19">
                  <c:v>17.437499999999986</c:v>
                </c:pt>
                <c:pt idx="20">
                  <c:v>17.437499999999986</c:v>
                </c:pt>
                <c:pt idx="21">
                  <c:v>17.437499999999986</c:v>
                </c:pt>
                <c:pt idx="22">
                  <c:v>17.437499999999986</c:v>
                </c:pt>
                <c:pt idx="23">
                  <c:v>17.5</c:v>
                </c:pt>
                <c:pt idx="24">
                  <c:v>17.5</c:v>
                </c:pt>
                <c:pt idx="25">
                  <c:v>17.562499999999947</c:v>
                </c:pt>
                <c:pt idx="26">
                  <c:v>17.562499999999947</c:v>
                </c:pt>
                <c:pt idx="27">
                  <c:v>17.625</c:v>
                </c:pt>
                <c:pt idx="28">
                  <c:v>17.625</c:v>
                </c:pt>
                <c:pt idx="29">
                  <c:v>17.6875</c:v>
                </c:pt>
                <c:pt idx="30">
                  <c:v>17.6875</c:v>
                </c:pt>
                <c:pt idx="31">
                  <c:v>17.75</c:v>
                </c:pt>
                <c:pt idx="32">
                  <c:v>17.812499999999986</c:v>
                </c:pt>
                <c:pt idx="33">
                  <c:v>17.812499999999986</c:v>
                </c:pt>
                <c:pt idx="34">
                  <c:v>17.875</c:v>
                </c:pt>
                <c:pt idx="35">
                  <c:v>17.937499999999986</c:v>
                </c:pt>
                <c:pt idx="36">
                  <c:v>17.937499999999986</c:v>
                </c:pt>
                <c:pt idx="37">
                  <c:v>18</c:v>
                </c:pt>
                <c:pt idx="38">
                  <c:v>18.062499999999947</c:v>
                </c:pt>
                <c:pt idx="39">
                  <c:v>18.125</c:v>
                </c:pt>
                <c:pt idx="40">
                  <c:v>18.1875</c:v>
                </c:pt>
                <c:pt idx="41">
                  <c:v>18.25</c:v>
                </c:pt>
                <c:pt idx="42">
                  <c:v>18.25</c:v>
                </c:pt>
                <c:pt idx="43">
                  <c:v>18.3125</c:v>
                </c:pt>
                <c:pt idx="44">
                  <c:v>18.375</c:v>
                </c:pt>
                <c:pt idx="45">
                  <c:v>18.437499999999986</c:v>
                </c:pt>
                <c:pt idx="46">
                  <c:v>18.437499999999986</c:v>
                </c:pt>
                <c:pt idx="47">
                  <c:v>18.500000000000011</c:v>
                </c:pt>
                <c:pt idx="48">
                  <c:v>18.562499999999947</c:v>
                </c:pt>
                <c:pt idx="49">
                  <c:v>18.625</c:v>
                </c:pt>
                <c:pt idx="50">
                  <c:v>18.625</c:v>
                </c:pt>
                <c:pt idx="51">
                  <c:v>18.6875</c:v>
                </c:pt>
                <c:pt idx="52">
                  <c:v>18.6875</c:v>
                </c:pt>
                <c:pt idx="53">
                  <c:v>18.75</c:v>
                </c:pt>
                <c:pt idx="54">
                  <c:v>18.75</c:v>
                </c:pt>
                <c:pt idx="55">
                  <c:v>18.8125</c:v>
                </c:pt>
                <c:pt idx="56">
                  <c:v>18.8125</c:v>
                </c:pt>
                <c:pt idx="57">
                  <c:v>18.8125</c:v>
                </c:pt>
                <c:pt idx="58">
                  <c:v>18.875</c:v>
                </c:pt>
                <c:pt idx="59">
                  <c:v>18.875</c:v>
                </c:pt>
                <c:pt idx="60">
                  <c:v>18.937499999999986</c:v>
                </c:pt>
                <c:pt idx="61">
                  <c:v>18.937499999999986</c:v>
                </c:pt>
                <c:pt idx="62">
                  <c:v>18.937499999999986</c:v>
                </c:pt>
                <c:pt idx="63">
                  <c:v>18.999999999999986</c:v>
                </c:pt>
                <c:pt idx="64">
                  <c:v>18.999999999999986</c:v>
                </c:pt>
                <c:pt idx="65">
                  <c:v>18.999999999999986</c:v>
                </c:pt>
                <c:pt idx="66">
                  <c:v>19.062499999999947</c:v>
                </c:pt>
                <c:pt idx="67">
                  <c:v>19.062499999999947</c:v>
                </c:pt>
                <c:pt idx="68">
                  <c:v>19.062499999999947</c:v>
                </c:pt>
                <c:pt idx="69">
                  <c:v>19.125</c:v>
                </c:pt>
                <c:pt idx="70">
                  <c:v>19.125</c:v>
                </c:pt>
                <c:pt idx="71">
                  <c:v>19.125</c:v>
                </c:pt>
                <c:pt idx="72">
                  <c:v>19.1875</c:v>
                </c:pt>
                <c:pt idx="73">
                  <c:v>19.1875</c:v>
                </c:pt>
                <c:pt idx="74">
                  <c:v>19.1875</c:v>
                </c:pt>
                <c:pt idx="75">
                  <c:v>19.25</c:v>
                </c:pt>
                <c:pt idx="76">
                  <c:v>19.25</c:v>
                </c:pt>
                <c:pt idx="77">
                  <c:v>19.25</c:v>
                </c:pt>
                <c:pt idx="78">
                  <c:v>19.25</c:v>
                </c:pt>
                <c:pt idx="79">
                  <c:v>19.3125</c:v>
                </c:pt>
                <c:pt idx="80">
                  <c:v>19.3125</c:v>
                </c:pt>
                <c:pt idx="81">
                  <c:v>19.3125</c:v>
                </c:pt>
                <c:pt idx="82">
                  <c:v>19.3125</c:v>
                </c:pt>
                <c:pt idx="83">
                  <c:v>19.375</c:v>
                </c:pt>
                <c:pt idx="84">
                  <c:v>19.375</c:v>
                </c:pt>
                <c:pt idx="85">
                  <c:v>19.375</c:v>
                </c:pt>
                <c:pt idx="86">
                  <c:v>19.375</c:v>
                </c:pt>
                <c:pt idx="87">
                  <c:v>19.437499999999986</c:v>
                </c:pt>
                <c:pt idx="88">
                  <c:v>19.437499999999986</c:v>
                </c:pt>
                <c:pt idx="89">
                  <c:v>19.437499999999986</c:v>
                </c:pt>
                <c:pt idx="90">
                  <c:v>19.437499999999986</c:v>
                </c:pt>
                <c:pt idx="91">
                  <c:v>19.437499999999986</c:v>
                </c:pt>
                <c:pt idx="92">
                  <c:v>19.499999999999986</c:v>
                </c:pt>
                <c:pt idx="93">
                  <c:v>19.499999999999986</c:v>
                </c:pt>
                <c:pt idx="94">
                  <c:v>19.499999999999986</c:v>
                </c:pt>
                <c:pt idx="95">
                  <c:v>19.499999999999986</c:v>
                </c:pt>
                <c:pt idx="96">
                  <c:v>19.562499999999947</c:v>
                </c:pt>
                <c:pt idx="97">
                  <c:v>19.562499999999947</c:v>
                </c:pt>
                <c:pt idx="98">
                  <c:v>19.562499999999947</c:v>
                </c:pt>
                <c:pt idx="99">
                  <c:v>19.562499999999947</c:v>
                </c:pt>
              </c:numCache>
            </c:numRef>
          </c:yVal>
          <c:smooth val="1"/>
        </c:ser>
        <c:ser>
          <c:idx val="2"/>
          <c:order val="2"/>
          <c:tx>
            <c:v>Post-grafting 15:1</c:v>
          </c:tx>
          <c:marker>
            <c:symbol val="none"/>
          </c:marker>
          <c:xVal>
            <c:numRef>
              <c:f>'ptes 15'!$B$5:$B$104</c:f>
              <c:numCache>
                <c:formatCode>General</c:formatCode>
                <c:ptCount val="100"/>
                <c:pt idx="0">
                  <c:v>34.47</c:v>
                </c:pt>
                <c:pt idx="1">
                  <c:v>43.2</c:v>
                </c:pt>
                <c:pt idx="2">
                  <c:v>52</c:v>
                </c:pt>
                <c:pt idx="3">
                  <c:v>60.71</c:v>
                </c:pt>
                <c:pt idx="4">
                  <c:v>69.58</c:v>
                </c:pt>
                <c:pt idx="5">
                  <c:v>78.7</c:v>
                </c:pt>
                <c:pt idx="6">
                  <c:v>88.02</c:v>
                </c:pt>
                <c:pt idx="7">
                  <c:v>97.460000000000022</c:v>
                </c:pt>
                <c:pt idx="8">
                  <c:v>106.95</c:v>
                </c:pt>
                <c:pt idx="9">
                  <c:v>116.43</c:v>
                </c:pt>
                <c:pt idx="10">
                  <c:v>125.9</c:v>
                </c:pt>
                <c:pt idx="11">
                  <c:v>135.38000000000031</c:v>
                </c:pt>
                <c:pt idx="12">
                  <c:v>144.89000000000001</c:v>
                </c:pt>
                <c:pt idx="13">
                  <c:v>154.41</c:v>
                </c:pt>
                <c:pt idx="14">
                  <c:v>163.99</c:v>
                </c:pt>
                <c:pt idx="15">
                  <c:v>173.58</c:v>
                </c:pt>
                <c:pt idx="16">
                  <c:v>183.20999999999998</c:v>
                </c:pt>
                <c:pt idx="17">
                  <c:v>192.88000000000031</c:v>
                </c:pt>
                <c:pt idx="18">
                  <c:v>202.57</c:v>
                </c:pt>
                <c:pt idx="19">
                  <c:v>212.29</c:v>
                </c:pt>
                <c:pt idx="20">
                  <c:v>222.03</c:v>
                </c:pt>
                <c:pt idx="21">
                  <c:v>231.8</c:v>
                </c:pt>
                <c:pt idx="22">
                  <c:v>241.56</c:v>
                </c:pt>
                <c:pt idx="23">
                  <c:v>251.35000000000031</c:v>
                </c:pt>
                <c:pt idx="24">
                  <c:v>261.17</c:v>
                </c:pt>
                <c:pt idx="25">
                  <c:v>270.98999999999927</c:v>
                </c:pt>
                <c:pt idx="26">
                  <c:v>280.82</c:v>
                </c:pt>
                <c:pt idx="27">
                  <c:v>290.66000000000031</c:v>
                </c:pt>
                <c:pt idx="28">
                  <c:v>300.54000000000002</c:v>
                </c:pt>
                <c:pt idx="29">
                  <c:v>310.38</c:v>
                </c:pt>
                <c:pt idx="30">
                  <c:v>320.24</c:v>
                </c:pt>
                <c:pt idx="31">
                  <c:v>330.1</c:v>
                </c:pt>
                <c:pt idx="32">
                  <c:v>339.96999999999969</c:v>
                </c:pt>
                <c:pt idx="33">
                  <c:v>349.84000000000032</c:v>
                </c:pt>
                <c:pt idx="34">
                  <c:v>359.7</c:v>
                </c:pt>
                <c:pt idx="35">
                  <c:v>369.57</c:v>
                </c:pt>
                <c:pt idx="36">
                  <c:v>379.44</c:v>
                </c:pt>
                <c:pt idx="37">
                  <c:v>389.28</c:v>
                </c:pt>
                <c:pt idx="38">
                  <c:v>399.15000000000032</c:v>
                </c:pt>
                <c:pt idx="39">
                  <c:v>409</c:v>
                </c:pt>
                <c:pt idx="40">
                  <c:v>418.85</c:v>
                </c:pt>
                <c:pt idx="41">
                  <c:v>428.7</c:v>
                </c:pt>
                <c:pt idx="42">
                  <c:v>438.53</c:v>
                </c:pt>
                <c:pt idx="43">
                  <c:v>448.37</c:v>
                </c:pt>
                <c:pt idx="44">
                  <c:v>458.22999999999939</c:v>
                </c:pt>
                <c:pt idx="45">
                  <c:v>468.07</c:v>
                </c:pt>
                <c:pt idx="46">
                  <c:v>477.9</c:v>
                </c:pt>
                <c:pt idx="47">
                  <c:v>487.74</c:v>
                </c:pt>
                <c:pt idx="48">
                  <c:v>497.56</c:v>
                </c:pt>
                <c:pt idx="49">
                  <c:v>507.36</c:v>
                </c:pt>
                <c:pt idx="50">
                  <c:v>517.18000000000052</c:v>
                </c:pt>
                <c:pt idx="51">
                  <c:v>526.95999999999947</c:v>
                </c:pt>
                <c:pt idx="52">
                  <c:v>536.77000000000055</c:v>
                </c:pt>
                <c:pt idx="53">
                  <c:v>546.58000000000004</c:v>
                </c:pt>
                <c:pt idx="54">
                  <c:v>556.38</c:v>
                </c:pt>
                <c:pt idx="55">
                  <c:v>566.17000000000053</c:v>
                </c:pt>
                <c:pt idx="56">
                  <c:v>575.97</c:v>
                </c:pt>
                <c:pt idx="57">
                  <c:v>585.76</c:v>
                </c:pt>
                <c:pt idx="58">
                  <c:v>595.54999999999939</c:v>
                </c:pt>
                <c:pt idx="59">
                  <c:v>605.32999999999947</c:v>
                </c:pt>
                <c:pt idx="60">
                  <c:v>615.11</c:v>
                </c:pt>
                <c:pt idx="61">
                  <c:v>624.9</c:v>
                </c:pt>
                <c:pt idx="62">
                  <c:v>634.69000000000005</c:v>
                </c:pt>
                <c:pt idx="63">
                  <c:v>644.47</c:v>
                </c:pt>
                <c:pt idx="64">
                  <c:v>654.26</c:v>
                </c:pt>
                <c:pt idx="65">
                  <c:v>664.03</c:v>
                </c:pt>
                <c:pt idx="66">
                  <c:v>673.8</c:v>
                </c:pt>
                <c:pt idx="67">
                  <c:v>683.55999999999949</c:v>
                </c:pt>
                <c:pt idx="68">
                  <c:v>693.33999999999946</c:v>
                </c:pt>
                <c:pt idx="69">
                  <c:v>703.1</c:v>
                </c:pt>
                <c:pt idx="70">
                  <c:v>712.84999999999877</c:v>
                </c:pt>
                <c:pt idx="71">
                  <c:v>722.64</c:v>
                </c:pt>
                <c:pt idx="72">
                  <c:v>732.39</c:v>
                </c:pt>
                <c:pt idx="73">
                  <c:v>742.15</c:v>
                </c:pt>
                <c:pt idx="74">
                  <c:v>751.91</c:v>
                </c:pt>
                <c:pt idx="75">
                  <c:v>761.67000000000053</c:v>
                </c:pt>
                <c:pt idx="76">
                  <c:v>771.4</c:v>
                </c:pt>
                <c:pt idx="77">
                  <c:v>781.13</c:v>
                </c:pt>
                <c:pt idx="78">
                  <c:v>790.83999999999946</c:v>
                </c:pt>
                <c:pt idx="79">
                  <c:v>800.53</c:v>
                </c:pt>
                <c:pt idx="80">
                  <c:v>810.22</c:v>
                </c:pt>
                <c:pt idx="81">
                  <c:v>819.91</c:v>
                </c:pt>
                <c:pt idx="82">
                  <c:v>829.63</c:v>
                </c:pt>
                <c:pt idx="83">
                  <c:v>839.35999999999876</c:v>
                </c:pt>
                <c:pt idx="84">
                  <c:v>849.11</c:v>
                </c:pt>
                <c:pt idx="85">
                  <c:v>858.88</c:v>
                </c:pt>
                <c:pt idx="86">
                  <c:v>868.65</c:v>
                </c:pt>
                <c:pt idx="87">
                  <c:v>878.42999999999938</c:v>
                </c:pt>
                <c:pt idx="88">
                  <c:v>888.21</c:v>
                </c:pt>
                <c:pt idx="89">
                  <c:v>898.01</c:v>
                </c:pt>
                <c:pt idx="90">
                  <c:v>907.80999999999949</c:v>
                </c:pt>
                <c:pt idx="91">
                  <c:v>917.6</c:v>
                </c:pt>
                <c:pt idx="92">
                  <c:v>927.42999999999938</c:v>
                </c:pt>
                <c:pt idx="93">
                  <c:v>937.25</c:v>
                </c:pt>
                <c:pt idx="94">
                  <c:v>947.1</c:v>
                </c:pt>
                <c:pt idx="95">
                  <c:v>957</c:v>
                </c:pt>
                <c:pt idx="96">
                  <c:v>966.92</c:v>
                </c:pt>
                <c:pt idx="97">
                  <c:v>976.83999999999946</c:v>
                </c:pt>
                <c:pt idx="98">
                  <c:v>986.7</c:v>
                </c:pt>
                <c:pt idx="99">
                  <c:v>996.59</c:v>
                </c:pt>
              </c:numCache>
            </c:numRef>
          </c:xVal>
          <c:yVal>
            <c:numRef>
              <c:f>'ptes 15'!$D$5:$D$104</c:f>
              <c:numCache>
                <c:formatCode>General</c:formatCode>
                <c:ptCount val="100"/>
                <c:pt idx="0">
                  <c:v>0</c:v>
                </c:pt>
                <c:pt idx="1">
                  <c:v>0.54999999999999805</c:v>
                </c:pt>
                <c:pt idx="2">
                  <c:v>1.9500000000000046</c:v>
                </c:pt>
                <c:pt idx="3">
                  <c:v>3.75</c:v>
                </c:pt>
                <c:pt idx="4">
                  <c:v>5.600000000000005</c:v>
                </c:pt>
                <c:pt idx="5">
                  <c:v>7.2000000000000064</c:v>
                </c:pt>
                <c:pt idx="6">
                  <c:v>8.3500000000000227</c:v>
                </c:pt>
                <c:pt idx="7">
                  <c:v>9.1499999999999968</c:v>
                </c:pt>
                <c:pt idx="8">
                  <c:v>9.65</c:v>
                </c:pt>
                <c:pt idx="9">
                  <c:v>9.9000000000000021</c:v>
                </c:pt>
                <c:pt idx="10">
                  <c:v>10.05000000000002</c:v>
                </c:pt>
                <c:pt idx="11">
                  <c:v>10.150000000000016</c:v>
                </c:pt>
                <c:pt idx="12">
                  <c:v>10.25</c:v>
                </c:pt>
                <c:pt idx="13">
                  <c:v>10.3</c:v>
                </c:pt>
                <c:pt idx="14">
                  <c:v>10.3</c:v>
                </c:pt>
                <c:pt idx="15">
                  <c:v>10.350000000000023</c:v>
                </c:pt>
                <c:pt idx="16">
                  <c:v>10.4</c:v>
                </c:pt>
                <c:pt idx="17">
                  <c:v>10.4</c:v>
                </c:pt>
                <c:pt idx="18">
                  <c:v>10.450000000000022</c:v>
                </c:pt>
                <c:pt idx="19">
                  <c:v>10.500000000000012</c:v>
                </c:pt>
                <c:pt idx="20">
                  <c:v>10.55</c:v>
                </c:pt>
                <c:pt idx="21">
                  <c:v>10.6</c:v>
                </c:pt>
                <c:pt idx="22">
                  <c:v>10.65</c:v>
                </c:pt>
                <c:pt idx="23">
                  <c:v>10.75</c:v>
                </c:pt>
                <c:pt idx="24">
                  <c:v>10.8</c:v>
                </c:pt>
                <c:pt idx="25">
                  <c:v>10.9</c:v>
                </c:pt>
                <c:pt idx="26">
                  <c:v>11</c:v>
                </c:pt>
                <c:pt idx="27">
                  <c:v>11.1</c:v>
                </c:pt>
                <c:pt idx="28">
                  <c:v>11.25</c:v>
                </c:pt>
                <c:pt idx="29">
                  <c:v>11.350000000000023</c:v>
                </c:pt>
                <c:pt idx="30">
                  <c:v>11.450000000000006</c:v>
                </c:pt>
                <c:pt idx="31">
                  <c:v>11.6</c:v>
                </c:pt>
                <c:pt idx="32">
                  <c:v>11.7</c:v>
                </c:pt>
                <c:pt idx="33">
                  <c:v>11.8</c:v>
                </c:pt>
                <c:pt idx="34">
                  <c:v>11.950000000000022</c:v>
                </c:pt>
                <c:pt idx="35">
                  <c:v>12.05</c:v>
                </c:pt>
                <c:pt idx="36">
                  <c:v>12.15</c:v>
                </c:pt>
                <c:pt idx="37">
                  <c:v>12.3</c:v>
                </c:pt>
                <c:pt idx="38">
                  <c:v>12.4</c:v>
                </c:pt>
                <c:pt idx="39">
                  <c:v>12.5</c:v>
                </c:pt>
                <c:pt idx="40">
                  <c:v>12.650000000000016</c:v>
                </c:pt>
                <c:pt idx="41">
                  <c:v>12.75</c:v>
                </c:pt>
                <c:pt idx="42">
                  <c:v>12.9</c:v>
                </c:pt>
                <c:pt idx="43">
                  <c:v>13.000000000000012</c:v>
                </c:pt>
                <c:pt idx="44">
                  <c:v>13.15</c:v>
                </c:pt>
                <c:pt idx="45">
                  <c:v>13.25</c:v>
                </c:pt>
                <c:pt idx="46">
                  <c:v>13.350000000000026</c:v>
                </c:pt>
                <c:pt idx="47">
                  <c:v>13.5</c:v>
                </c:pt>
                <c:pt idx="48">
                  <c:v>13.6</c:v>
                </c:pt>
                <c:pt idx="49">
                  <c:v>13.7</c:v>
                </c:pt>
                <c:pt idx="50">
                  <c:v>13.75</c:v>
                </c:pt>
                <c:pt idx="51">
                  <c:v>13.850000000000023</c:v>
                </c:pt>
                <c:pt idx="52">
                  <c:v>13.950000000000006</c:v>
                </c:pt>
                <c:pt idx="53">
                  <c:v>14.1</c:v>
                </c:pt>
                <c:pt idx="54">
                  <c:v>14.2</c:v>
                </c:pt>
                <c:pt idx="55">
                  <c:v>14.350000000000023</c:v>
                </c:pt>
                <c:pt idx="56">
                  <c:v>14.450000000000022</c:v>
                </c:pt>
                <c:pt idx="57">
                  <c:v>14.60000000000001</c:v>
                </c:pt>
                <c:pt idx="58">
                  <c:v>14.75</c:v>
                </c:pt>
                <c:pt idx="59">
                  <c:v>14.9</c:v>
                </c:pt>
                <c:pt idx="60">
                  <c:v>15.05000000000002</c:v>
                </c:pt>
                <c:pt idx="61">
                  <c:v>15.2</c:v>
                </c:pt>
                <c:pt idx="62">
                  <c:v>15.4</c:v>
                </c:pt>
                <c:pt idx="63">
                  <c:v>15.55</c:v>
                </c:pt>
                <c:pt idx="64">
                  <c:v>15.75</c:v>
                </c:pt>
                <c:pt idx="65">
                  <c:v>15.9</c:v>
                </c:pt>
                <c:pt idx="66">
                  <c:v>16.099999999999987</c:v>
                </c:pt>
                <c:pt idx="67">
                  <c:v>16.25</c:v>
                </c:pt>
                <c:pt idx="68">
                  <c:v>16.449999999999982</c:v>
                </c:pt>
                <c:pt idx="69">
                  <c:v>16.600000000000001</c:v>
                </c:pt>
                <c:pt idx="70">
                  <c:v>16.799999999999986</c:v>
                </c:pt>
                <c:pt idx="71">
                  <c:v>16.999999999999986</c:v>
                </c:pt>
                <c:pt idx="72">
                  <c:v>17.150000000000023</c:v>
                </c:pt>
                <c:pt idx="73">
                  <c:v>17.349999999999987</c:v>
                </c:pt>
                <c:pt idx="74">
                  <c:v>17.5</c:v>
                </c:pt>
                <c:pt idx="75">
                  <c:v>17.650000000000031</c:v>
                </c:pt>
                <c:pt idx="76">
                  <c:v>17.799999999999986</c:v>
                </c:pt>
                <c:pt idx="77">
                  <c:v>17.899999999999988</c:v>
                </c:pt>
                <c:pt idx="78">
                  <c:v>18.000000000000011</c:v>
                </c:pt>
                <c:pt idx="79">
                  <c:v>18.049999999999986</c:v>
                </c:pt>
                <c:pt idx="80">
                  <c:v>18.100000000000001</c:v>
                </c:pt>
                <c:pt idx="81">
                  <c:v>18.149999999999988</c:v>
                </c:pt>
                <c:pt idx="82">
                  <c:v>18.149999999999988</c:v>
                </c:pt>
                <c:pt idx="83">
                  <c:v>18.2</c:v>
                </c:pt>
                <c:pt idx="84">
                  <c:v>18.249999999999986</c:v>
                </c:pt>
                <c:pt idx="85">
                  <c:v>18.249999999999986</c:v>
                </c:pt>
                <c:pt idx="86">
                  <c:v>18.3</c:v>
                </c:pt>
                <c:pt idx="87">
                  <c:v>18.35000000000003</c:v>
                </c:pt>
                <c:pt idx="88">
                  <c:v>18.399999999999999</c:v>
                </c:pt>
                <c:pt idx="89">
                  <c:v>18.399999999999999</c:v>
                </c:pt>
                <c:pt idx="90">
                  <c:v>18.45000000000001</c:v>
                </c:pt>
                <c:pt idx="91">
                  <c:v>18.499999999999986</c:v>
                </c:pt>
                <c:pt idx="92">
                  <c:v>18.55</c:v>
                </c:pt>
                <c:pt idx="93">
                  <c:v>18.599999999999987</c:v>
                </c:pt>
                <c:pt idx="94">
                  <c:v>18.650000000000031</c:v>
                </c:pt>
                <c:pt idx="95">
                  <c:v>18.699999999999992</c:v>
                </c:pt>
                <c:pt idx="96">
                  <c:v>18.75</c:v>
                </c:pt>
                <c:pt idx="97">
                  <c:v>18.849999999999987</c:v>
                </c:pt>
                <c:pt idx="98">
                  <c:v>18.900000000000009</c:v>
                </c:pt>
                <c:pt idx="99">
                  <c:v>18.949999999999982</c:v>
                </c:pt>
              </c:numCache>
            </c:numRef>
          </c:yVal>
          <c:smooth val="1"/>
        </c:ser>
        <c:ser>
          <c:idx val="3"/>
          <c:order val="3"/>
          <c:tx>
            <c:v>Direct Synthesis 5:1</c:v>
          </c:tx>
          <c:marker>
            <c:symbol val="none"/>
          </c:marker>
          <c:xVal>
            <c:numRef>
              <c:f>PTES25!$A$5:$A$104</c:f>
              <c:numCache>
                <c:formatCode>General</c:formatCode>
                <c:ptCount val="100"/>
                <c:pt idx="0">
                  <c:v>31.87</c:v>
                </c:pt>
                <c:pt idx="1">
                  <c:v>39.24</c:v>
                </c:pt>
                <c:pt idx="2">
                  <c:v>46.64</c:v>
                </c:pt>
                <c:pt idx="3">
                  <c:v>54.15</c:v>
                </c:pt>
                <c:pt idx="4">
                  <c:v>61.790000000000013</c:v>
                </c:pt>
                <c:pt idx="5">
                  <c:v>69.679999999999978</c:v>
                </c:pt>
                <c:pt idx="6">
                  <c:v>77.819999999999993</c:v>
                </c:pt>
                <c:pt idx="7">
                  <c:v>86.169999999999987</c:v>
                </c:pt>
                <c:pt idx="8">
                  <c:v>94.63</c:v>
                </c:pt>
                <c:pt idx="9">
                  <c:v>103.17999999999998</c:v>
                </c:pt>
                <c:pt idx="10">
                  <c:v>111.78</c:v>
                </c:pt>
                <c:pt idx="11">
                  <c:v>120.36999999999999</c:v>
                </c:pt>
                <c:pt idx="12">
                  <c:v>128.98000000000019</c:v>
                </c:pt>
                <c:pt idx="13">
                  <c:v>137.62</c:v>
                </c:pt>
                <c:pt idx="14">
                  <c:v>146.22999999999999</c:v>
                </c:pt>
                <c:pt idx="15">
                  <c:v>154.86000000000001</c:v>
                </c:pt>
                <c:pt idx="16">
                  <c:v>163.52000000000001</c:v>
                </c:pt>
                <c:pt idx="17">
                  <c:v>172.2</c:v>
                </c:pt>
                <c:pt idx="18">
                  <c:v>180.92000000000004</c:v>
                </c:pt>
                <c:pt idx="19">
                  <c:v>189.63</c:v>
                </c:pt>
                <c:pt idx="20">
                  <c:v>198.37</c:v>
                </c:pt>
                <c:pt idx="21">
                  <c:v>207.10999999999999</c:v>
                </c:pt>
                <c:pt idx="22">
                  <c:v>215.9</c:v>
                </c:pt>
                <c:pt idx="23">
                  <c:v>224.68</c:v>
                </c:pt>
                <c:pt idx="24">
                  <c:v>233.48000000000027</c:v>
                </c:pt>
                <c:pt idx="25">
                  <c:v>242.28</c:v>
                </c:pt>
                <c:pt idx="26">
                  <c:v>251.1</c:v>
                </c:pt>
                <c:pt idx="27">
                  <c:v>259.92999999999927</c:v>
                </c:pt>
                <c:pt idx="28">
                  <c:v>268.75</c:v>
                </c:pt>
                <c:pt idx="29">
                  <c:v>277.58</c:v>
                </c:pt>
                <c:pt idx="30">
                  <c:v>286.42999999999927</c:v>
                </c:pt>
                <c:pt idx="31">
                  <c:v>295.27999999999963</c:v>
                </c:pt>
                <c:pt idx="32">
                  <c:v>304.13</c:v>
                </c:pt>
                <c:pt idx="33">
                  <c:v>312.96999999999969</c:v>
                </c:pt>
                <c:pt idx="34">
                  <c:v>321.82</c:v>
                </c:pt>
                <c:pt idx="35">
                  <c:v>330.68</c:v>
                </c:pt>
                <c:pt idx="36">
                  <c:v>339.53</c:v>
                </c:pt>
                <c:pt idx="37">
                  <c:v>348.38</c:v>
                </c:pt>
                <c:pt idx="38">
                  <c:v>357.24</c:v>
                </c:pt>
                <c:pt idx="39">
                  <c:v>366.1</c:v>
                </c:pt>
                <c:pt idx="40">
                  <c:v>374.96</c:v>
                </c:pt>
                <c:pt idx="41">
                  <c:v>383.81</c:v>
                </c:pt>
                <c:pt idx="42">
                  <c:v>392.66</c:v>
                </c:pt>
                <c:pt idx="43">
                  <c:v>401.51</c:v>
                </c:pt>
                <c:pt idx="44">
                  <c:v>410.37</c:v>
                </c:pt>
                <c:pt idx="45">
                  <c:v>419.21</c:v>
                </c:pt>
                <c:pt idx="46">
                  <c:v>428.05</c:v>
                </c:pt>
                <c:pt idx="47">
                  <c:v>436.90999999999963</c:v>
                </c:pt>
                <c:pt idx="48">
                  <c:v>445.77</c:v>
                </c:pt>
                <c:pt idx="49">
                  <c:v>454.61</c:v>
                </c:pt>
                <c:pt idx="50">
                  <c:v>463.46999999999969</c:v>
                </c:pt>
                <c:pt idx="51">
                  <c:v>472.32</c:v>
                </c:pt>
                <c:pt idx="52">
                  <c:v>481.18</c:v>
                </c:pt>
                <c:pt idx="53">
                  <c:v>490.03</c:v>
                </c:pt>
                <c:pt idx="54">
                  <c:v>498.88</c:v>
                </c:pt>
                <c:pt idx="55">
                  <c:v>507.74</c:v>
                </c:pt>
                <c:pt idx="56">
                  <c:v>516.6</c:v>
                </c:pt>
                <c:pt idx="57">
                  <c:v>525.43999999999949</c:v>
                </c:pt>
                <c:pt idx="58">
                  <c:v>534.29999999999995</c:v>
                </c:pt>
                <c:pt idx="59">
                  <c:v>543.17000000000053</c:v>
                </c:pt>
                <c:pt idx="60">
                  <c:v>552.03</c:v>
                </c:pt>
                <c:pt idx="61">
                  <c:v>560.91999999999996</c:v>
                </c:pt>
                <c:pt idx="62">
                  <c:v>569.79000000000053</c:v>
                </c:pt>
                <c:pt idx="63">
                  <c:v>578.67000000000053</c:v>
                </c:pt>
                <c:pt idx="64">
                  <c:v>587.52</c:v>
                </c:pt>
                <c:pt idx="65">
                  <c:v>596.41</c:v>
                </c:pt>
                <c:pt idx="66">
                  <c:v>605.28000000000054</c:v>
                </c:pt>
                <c:pt idx="67">
                  <c:v>614.18000000000052</c:v>
                </c:pt>
                <c:pt idx="68">
                  <c:v>623.07000000000005</c:v>
                </c:pt>
                <c:pt idx="69">
                  <c:v>631.94999999999948</c:v>
                </c:pt>
                <c:pt idx="70">
                  <c:v>640.85999999999876</c:v>
                </c:pt>
                <c:pt idx="71">
                  <c:v>649.76</c:v>
                </c:pt>
                <c:pt idx="72">
                  <c:v>658.65</c:v>
                </c:pt>
                <c:pt idx="73">
                  <c:v>667.55999999999949</c:v>
                </c:pt>
                <c:pt idx="74">
                  <c:v>676.48</c:v>
                </c:pt>
                <c:pt idx="75">
                  <c:v>685.4</c:v>
                </c:pt>
                <c:pt idx="76">
                  <c:v>694.31999999999948</c:v>
                </c:pt>
                <c:pt idx="77">
                  <c:v>703.22</c:v>
                </c:pt>
                <c:pt idx="78">
                  <c:v>712.15</c:v>
                </c:pt>
                <c:pt idx="79">
                  <c:v>721.09</c:v>
                </c:pt>
                <c:pt idx="80">
                  <c:v>730.03</c:v>
                </c:pt>
                <c:pt idx="81">
                  <c:v>738.95999999999947</c:v>
                </c:pt>
                <c:pt idx="82">
                  <c:v>747.91</c:v>
                </c:pt>
                <c:pt idx="83">
                  <c:v>756.84999999999877</c:v>
                </c:pt>
                <c:pt idx="84">
                  <c:v>765.79000000000053</c:v>
                </c:pt>
                <c:pt idx="85">
                  <c:v>774.72</c:v>
                </c:pt>
                <c:pt idx="86">
                  <c:v>783.65</c:v>
                </c:pt>
                <c:pt idx="87">
                  <c:v>792.58</c:v>
                </c:pt>
                <c:pt idx="88">
                  <c:v>801.51</c:v>
                </c:pt>
                <c:pt idx="89">
                  <c:v>810.44999999999948</c:v>
                </c:pt>
                <c:pt idx="90">
                  <c:v>819.38</c:v>
                </c:pt>
                <c:pt idx="91">
                  <c:v>828.3</c:v>
                </c:pt>
                <c:pt idx="92">
                  <c:v>837.25</c:v>
                </c:pt>
                <c:pt idx="93">
                  <c:v>846.2</c:v>
                </c:pt>
                <c:pt idx="94">
                  <c:v>855.16</c:v>
                </c:pt>
                <c:pt idx="95">
                  <c:v>864.13</c:v>
                </c:pt>
                <c:pt idx="96">
                  <c:v>873.09</c:v>
                </c:pt>
                <c:pt idx="97">
                  <c:v>882.05999999999949</c:v>
                </c:pt>
                <c:pt idx="98">
                  <c:v>891.05</c:v>
                </c:pt>
                <c:pt idx="99">
                  <c:v>900.04</c:v>
                </c:pt>
              </c:numCache>
            </c:numRef>
          </c:xVal>
          <c:yVal>
            <c:numRef>
              <c:f>PTES25!$C$5:$C$104</c:f>
              <c:numCache>
                <c:formatCode>General</c:formatCode>
                <c:ptCount val="100"/>
                <c:pt idx="0">
                  <c:v>0</c:v>
                </c:pt>
                <c:pt idx="1">
                  <c:v>0.60000000000000564</c:v>
                </c:pt>
                <c:pt idx="2">
                  <c:v>1.7500000000000071</c:v>
                </c:pt>
                <c:pt idx="3">
                  <c:v>3.3000000000000007</c:v>
                </c:pt>
                <c:pt idx="4">
                  <c:v>5.0500000000000078</c:v>
                </c:pt>
                <c:pt idx="5">
                  <c:v>6.7500000000000071</c:v>
                </c:pt>
                <c:pt idx="6">
                  <c:v>8.2000000000000011</c:v>
                </c:pt>
                <c:pt idx="7">
                  <c:v>9.3500000000000068</c:v>
                </c:pt>
                <c:pt idx="8">
                  <c:v>10.150000000000016</c:v>
                </c:pt>
                <c:pt idx="9">
                  <c:v>10.7</c:v>
                </c:pt>
                <c:pt idx="10">
                  <c:v>11</c:v>
                </c:pt>
                <c:pt idx="11">
                  <c:v>11.15</c:v>
                </c:pt>
                <c:pt idx="12">
                  <c:v>11.2</c:v>
                </c:pt>
                <c:pt idx="13">
                  <c:v>11.2</c:v>
                </c:pt>
                <c:pt idx="14">
                  <c:v>11.2</c:v>
                </c:pt>
                <c:pt idx="15">
                  <c:v>11.15</c:v>
                </c:pt>
                <c:pt idx="16">
                  <c:v>11.1</c:v>
                </c:pt>
                <c:pt idx="17">
                  <c:v>11</c:v>
                </c:pt>
                <c:pt idx="18">
                  <c:v>10.950000000000022</c:v>
                </c:pt>
                <c:pt idx="19">
                  <c:v>10.850000000000026</c:v>
                </c:pt>
                <c:pt idx="20">
                  <c:v>10.8</c:v>
                </c:pt>
                <c:pt idx="21">
                  <c:v>10.75</c:v>
                </c:pt>
                <c:pt idx="22">
                  <c:v>10.65</c:v>
                </c:pt>
                <c:pt idx="23">
                  <c:v>10.6</c:v>
                </c:pt>
                <c:pt idx="24">
                  <c:v>10.6</c:v>
                </c:pt>
                <c:pt idx="25">
                  <c:v>10.55</c:v>
                </c:pt>
                <c:pt idx="26">
                  <c:v>10.500000000000012</c:v>
                </c:pt>
                <c:pt idx="27">
                  <c:v>10.450000000000022</c:v>
                </c:pt>
                <c:pt idx="28">
                  <c:v>10.4</c:v>
                </c:pt>
                <c:pt idx="29">
                  <c:v>10.4</c:v>
                </c:pt>
                <c:pt idx="30">
                  <c:v>10.350000000000023</c:v>
                </c:pt>
                <c:pt idx="31">
                  <c:v>10.350000000000023</c:v>
                </c:pt>
                <c:pt idx="32">
                  <c:v>10.3</c:v>
                </c:pt>
                <c:pt idx="33">
                  <c:v>10.3</c:v>
                </c:pt>
                <c:pt idx="34">
                  <c:v>10.3</c:v>
                </c:pt>
                <c:pt idx="35">
                  <c:v>10.25</c:v>
                </c:pt>
                <c:pt idx="36">
                  <c:v>10.25</c:v>
                </c:pt>
                <c:pt idx="37">
                  <c:v>10.25</c:v>
                </c:pt>
                <c:pt idx="38">
                  <c:v>10.25</c:v>
                </c:pt>
                <c:pt idx="39">
                  <c:v>10.25</c:v>
                </c:pt>
                <c:pt idx="40">
                  <c:v>10.25</c:v>
                </c:pt>
                <c:pt idx="41">
                  <c:v>10.200000000000001</c:v>
                </c:pt>
                <c:pt idx="42">
                  <c:v>10.200000000000001</c:v>
                </c:pt>
                <c:pt idx="43">
                  <c:v>10.200000000000001</c:v>
                </c:pt>
                <c:pt idx="44">
                  <c:v>10.25</c:v>
                </c:pt>
                <c:pt idx="45">
                  <c:v>10.25</c:v>
                </c:pt>
                <c:pt idx="46">
                  <c:v>10.25</c:v>
                </c:pt>
                <c:pt idx="47">
                  <c:v>10.25</c:v>
                </c:pt>
                <c:pt idx="48">
                  <c:v>10.3</c:v>
                </c:pt>
                <c:pt idx="49">
                  <c:v>10.3</c:v>
                </c:pt>
                <c:pt idx="50">
                  <c:v>10.350000000000023</c:v>
                </c:pt>
                <c:pt idx="51">
                  <c:v>10.350000000000023</c:v>
                </c:pt>
                <c:pt idx="52">
                  <c:v>10.4</c:v>
                </c:pt>
                <c:pt idx="53">
                  <c:v>10.4</c:v>
                </c:pt>
                <c:pt idx="54">
                  <c:v>10.450000000000022</c:v>
                </c:pt>
                <c:pt idx="55">
                  <c:v>10.500000000000012</c:v>
                </c:pt>
                <c:pt idx="56">
                  <c:v>10.500000000000012</c:v>
                </c:pt>
                <c:pt idx="57">
                  <c:v>10.55</c:v>
                </c:pt>
                <c:pt idx="58">
                  <c:v>10.6</c:v>
                </c:pt>
                <c:pt idx="59">
                  <c:v>10.65</c:v>
                </c:pt>
                <c:pt idx="60">
                  <c:v>10.7</c:v>
                </c:pt>
                <c:pt idx="61">
                  <c:v>10.7</c:v>
                </c:pt>
                <c:pt idx="62">
                  <c:v>10.75</c:v>
                </c:pt>
                <c:pt idx="63">
                  <c:v>10.8</c:v>
                </c:pt>
                <c:pt idx="64">
                  <c:v>10.850000000000026</c:v>
                </c:pt>
                <c:pt idx="65">
                  <c:v>10.9</c:v>
                </c:pt>
                <c:pt idx="66">
                  <c:v>10.950000000000022</c:v>
                </c:pt>
                <c:pt idx="67">
                  <c:v>11</c:v>
                </c:pt>
                <c:pt idx="68">
                  <c:v>11.05</c:v>
                </c:pt>
                <c:pt idx="69">
                  <c:v>11.1</c:v>
                </c:pt>
                <c:pt idx="70">
                  <c:v>11.15</c:v>
                </c:pt>
                <c:pt idx="71">
                  <c:v>11.15</c:v>
                </c:pt>
                <c:pt idx="72">
                  <c:v>11.2</c:v>
                </c:pt>
                <c:pt idx="73">
                  <c:v>11.25</c:v>
                </c:pt>
                <c:pt idx="74">
                  <c:v>11.30000000000002</c:v>
                </c:pt>
                <c:pt idx="75">
                  <c:v>11.350000000000023</c:v>
                </c:pt>
                <c:pt idx="76">
                  <c:v>11.400000000000016</c:v>
                </c:pt>
                <c:pt idx="77">
                  <c:v>11.400000000000016</c:v>
                </c:pt>
                <c:pt idx="78">
                  <c:v>11.450000000000006</c:v>
                </c:pt>
                <c:pt idx="79">
                  <c:v>11.5</c:v>
                </c:pt>
                <c:pt idx="80">
                  <c:v>11.5</c:v>
                </c:pt>
                <c:pt idx="81">
                  <c:v>11.55</c:v>
                </c:pt>
                <c:pt idx="82">
                  <c:v>11.6</c:v>
                </c:pt>
                <c:pt idx="83">
                  <c:v>11.6</c:v>
                </c:pt>
                <c:pt idx="84">
                  <c:v>11.65</c:v>
                </c:pt>
                <c:pt idx="85">
                  <c:v>11.65</c:v>
                </c:pt>
                <c:pt idx="86">
                  <c:v>11.7</c:v>
                </c:pt>
                <c:pt idx="87">
                  <c:v>11.7</c:v>
                </c:pt>
                <c:pt idx="88">
                  <c:v>11.7</c:v>
                </c:pt>
                <c:pt idx="89">
                  <c:v>11.750000000000012</c:v>
                </c:pt>
                <c:pt idx="90">
                  <c:v>11.750000000000012</c:v>
                </c:pt>
                <c:pt idx="91">
                  <c:v>11.750000000000012</c:v>
                </c:pt>
                <c:pt idx="92">
                  <c:v>11.8</c:v>
                </c:pt>
                <c:pt idx="93">
                  <c:v>11.8</c:v>
                </c:pt>
                <c:pt idx="94">
                  <c:v>11.850000000000023</c:v>
                </c:pt>
                <c:pt idx="95">
                  <c:v>11.850000000000023</c:v>
                </c:pt>
                <c:pt idx="96">
                  <c:v>11.850000000000023</c:v>
                </c:pt>
                <c:pt idx="97">
                  <c:v>11.850000000000023</c:v>
                </c:pt>
                <c:pt idx="98">
                  <c:v>11.850000000000023</c:v>
                </c:pt>
                <c:pt idx="99">
                  <c:v>11.9</c:v>
                </c:pt>
              </c:numCache>
            </c:numRef>
          </c:yVal>
          <c:smooth val="1"/>
        </c:ser>
        <c:ser>
          <c:idx val="4"/>
          <c:order val="4"/>
          <c:tx>
            <c:v>Post-grafting 5:1</c:v>
          </c:tx>
          <c:marker>
            <c:symbol val="none"/>
          </c:marker>
          <c:xVal>
            <c:numRef>
              <c:f>'ptes 17'!$B$5:$B$104</c:f>
              <c:numCache>
                <c:formatCode>General</c:formatCode>
                <c:ptCount val="100"/>
                <c:pt idx="0">
                  <c:v>26.69</c:v>
                </c:pt>
                <c:pt idx="1">
                  <c:v>39.97</c:v>
                </c:pt>
                <c:pt idx="2">
                  <c:v>50.790000000000013</c:v>
                </c:pt>
                <c:pt idx="3">
                  <c:v>60.7</c:v>
                </c:pt>
                <c:pt idx="4">
                  <c:v>70.23</c:v>
                </c:pt>
                <c:pt idx="5">
                  <c:v>79.58</c:v>
                </c:pt>
                <c:pt idx="6">
                  <c:v>88.85</c:v>
                </c:pt>
                <c:pt idx="7">
                  <c:v>98.14</c:v>
                </c:pt>
                <c:pt idx="8">
                  <c:v>107.43</c:v>
                </c:pt>
                <c:pt idx="9">
                  <c:v>116.73</c:v>
                </c:pt>
                <c:pt idx="10">
                  <c:v>126.08</c:v>
                </c:pt>
                <c:pt idx="11">
                  <c:v>135.48000000000019</c:v>
                </c:pt>
                <c:pt idx="12">
                  <c:v>144.92000000000004</c:v>
                </c:pt>
                <c:pt idx="13">
                  <c:v>154.41</c:v>
                </c:pt>
                <c:pt idx="14">
                  <c:v>163.92000000000004</c:v>
                </c:pt>
                <c:pt idx="15">
                  <c:v>173.5</c:v>
                </c:pt>
                <c:pt idx="16">
                  <c:v>183.10999999999999</c:v>
                </c:pt>
                <c:pt idx="17">
                  <c:v>192.75</c:v>
                </c:pt>
                <c:pt idx="18">
                  <c:v>202.43</c:v>
                </c:pt>
                <c:pt idx="19">
                  <c:v>212.15</c:v>
                </c:pt>
                <c:pt idx="20">
                  <c:v>221.88000000000031</c:v>
                </c:pt>
                <c:pt idx="21">
                  <c:v>231.64</c:v>
                </c:pt>
                <c:pt idx="22">
                  <c:v>241.44</c:v>
                </c:pt>
                <c:pt idx="23">
                  <c:v>251.23</c:v>
                </c:pt>
                <c:pt idx="24">
                  <c:v>261.04000000000002</c:v>
                </c:pt>
                <c:pt idx="25">
                  <c:v>270.87</c:v>
                </c:pt>
                <c:pt idx="26">
                  <c:v>280.71999999999969</c:v>
                </c:pt>
                <c:pt idx="27">
                  <c:v>290.57</c:v>
                </c:pt>
                <c:pt idx="28">
                  <c:v>300.42999999999927</c:v>
                </c:pt>
                <c:pt idx="29">
                  <c:v>310.27999999999963</c:v>
                </c:pt>
                <c:pt idx="30">
                  <c:v>320.16000000000031</c:v>
                </c:pt>
                <c:pt idx="31">
                  <c:v>330.05</c:v>
                </c:pt>
                <c:pt idx="32">
                  <c:v>339.91999999999939</c:v>
                </c:pt>
                <c:pt idx="33">
                  <c:v>349.78</c:v>
                </c:pt>
                <c:pt idx="34">
                  <c:v>359.65000000000032</c:v>
                </c:pt>
                <c:pt idx="35">
                  <c:v>369.54</c:v>
                </c:pt>
                <c:pt idx="36">
                  <c:v>379.44</c:v>
                </c:pt>
                <c:pt idx="37">
                  <c:v>389.33</c:v>
                </c:pt>
                <c:pt idx="38">
                  <c:v>399.21</c:v>
                </c:pt>
                <c:pt idx="39">
                  <c:v>409.09</c:v>
                </c:pt>
                <c:pt idx="40">
                  <c:v>418.97999999999939</c:v>
                </c:pt>
                <c:pt idx="41">
                  <c:v>428.85</c:v>
                </c:pt>
                <c:pt idx="42">
                  <c:v>438.71</c:v>
                </c:pt>
                <c:pt idx="43">
                  <c:v>448.57</c:v>
                </c:pt>
                <c:pt idx="44">
                  <c:v>458.42999999999927</c:v>
                </c:pt>
                <c:pt idx="45">
                  <c:v>468.26</c:v>
                </c:pt>
                <c:pt idx="46">
                  <c:v>478.1</c:v>
                </c:pt>
                <c:pt idx="47">
                  <c:v>487.94</c:v>
                </c:pt>
                <c:pt idx="48">
                  <c:v>497.7899999999994</c:v>
                </c:pt>
                <c:pt idx="49">
                  <c:v>507.63</c:v>
                </c:pt>
                <c:pt idx="50">
                  <c:v>517.49</c:v>
                </c:pt>
                <c:pt idx="51">
                  <c:v>527.28000000000054</c:v>
                </c:pt>
                <c:pt idx="52">
                  <c:v>537.11</c:v>
                </c:pt>
                <c:pt idx="53">
                  <c:v>546.93999999999949</c:v>
                </c:pt>
                <c:pt idx="54">
                  <c:v>556.75</c:v>
                </c:pt>
                <c:pt idx="55">
                  <c:v>566.55999999999938</c:v>
                </c:pt>
                <c:pt idx="56">
                  <c:v>576.37</c:v>
                </c:pt>
                <c:pt idx="57">
                  <c:v>586.18000000000052</c:v>
                </c:pt>
                <c:pt idx="58">
                  <c:v>595.97</c:v>
                </c:pt>
                <c:pt idx="59">
                  <c:v>605.78000000000054</c:v>
                </c:pt>
                <c:pt idx="60">
                  <c:v>615.58000000000004</c:v>
                </c:pt>
                <c:pt idx="61">
                  <c:v>625.35999999999876</c:v>
                </c:pt>
                <c:pt idx="62">
                  <c:v>635.17000000000053</c:v>
                </c:pt>
                <c:pt idx="63">
                  <c:v>644.93999999999949</c:v>
                </c:pt>
                <c:pt idx="64">
                  <c:v>654.71</c:v>
                </c:pt>
                <c:pt idx="65">
                  <c:v>664.52</c:v>
                </c:pt>
                <c:pt idx="66">
                  <c:v>674.29000000000053</c:v>
                </c:pt>
                <c:pt idx="67">
                  <c:v>684.05999999999949</c:v>
                </c:pt>
                <c:pt idx="68">
                  <c:v>693.82999999999947</c:v>
                </c:pt>
                <c:pt idx="69">
                  <c:v>703.6</c:v>
                </c:pt>
                <c:pt idx="70">
                  <c:v>713.33999999999946</c:v>
                </c:pt>
                <c:pt idx="71">
                  <c:v>723.1</c:v>
                </c:pt>
                <c:pt idx="72">
                  <c:v>732.83999999999946</c:v>
                </c:pt>
                <c:pt idx="73">
                  <c:v>742.59</c:v>
                </c:pt>
                <c:pt idx="74">
                  <c:v>752.33999999999946</c:v>
                </c:pt>
                <c:pt idx="75">
                  <c:v>762.08</c:v>
                </c:pt>
                <c:pt idx="76">
                  <c:v>771.80999999999949</c:v>
                </c:pt>
                <c:pt idx="77">
                  <c:v>781.55</c:v>
                </c:pt>
                <c:pt idx="78">
                  <c:v>791.27000000000055</c:v>
                </c:pt>
                <c:pt idx="79">
                  <c:v>800.97</c:v>
                </c:pt>
                <c:pt idx="80">
                  <c:v>810.63</c:v>
                </c:pt>
                <c:pt idx="81">
                  <c:v>820.29000000000053</c:v>
                </c:pt>
                <c:pt idx="82">
                  <c:v>829.95999999999947</c:v>
                </c:pt>
                <c:pt idx="83">
                  <c:v>839.66</c:v>
                </c:pt>
                <c:pt idx="84">
                  <c:v>849.38</c:v>
                </c:pt>
                <c:pt idx="85">
                  <c:v>859.12</c:v>
                </c:pt>
                <c:pt idx="86">
                  <c:v>868.91</c:v>
                </c:pt>
                <c:pt idx="87">
                  <c:v>878.64</c:v>
                </c:pt>
                <c:pt idx="88">
                  <c:v>888.42</c:v>
                </c:pt>
                <c:pt idx="89">
                  <c:v>898.19</c:v>
                </c:pt>
                <c:pt idx="90">
                  <c:v>907.99</c:v>
                </c:pt>
                <c:pt idx="91">
                  <c:v>917.8</c:v>
                </c:pt>
                <c:pt idx="92">
                  <c:v>927.65</c:v>
                </c:pt>
                <c:pt idx="93">
                  <c:v>937.48</c:v>
                </c:pt>
                <c:pt idx="94">
                  <c:v>947.31999999999948</c:v>
                </c:pt>
                <c:pt idx="95">
                  <c:v>957.17000000000053</c:v>
                </c:pt>
                <c:pt idx="96">
                  <c:v>967.04</c:v>
                </c:pt>
                <c:pt idx="97">
                  <c:v>976.85999999999876</c:v>
                </c:pt>
                <c:pt idx="98">
                  <c:v>986.7</c:v>
                </c:pt>
                <c:pt idx="99">
                  <c:v>996.55999999999949</c:v>
                </c:pt>
              </c:numCache>
            </c:numRef>
          </c:xVal>
          <c:yVal>
            <c:numRef>
              <c:f>'ptes 17'!$D$5:$D$104</c:f>
              <c:numCache>
                <c:formatCode>General</c:formatCode>
                <c:ptCount val="100"/>
                <c:pt idx="0">
                  <c:v>0</c:v>
                </c:pt>
                <c:pt idx="1">
                  <c:v>0.73333333333333062</c:v>
                </c:pt>
                <c:pt idx="2">
                  <c:v>1.933333333333328</c:v>
                </c:pt>
                <c:pt idx="3">
                  <c:v>2.9999999999999947</c:v>
                </c:pt>
                <c:pt idx="4">
                  <c:v>3.800000000000002</c:v>
                </c:pt>
                <c:pt idx="5">
                  <c:v>4.3333333333333472</c:v>
                </c:pt>
                <c:pt idx="6">
                  <c:v>4.6666666666666616</c:v>
                </c:pt>
                <c:pt idx="7">
                  <c:v>4.8666666666666698</c:v>
                </c:pt>
                <c:pt idx="8">
                  <c:v>5</c:v>
                </c:pt>
                <c:pt idx="9">
                  <c:v>5.0666666666666664</c:v>
                </c:pt>
                <c:pt idx="10">
                  <c:v>5.1333333333333417</c:v>
                </c:pt>
                <c:pt idx="11">
                  <c:v>5.1333333333333417</c:v>
                </c:pt>
                <c:pt idx="12">
                  <c:v>5.1333333333333417</c:v>
                </c:pt>
                <c:pt idx="13">
                  <c:v>5.1333333333333417</c:v>
                </c:pt>
                <c:pt idx="14">
                  <c:v>5.1333333333333417</c:v>
                </c:pt>
                <c:pt idx="15">
                  <c:v>5.1333333333333417</c:v>
                </c:pt>
                <c:pt idx="16">
                  <c:v>5.1333333333333417</c:v>
                </c:pt>
                <c:pt idx="17">
                  <c:v>5.1333333333333417</c:v>
                </c:pt>
                <c:pt idx="18">
                  <c:v>5.1333333333333417</c:v>
                </c:pt>
                <c:pt idx="19">
                  <c:v>5.1333333333333417</c:v>
                </c:pt>
                <c:pt idx="20">
                  <c:v>5.1333333333333417</c:v>
                </c:pt>
                <c:pt idx="21">
                  <c:v>5.1333333333333417</c:v>
                </c:pt>
                <c:pt idx="22">
                  <c:v>5.1333333333333417</c:v>
                </c:pt>
                <c:pt idx="23">
                  <c:v>5.1999999999999957</c:v>
                </c:pt>
                <c:pt idx="24">
                  <c:v>5.1999999999999957</c:v>
                </c:pt>
                <c:pt idx="25">
                  <c:v>5.2666666666666613</c:v>
                </c:pt>
                <c:pt idx="26">
                  <c:v>5.3333333333333481</c:v>
                </c:pt>
                <c:pt idx="27">
                  <c:v>5.3333333333333481</c:v>
                </c:pt>
                <c:pt idx="28">
                  <c:v>5.400000000000003</c:v>
                </c:pt>
                <c:pt idx="29">
                  <c:v>5.4666666666666703</c:v>
                </c:pt>
                <c:pt idx="30">
                  <c:v>5.5333333333333483</c:v>
                </c:pt>
                <c:pt idx="31">
                  <c:v>5.5999999999999988</c:v>
                </c:pt>
                <c:pt idx="32">
                  <c:v>5.6666666666666643</c:v>
                </c:pt>
                <c:pt idx="33">
                  <c:v>5.7333333333333458</c:v>
                </c:pt>
                <c:pt idx="34">
                  <c:v>5.7999999999999954</c:v>
                </c:pt>
                <c:pt idx="35">
                  <c:v>5.8666666666666716</c:v>
                </c:pt>
                <c:pt idx="36">
                  <c:v>5.933333333333354</c:v>
                </c:pt>
                <c:pt idx="37">
                  <c:v>6.0000000000000027</c:v>
                </c:pt>
                <c:pt idx="38">
                  <c:v>6.0666666666666673</c:v>
                </c:pt>
                <c:pt idx="39">
                  <c:v>6.1333333333333435</c:v>
                </c:pt>
                <c:pt idx="40">
                  <c:v>6.1999999999999966</c:v>
                </c:pt>
                <c:pt idx="41">
                  <c:v>6.3333333333333401</c:v>
                </c:pt>
                <c:pt idx="42">
                  <c:v>6.4000000000000083</c:v>
                </c:pt>
                <c:pt idx="43">
                  <c:v>6.5333333333333501</c:v>
                </c:pt>
                <c:pt idx="44">
                  <c:v>6.6</c:v>
                </c:pt>
                <c:pt idx="45">
                  <c:v>6.7333333333333476</c:v>
                </c:pt>
                <c:pt idx="46">
                  <c:v>6.799999999999998</c:v>
                </c:pt>
                <c:pt idx="47">
                  <c:v>6.933333333333346</c:v>
                </c:pt>
                <c:pt idx="48">
                  <c:v>7.06666666666667</c:v>
                </c:pt>
                <c:pt idx="49">
                  <c:v>7.1333333333333462</c:v>
                </c:pt>
                <c:pt idx="50">
                  <c:v>7.2666666666666684</c:v>
                </c:pt>
                <c:pt idx="51">
                  <c:v>7.3999999999999968</c:v>
                </c:pt>
                <c:pt idx="52">
                  <c:v>7.5333333333333501</c:v>
                </c:pt>
                <c:pt idx="53">
                  <c:v>7.6666666666666687</c:v>
                </c:pt>
                <c:pt idx="54">
                  <c:v>7.8</c:v>
                </c:pt>
                <c:pt idx="55">
                  <c:v>7.9999999999999964</c:v>
                </c:pt>
                <c:pt idx="56">
                  <c:v>8.1333333333333382</c:v>
                </c:pt>
                <c:pt idx="57">
                  <c:v>8.3333333333333321</c:v>
                </c:pt>
                <c:pt idx="58">
                  <c:v>8.5333333333333279</c:v>
                </c:pt>
                <c:pt idx="59">
                  <c:v>8.6666666666666767</c:v>
                </c:pt>
                <c:pt idx="60">
                  <c:v>8.9333333333333318</c:v>
                </c:pt>
                <c:pt idx="61">
                  <c:v>9.1333333333333186</c:v>
                </c:pt>
                <c:pt idx="62">
                  <c:v>9.4000000000000021</c:v>
                </c:pt>
                <c:pt idx="63">
                  <c:v>9.7333333333333201</c:v>
                </c:pt>
                <c:pt idx="64">
                  <c:v>9.9333333333333336</c:v>
                </c:pt>
                <c:pt idx="65">
                  <c:v>10.133333333333328</c:v>
                </c:pt>
                <c:pt idx="66">
                  <c:v>10.333333333333346</c:v>
                </c:pt>
                <c:pt idx="67">
                  <c:v>10.53333333333333</c:v>
                </c:pt>
                <c:pt idx="68">
                  <c:v>10.666666666666682</c:v>
                </c:pt>
                <c:pt idx="69">
                  <c:v>10.8</c:v>
                </c:pt>
                <c:pt idx="70">
                  <c:v>10.933333333333342</c:v>
                </c:pt>
                <c:pt idx="71">
                  <c:v>11.066666666666698</c:v>
                </c:pt>
                <c:pt idx="72">
                  <c:v>11.2</c:v>
                </c:pt>
                <c:pt idx="73">
                  <c:v>11.33333333333333</c:v>
                </c:pt>
                <c:pt idx="74">
                  <c:v>11.400000000000016</c:v>
                </c:pt>
                <c:pt idx="75">
                  <c:v>11.466666666666702</c:v>
                </c:pt>
                <c:pt idx="76">
                  <c:v>11.53333333333333</c:v>
                </c:pt>
                <c:pt idx="77">
                  <c:v>11.6</c:v>
                </c:pt>
                <c:pt idx="78">
                  <c:v>11.666666666666682</c:v>
                </c:pt>
                <c:pt idx="79">
                  <c:v>11.733333333333318</c:v>
                </c:pt>
                <c:pt idx="80">
                  <c:v>11.733333333333318</c:v>
                </c:pt>
                <c:pt idx="81">
                  <c:v>11.733333333333318</c:v>
                </c:pt>
                <c:pt idx="82">
                  <c:v>11.733333333333318</c:v>
                </c:pt>
                <c:pt idx="83">
                  <c:v>11.8</c:v>
                </c:pt>
                <c:pt idx="84">
                  <c:v>11.8</c:v>
                </c:pt>
                <c:pt idx="85">
                  <c:v>11.8</c:v>
                </c:pt>
                <c:pt idx="86">
                  <c:v>11.866666666666704</c:v>
                </c:pt>
                <c:pt idx="87">
                  <c:v>11.93333333333333</c:v>
                </c:pt>
                <c:pt idx="88">
                  <c:v>11.93333333333333</c:v>
                </c:pt>
                <c:pt idx="89">
                  <c:v>12.000000000000012</c:v>
                </c:pt>
                <c:pt idx="90">
                  <c:v>12.066666666666698</c:v>
                </c:pt>
                <c:pt idx="91">
                  <c:v>12.133333333333328</c:v>
                </c:pt>
                <c:pt idx="92">
                  <c:v>12.2</c:v>
                </c:pt>
                <c:pt idx="93">
                  <c:v>12.266666666666676</c:v>
                </c:pt>
                <c:pt idx="94">
                  <c:v>12.33333333333333</c:v>
                </c:pt>
                <c:pt idx="95">
                  <c:v>12.466666666666685</c:v>
                </c:pt>
                <c:pt idx="96">
                  <c:v>12.53333333333334</c:v>
                </c:pt>
                <c:pt idx="97">
                  <c:v>12.666666666666694</c:v>
                </c:pt>
                <c:pt idx="98">
                  <c:v>12.8</c:v>
                </c:pt>
                <c:pt idx="99">
                  <c:v>12.93333333333333</c:v>
                </c:pt>
              </c:numCache>
            </c:numRef>
          </c:yVal>
          <c:smooth val="1"/>
        </c:ser>
        <c:dLbls>
          <c:showLegendKey val="0"/>
          <c:showVal val="0"/>
          <c:showCatName val="0"/>
          <c:showSerName val="0"/>
          <c:showPercent val="0"/>
          <c:showBubbleSize val="0"/>
        </c:dLbls>
        <c:axId val="91236992"/>
        <c:axId val="91247360"/>
      </c:scatterChart>
      <c:valAx>
        <c:axId val="91236992"/>
        <c:scaling>
          <c:orientation val="minMax"/>
        </c:scaling>
        <c:delete val="0"/>
        <c:axPos val="t"/>
        <c:majorGridlines/>
        <c:min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TEMPERATURE</a:t>
                </a:r>
                <a:r>
                  <a:rPr lang="en-US" sz="1200" baseline="0">
                    <a:latin typeface="Times New Roman" pitchFamily="18" charset="0"/>
                    <a:cs typeface="Times New Roman" pitchFamily="18" charset="0"/>
                  </a:rPr>
                  <a:t> </a:t>
                </a:r>
                <a:r>
                  <a:rPr lang="en-US" sz="1200" baseline="30000">
                    <a:latin typeface="Times New Roman" pitchFamily="18" charset="0"/>
                    <a:cs typeface="Times New Roman" pitchFamily="18" charset="0"/>
                  </a:rPr>
                  <a:t>o</a:t>
                </a:r>
                <a:r>
                  <a:rPr lang="en-US" sz="1200" baseline="0">
                    <a:latin typeface="Times New Roman" pitchFamily="18" charset="0"/>
                    <a:cs typeface="Times New Roman" pitchFamily="18" charset="0"/>
                  </a:rPr>
                  <a:t>C</a:t>
                </a:r>
                <a:endParaRPr lang="en-US" sz="1200">
                  <a:latin typeface="Times New Roman" pitchFamily="18" charset="0"/>
                  <a:cs typeface="Times New Roman" pitchFamily="18" charset="0"/>
                </a:endParaRPr>
              </a:p>
            </c:rich>
          </c:tx>
          <c:layout>
            <c:manualLayout>
              <c:xMode val="edge"/>
              <c:yMode val="edge"/>
              <c:x val="0.7241119565936629"/>
              <c:y val="0.91789610214807305"/>
            </c:manualLayout>
          </c:layout>
          <c:overlay val="0"/>
        </c:title>
        <c:numFmt formatCode="General" sourceLinked="1"/>
        <c:majorTickMark val="out"/>
        <c:minorTickMark val="none"/>
        <c:tickLblPos val="high"/>
        <c:crossAx val="91247360"/>
        <c:crosses val="autoZero"/>
        <c:crossBetween val="midCat"/>
      </c:valAx>
      <c:valAx>
        <c:axId val="91247360"/>
        <c:scaling>
          <c:orientation val="maxMin"/>
          <c:min val="0"/>
        </c:scaling>
        <c:delete val="0"/>
        <c:axPos val="l"/>
        <c:majorGridlines/>
        <c:minorGridlines/>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WEIGHT LOSS%</a:t>
                </a:r>
              </a:p>
            </c:rich>
          </c:tx>
          <c:overlay val="0"/>
        </c:title>
        <c:numFmt formatCode="General" sourceLinked="1"/>
        <c:majorTickMark val="out"/>
        <c:minorTickMark val="none"/>
        <c:tickLblPos val="nextTo"/>
        <c:crossAx val="91236992"/>
        <c:crosses val="autoZero"/>
        <c:crossBetween val="midCat"/>
      </c:valAx>
    </c:plotArea>
    <c:legend>
      <c:legendPos val="r"/>
      <c:layout>
        <c:manualLayout>
          <c:xMode val="edge"/>
          <c:yMode val="edge"/>
          <c:x val="0.61709973283214503"/>
          <c:y val="7.0709028504304092E-2"/>
          <c:w val="0.32048005072090652"/>
          <c:h val="0.28100875502450345"/>
        </c:manualLayout>
      </c:layout>
      <c:overlay val="0"/>
      <c:spPr>
        <a:solidFill>
          <a:schemeClr val="bg1"/>
        </a:solidFill>
      </c:spPr>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353043205843827E-2"/>
          <c:y val="6.5306469044310825E-2"/>
          <c:w val="0.86068241469816531"/>
          <c:h val="0.74339045854562502"/>
        </c:manualLayout>
      </c:layout>
      <c:scatterChart>
        <c:scatterStyle val="smoothMarker"/>
        <c:varyColors val="0"/>
        <c:ser>
          <c:idx val="1"/>
          <c:order val="0"/>
          <c:tx>
            <c:v>Pure SBA-15</c:v>
          </c:tx>
          <c:marker>
            <c:symbol val="none"/>
          </c:marker>
          <c:xVal>
            <c:numRef>
              <c:f>'pure 1'!$B$5:$B$103</c:f>
              <c:numCache>
                <c:formatCode>General</c:formatCode>
                <c:ptCount val="99"/>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210.95000000000007</c:v>
                </c:pt>
                <c:pt idx="22">
                  <c:v>219.72</c:v>
                </c:pt>
                <c:pt idx="23">
                  <c:v>228.49</c:v>
                </c:pt>
                <c:pt idx="24">
                  <c:v>237.3</c:v>
                </c:pt>
                <c:pt idx="25">
                  <c:v>246.10999999999999</c:v>
                </c:pt>
                <c:pt idx="26">
                  <c:v>254.94</c:v>
                </c:pt>
                <c:pt idx="27">
                  <c:v>263.77999999999969</c:v>
                </c:pt>
                <c:pt idx="28">
                  <c:v>272.64000000000038</c:v>
                </c:pt>
                <c:pt idx="29">
                  <c:v>281.5</c:v>
                </c:pt>
                <c:pt idx="30">
                  <c:v>290.36</c:v>
                </c:pt>
                <c:pt idx="31">
                  <c:v>299.24</c:v>
                </c:pt>
                <c:pt idx="32">
                  <c:v>308.12</c:v>
                </c:pt>
                <c:pt idx="33">
                  <c:v>316.98999999999944</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423.47999999999951</c:v>
                </c:pt>
                <c:pt idx="46">
                  <c:v>432.32</c:v>
                </c:pt>
                <c:pt idx="47">
                  <c:v>441.17</c:v>
                </c:pt>
                <c:pt idx="48">
                  <c:v>450.03</c:v>
                </c:pt>
                <c:pt idx="49">
                  <c:v>458.87</c:v>
                </c:pt>
                <c:pt idx="50">
                  <c:v>467.71</c:v>
                </c:pt>
                <c:pt idx="51">
                  <c:v>476.55</c:v>
                </c:pt>
                <c:pt idx="52">
                  <c:v>485.39</c:v>
                </c:pt>
                <c:pt idx="53">
                  <c:v>494.22999999999951</c:v>
                </c:pt>
                <c:pt idx="54">
                  <c:v>503.05</c:v>
                </c:pt>
                <c:pt idx="55">
                  <c:v>511.87</c:v>
                </c:pt>
                <c:pt idx="56">
                  <c:v>520.69000000000005</c:v>
                </c:pt>
                <c:pt idx="57">
                  <c:v>529.5</c:v>
                </c:pt>
                <c:pt idx="58">
                  <c:v>538.29000000000053</c:v>
                </c:pt>
                <c:pt idx="59">
                  <c:v>547.09</c:v>
                </c:pt>
                <c:pt idx="60">
                  <c:v>555.9</c:v>
                </c:pt>
                <c:pt idx="61">
                  <c:v>564.71</c:v>
                </c:pt>
                <c:pt idx="62">
                  <c:v>573.52</c:v>
                </c:pt>
                <c:pt idx="63">
                  <c:v>582.30999999999949</c:v>
                </c:pt>
                <c:pt idx="64">
                  <c:v>591.11</c:v>
                </c:pt>
                <c:pt idx="65">
                  <c:v>599.91</c:v>
                </c:pt>
                <c:pt idx="66">
                  <c:v>608.70000000000005</c:v>
                </c:pt>
                <c:pt idx="67">
                  <c:v>617.49</c:v>
                </c:pt>
                <c:pt idx="68">
                  <c:v>626.27000000000055</c:v>
                </c:pt>
                <c:pt idx="69">
                  <c:v>635.05999999999949</c:v>
                </c:pt>
                <c:pt idx="70">
                  <c:v>643.849999999999</c:v>
                </c:pt>
                <c:pt idx="71">
                  <c:v>652.63</c:v>
                </c:pt>
                <c:pt idx="72">
                  <c:v>661.42</c:v>
                </c:pt>
                <c:pt idx="73">
                  <c:v>670.19</c:v>
                </c:pt>
                <c:pt idx="74">
                  <c:v>678.97</c:v>
                </c:pt>
                <c:pt idx="75">
                  <c:v>687.77000000000055</c:v>
                </c:pt>
                <c:pt idx="76">
                  <c:v>696.54</c:v>
                </c:pt>
                <c:pt idx="77">
                  <c:v>705.32999999999947</c:v>
                </c:pt>
                <c:pt idx="78">
                  <c:v>714.11</c:v>
                </c:pt>
                <c:pt idx="79">
                  <c:v>722.89</c:v>
                </c:pt>
                <c:pt idx="80">
                  <c:v>731.69</c:v>
                </c:pt>
                <c:pt idx="81">
                  <c:v>740.45999999999947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845.83999999999946</c:v>
                </c:pt>
                <c:pt idx="94">
                  <c:v>854.6</c:v>
                </c:pt>
                <c:pt idx="95">
                  <c:v>863.35999999999899</c:v>
                </c:pt>
                <c:pt idx="96">
                  <c:v>872.13</c:v>
                </c:pt>
                <c:pt idx="97">
                  <c:v>880.88</c:v>
                </c:pt>
                <c:pt idx="98">
                  <c:v>889.66</c:v>
                </c:pt>
              </c:numCache>
            </c:numRef>
          </c:xVal>
          <c:yVal>
            <c:numRef>
              <c:f>'pure 1'!$D$5:$D$103</c:f>
              <c:numCache>
                <c:formatCode>General</c:formatCode>
                <c:ptCount val="99"/>
                <c:pt idx="0">
                  <c:v>0</c:v>
                </c:pt>
                <c:pt idx="1">
                  <c:v>0.89473684210527205</c:v>
                </c:pt>
                <c:pt idx="2">
                  <c:v>2.5789473684210451</c:v>
                </c:pt>
                <c:pt idx="3">
                  <c:v>4.8947368421052424</c:v>
                </c:pt>
                <c:pt idx="4">
                  <c:v>7.6842105263157734</c:v>
                </c:pt>
                <c:pt idx="5">
                  <c:v>10.684210526315788</c:v>
                </c:pt>
                <c:pt idx="6">
                  <c:v>13.315789473684257</c:v>
                </c:pt>
                <c:pt idx="7">
                  <c:v>14.894736842105281</c:v>
                </c:pt>
                <c:pt idx="8">
                  <c:v>15.631578947368398</c:v>
                </c:pt>
                <c:pt idx="9">
                  <c:v>15.894736842105292</c:v>
                </c:pt>
                <c:pt idx="10">
                  <c:v>15.947368421052595</c:v>
                </c:pt>
                <c:pt idx="11">
                  <c:v>16</c:v>
                </c:pt>
                <c:pt idx="12">
                  <c:v>16</c:v>
                </c:pt>
                <c:pt idx="13">
                  <c:v>16</c:v>
                </c:pt>
                <c:pt idx="14">
                  <c:v>16</c:v>
                </c:pt>
                <c:pt idx="15">
                  <c:v>16.052631578947302</c:v>
                </c:pt>
                <c:pt idx="16">
                  <c:v>16.052631578947302</c:v>
                </c:pt>
                <c:pt idx="17">
                  <c:v>16.052631578947302</c:v>
                </c:pt>
                <c:pt idx="18">
                  <c:v>16.052631578947302</c:v>
                </c:pt>
                <c:pt idx="19">
                  <c:v>16.052631578947302</c:v>
                </c:pt>
                <c:pt idx="20">
                  <c:v>16.052631578947302</c:v>
                </c:pt>
                <c:pt idx="21">
                  <c:v>16.105263157894779</c:v>
                </c:pt>
                <c:pt idx="22">
                  <c:v>16.105263157894779</c:v>
                </c:pt>
                <c:pt idx="23">
                  <c:v>16.105263157894779</c:v>
                </c:pt>
                <c:pt idx="24">
                  <c:v>16.157894736842163</c:v>
                </c:pt>
                <c:pt idx="25">
                  <c:v>16.157894736842163</c:v>
                </c:pt>
                <c:pt idx="26">
                  <c:v>16.21052631578948</c:v>
                </c:pt>
                <c:pt idx="27">
                  <c:v>16.21052631578948</c:v>
                </c:pt>
                <c:pt idx="28">
                  <c:v>16.263157894736803</c:v>
                </c:pt>
                <c:pt idx="29">
                  <c:v>16.315789473684209</c:v>
                </c:pt>
                <c:pt idx="30">
                  <c:v>16.315789473684209</c:v>
                </c:pt>
                <c:pt idx="31">
                  <c:v>16.368421052631547</c:v>
                </c:pt>
                <c:pt idx="32">
                  <c:v>16.421052631578902</c:v>
                </c:pt>
                <c:pt idx="33">
                  <c:v>16.47368421052628</c:v>
                </c:pt>
                <c:pt idx="34">
                  <c:v>16.526315789473681</c:v>
                </c:pt>
                <c:pt idx="35">
                  <c:v>16.578947368421026</c:v>
                </c:pt>
                <c:pt idx="36">
                  <c:v>16.631578947368435</c:v>
                </c:pt>
                <c:pt idx="37">
                  <c:v>16.684210526315788</c:v>
                </c:pt>
                <c:pt idx="38">
                  <c:v>16.736842105263129</c:v>
                </c:pt>
                <c:pt idx="39">
                  <c:v>16.78947368421052</c:v>
                </c:pt>
                <c:pt idx="40">
                  <c:v>16.842105263157887</c:v>
                </c:pt>
                <c:pt idx="41">
                  <c:v>16.894736842105196</c:v>
                </c:pt>
                <c:pt idx="42">
                  <c:v>16.947368421052673</c:v>
                </c:pt>
                <c:pt idx="43">
                  <c:v>17</c:v>
                </c:pt>
                <c:pt idx="44">
                  <c:v>17.052631578947302</c:v>
                </c:pt>
                <c:pt idx="45">
                  <c:v>17.105263157894765</c:v>
                </c:pt>
                <c:pt idx="46">
                  <c:v>17.157894736842163</c:v>
                </c:pt>
                <c:pt idx="47">
                  <c:v>17.210526315789469</c:v>
                </c:pt>
                <c:pt idx="48">
                  <c:v>17.263157894736803</c:v>
                </c:pt>
                <c:pt idx="49">
                  <c:v>17.315789473684188</c:v>
                </c:pt>
                <c:pt idx="50">
                  <c:v>17.368421052631579</c:v>
                </c:pt>
                <c:pt idx="51">
                  <c:v>17.421052631578913</c:v>
                </c:pt>
                <c:pt idx="52">
                  <c:v>17.473684210526269</c:v>
                </c:pt>
                <c:pt idx="53">
                  <c:v>17.526315789473681</c:v>
                </c:pt>
                <c:pt idx="54">
                  <c:v>17.578947368421026</c:v>
                </c:pt>
                <c:pt idx="55">
                  <c:v>17.578947368421026</c:v>
                </c:pt>
                <c:pt idx="56">
                  <c:v>17.631578947368435</c:v>
                </c:pt>
                <c:pt idx="57">
                  <c:v>17.68421052631578</c:v>
                </c:pt>
                <c:pt idx="58">
                  <c:v>17.68421052631578</c:v>
                </c:pt>
                <c:pt idx="59">
                  <c:v>17.736842105263129</c:v>
                </c:pt>
                <c:pt idx="60">
                  <c:v>17.736842105263129</c:v>
                </c:pt>
                <c:pt idx="61">
                  <c:v>17.789473684210527</c:v>
                </c:pt>
                <c:pt idx="62">
                  <c:v>17.789473684210527</c:v>
                </c:pt>
                <c:pt idx="63">
                  <c:v>17.842105263157887</c:v>
                </c:pt>
                <c:pt idx="64">
                  <c:v>17.842105263157887</c:v>
                </c:pt>
                <c:pt idx="65">
                  <c:v>17.894736842105196</c:v>
                </c:pt>
                <c:pt idx="66">
                  <c:v>17.894736842105196</c:v>
                </c:pt>
                <c:pt idx="67">
                  <c:v>17.947368421052673</c:v>
                </c:pt>
                <c:pt idx="68">
                  <c:v>17.947368421052673</c:v>
                </c:pt>
                <c:pt idx="69">
                  <c:v>18</c:v>
                </c:pt>
                <c:pt idx="70">
                  <c:v>18</c:v>
                </c:pt>
                <c:pt idx="71">
                  <c:v>18</c:v>
                </c:pt>
                <c:pt idx="72">
                  <c:v>18.052631578947292</c:v>
                </c:pt>
                <c:pt idx="73">
                  <c:v>18.052631578947292</c:v>
                </c:pt>
                <c:pt idx="74">
                  <c:v>18.105263157894765</c:v>
                </c:pt>
                <c:pt idx="75">
                  <c:v>18.105263157894765</c:v>
                </c:pt>
                <c:pt idx="76">
                  <c:v>18.105263157894765</c:v>
                </c:pt>
                <c:pt idx="77">
                  <c:v>18.157894736842149</c:v>
                </c:pt>
                <c:pt idx="78">
                  <c:v>18.157894736842149</c:v>
                </c:pt>
                <c:pt idx="79">
                  <c:v>18.157894736842149</c:v>
                </c:pt>
                <c:pt idx="80">
                  <c:v>18.21052631578948</c:v>
                </c:pt>
                <c:pt idx="81">
                  <c:v>18.21052631578948</c:v>
                </c:pt>
                <c:pt idx="82">
                  <c:v>18.21052631578948</c:v>
                </c:pt>
                <c:pt idx="83">
                  <c:v>18.263157894736811</c:v>
                </c:pt>
                <c:pt idx="84">
                  <c:v>18.263157894736811</c:v>
                </c:pt>
                <c:pt idx="85">
                  <c:v>18.263157894736811</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18.421052631578902</c:v>
                </c:pt>
                <c:pt idx="95">
                  <c:v>18.421052631578902</c:v>
                </c:pt>
                <c:pt idx="96">
                  <c:v>18.421052631578902</c:v>
                </c:pt>
                <c:pt idx="97">
                  <c:v>18.421052631578902</c:v>
                </c:pt>
                <c:pt idx="98">
                  <c:v>18.473684210526269</c:v>
                </c:pt>
              </c:numCache>
            </c:numRef>
          </c:yVal>
          <c:smooth val="1"/>
        </c:ser>
        <c:ser>
          <c:idx val="2"/>
          <c:order val="1"/>
          <c:tx>
            <c:v>VTES:TEOS 5:1</c:v>
          </c:tx>
          <c:marker>
            <c:symbol val="none"/>
          </c:marker>
          <c:xVal>
            <c:numRef>
              <c:f>'jihan-VTES 1-5'!$B$3:$B$101</c:f>
              <c:numCache>
                <c:formatCode>General</c:formatCode>
                <c:ptCount val="99"/>
                <c:pt idx="0">
                  <c:v>52.67</c:v>
                </c:pt>
                <c:pt idx="1">
                  <c:v>57.41</c:v>
                </c:pt>
                <c:pt idx="2">
                  <c:v>58.13</c:v>
                </c:pt>
                <c:pt idx="3">
                  <c:v>61.05</c:v>
                </c:pt>
                <c:pt idx="4">
                  <c:v>65.8</c:v>
                </c:pt>
                <c:pt idx="5">
                  <c:v>71.790000000000006</c:v>
                </c:pt>
                <c:pt idx="6">
                  <c:v>78.75</c:v>
                </c:pt>
                <c:pt idx="7">
                  <c:v>86.42</c:v>
                </c:pt>
                <c:pt idx="8">
                  <c:v>94.61999999999999</c:v>
                </c:pt>
                <c:pt idx="9">
                  <c:v>103.07</c:v>
                </c:pt>
                <c:pt idx="10">
                  <c:v>111.55</c:v>
                </c:pt>
                <c:pt idx="11">
                  <c:v>120.04</c:v>
                </c:pt>
                <c:pt idx="12">
                  <c:v>128.55000000000001</c:v>
                </c:pt>
                <c:pt idx="13">
                  <c:v>137.08000000000001</c:v>
                </c:pt>
                <c:pt idx="14">
                  <c:v>145.63</c:v>
                </c:pt>
                <c:pt idx="15">
                  <c:v>154.22</c:v>
                </c:pt>
                <c:pt idx="16">
                  <c:v>162.82000000000019</c:v>
                </c:pt>
                <c:pt idx="17">
                  <c:v>171.47</c:v>
                </c:pt>
                <c:pt idx="18">
                  <c:v>180.15</c:v>
                </c:pt>
                <c:pt idx="19">
                  <c:v>188.84</c:v>
                </c:pt>
                <c:pt idx="20">
                  <c:v>197.56</c:v>
                </c:pt>
                <c:pt idx="21">
                  <c:v>206.32000000000019</c:v>
                </c:pt>
                <c:pt idx="22">
                  <c:v>215.09</c:v>
                </c:pt>
                <c:pt idx="23">
                  <c:v>223.87</c:v>
                </c:pt>
                <c:pt idx="24">
                  <c:v>232.65</c:v>
                </c:pt>
                <c:pt idx="25">
                  <c:v>241.45000000000007</c:v>
                </c:pt>
                <c:pt idx="26">
                  <c:v>250.26</c:v>
                </c:pt>
                <c:pt idx="27">
                  <c:v>259.08</c:v>
                </c:pt>
                <c:pt idx="28">
                  <c:v>267.90999999999963</c:v>
                </c:pt>
                <c:pt idx="29">
                  <c:v>276.75</c:v>
                </c:pt>
                <c:pt idx="30">
                  <c:v>285.58</c:v>
                </c:pt>
                <c:pt idx="31">
                  <c:v>294.4199999999995</c:v>
                </c:pt>
                <c:pt idx="32">
                  <c:v>303.27</c:v>
                </c:pt>
                <c:pt idx="33">
                  <c:v>312.10000000000002</c:v>
                </c:pt>
                <c:pt idx="34">
                  <c:v>320.95999999999964</c:v>
                </c:pt>
                <c:pt idx="35">
                  <c:v>329.8</c:v>
                </c:pt>
                <c:pt idx="36">
                  <c:v>338.65000000000032</c:v>
                </c:pt>
                <c:pt idx="37">
                  <c:v>347.5</c:v>
                </c:pt>
                <c:pt idx="38">
                  <c:v>356.35</c:v>
                </c:pt>
                <c:pt idx="39">
                  <c:v>365.2</c:v>
                </c:pt>
                <c:pt idx="40">
                  <c:v>374.04</c:v>
                </c:pt>
                <c:pt idx="41">
                  <c:v>382.87</c:v>
                </c:pt>
                <c:pt idx="42">
                  <c:v>391.71</c:v>
                </c:pt>
                <c:pt idx="43">
                  <c:v>400.55</c:v>
                </c:pt>
                <c:pt idx="44">
                  <c:v>409.39</c:v>
                </c:pt>
                <c:pt idx="45">
                  <c:v>418.21</c:v>
                </c:pt>
                <c:pt idx="46">
                  <c:v>427.03</c:v>
                </c:pt>
                <c:pt idx="47">
                  <c:v>435.86</c:v>
                </c:pt>
                <c:pt idx="48">
                  <c:v>444.68</c:v>
                </c:pt>
                <c:pt idx="49">
                  <c:v>453.51</c:v>
                </c:pt>
                <c:pt idx="50">
                  <c:v>462.33</c:v>
                </c:pt>
                <c:pt idx="51">
                  <c:v>471.16</c:v>
                </c:pt>
                <c:pt idx="52">
                  <c:v>479.97999999999951</c:v>
                </c:pt>
                <c:pt idx="53">
                  <c:v>488.8</c:v>
                </c:pt>
                <c:pt idx="54">
                  <c:v>497.62</c:v>
                </c:pt>
                <c:pt idx="55">
                  <c:v>506.45</c:v>
                </c:pt>
                <c:pt idx="56">
                  <c:v>515.26</c:v>
                </c:pt>
                <c:pt idx="57">
                  <c:v>524.08000000000004</c:v>
                </c:pt>
                <c:pt idx="58">
                  <c:v>532.89</c:v>
                </c:pt>
                <c:pt idx="59">
                  <c:v>541.72</c:v>
                </c:pt>
                <c:pt idx="60">
                  <c:v>550.54</c:v>
                </c:pt>
                <c:pt idx="61">
                  <c:v>559.35999999999899</c:v>
                </c:pt>
                <c:pt idx="62">
                  <c:v>568.17000000000053</c:v>
                </c:pt>
                <c:pt idx="63">
                  <c:v>576.99</c:v>
                </c:pt>
                <c:pt idx="64">
                  <c:v>585.79999999999995</c:v>
                </c:pt>
                <c:pt idx="65">
                  <c:v>594.63</c:v>
                </c:pt>
                <c:pt idx="66">
                  <c:v>603.44999999999948</c:v>
                </c:pt>
                <c:pt idx="67">
                  <c:v>612.27000000000055</c:v>
                </c:pt>
                <c:pt idx="68">
                  <c:v>621.08000000000004</c:v>
                </c:pt>
                <c:pt idx="69">
                  <c:v>629.91</c:v>
                </c:pt>
                <c:pt idx="70">
                  <c:v>638.74</c:v>
                </c:pt>
                <c:pt idx="71">
                  <c:v>647.54999999999939</c:v>
                </c:pt>
                <c:pt idx="72">
                  <c:v>656.39</c:v>
                </c:pt>
                <c:pt idx="73">
                  <c:v>665.22</c:v>
                </c:pt>
                <c:pt idx="74">
                  <c:v>674.05999999999949</c:v>
                </c:pt>
                <c:pt idx="75">
                  <c:v>682.9</c:v>
                </c:pt>
                <c:pt idx="76">
                  <c:v>691.74</c:v>
                </c:pt>
                <c:pt idx="77">
                  <c:v>700.55999999999949</c:v>
                </c:pt>
                <c:pt idx="78">
                  <c:v>709.39</c:v>
                </c:pt>
                <c:pt idx="79">
                  <c:v>718.23</c:v>
                </c:pt>
                <c:pt idx="80">
                  <c:v>727.07</c:v>
                </c:pt>
                <c:pt idx="81">
                  <c:v>735.92</c:v>
                </c:pt>
                <c:pt idx="82">
                  <c:v>744.77000000000055</c:v>
                </c:pt>
                <c:pt idx="83">
                  <c:v>753.62</c:v>
                </c:pt>
                <c:pt idx="84">
                  <c:v>762.47</c:v>
                </c:pt>
                <c:pt idx="85">
                  <c:v>771.33999999999946</c:v>
                </c:pt>
                <c:pt idx="86">
                  <c:v>780.21</c:v>
                </c:pt>
                <c:pt idx="87">
                  <c:v>789.07</c:v>
                </c:pt>
                <c:pt idx="88">
                  <c:v>797.92999999999938</c:v>
                </c:pt>
                <c:pt idx="89">
                  <c:v>806.79000000000053</c:v>
                </c:pt>
                <c:pt idx="90">
                  <c:v>815.66</c:v>
                </c:pt>
                <c:pt idx="91">
                  <c:v>824.53</c:v>
                </c:pt>
                <c:pt idx="92">
                  <c:v>833.4</c:v>
                </c:pt>
                <c:pt idx="93">
                  <c:v>842.28000000000054</c:v>
                </c:pt>
                <c:pt idx="94">
                  <c:v>851.17000000000053</c:v>
                </c:pt>
                <c:pt idx="95">
                  <c:v>860.05999999999949</c:v>
                </c:pt>
                <c:pt idx="96">
                  <c:v>868.95999999999947</c:v>
                </c:pt>
                <c:pt idx="97">
                  <c:v>877.87</c:v>
                </c:pt>
                <c:pt idx="98">
                  <c:v>886.78000000000054</c:v>
                </c:pt>
              </c:numCache>
            </c:numRef>
          </c:xVal>
          <c:yVal>
            <c:numRef>
              <c:f>'jihan-VTES 1-5'!$D$3:$D$101</c:f>
              <c:numCache>
                <c:formatCode>General</c:formatCode>
                <c:ptCount val="99"/>
                <c:pt idx="0">
                  <c:v>3.3888888888888817</c:v>
                </c:pt>
                <c:pt idx="1">
                  <c:v>6.5000000000000098</c:v>
                </c:pt>
                <c:pt idx="2">
                  <c:v>9.2777777777777697</c:v>
                </c:pt>
                <c:pt idx="3">
                  <c:v>12.111111111111091</c:v>
                </c:pt>
                <c:pt idx="4">
                  <c:v>15</c:v>
                </c:pt>
                <c:pt idx="5">
                  <c:v>17.666666666666661</c:v>
                </c:pt>
                <c:pt idx="6">
                  <c:v>19.666666666666661</c:v>
                </c:pt>
                <c:pt idx="7">
                  <c:v>20.833333333333279</c:v>
                </c:pt>
                <c:pt idx="8">
                  <c:v>21.388888888888893</c:v>
                </c:pt>
                <c:pt idx="9">
                  <c:v>21.666666666666671</c:v>
                </c:pt>
                <c:pt idx="10">
                  <c:v>21.777777777777747</c:v>
                </c:pt>
                <c:pt idx="11">
                  <c:v>21.833333333333279</c:v>
                </c:pt>
                <c:pt idx="12">
                  <c:v>21.833333333333279</c:v>
                </c:pt>
                <c:pt idx="13">
                  <c:v>21.833333333333279</c:v>
                </c:pt>
                <c:pt idx="14">
                  <c:v>21.833333333333279</c:v>
                </c:pt>
                <c:pt idx="15">
                  <c:v>21.833333333333279</c:v>
                </c:pt>
                <c:pt idx="16">
                  <c:v>21.833333333333279</c:v>
                </c:pt>
                <c:pt idx="17">
                  <c:v>21.833333333333279</c:v>
                </c:pt>
                <c:pt idx="18">
                  <c:v>21.833333333333279</c:v>
                </c:pt>
                <c:pt idx="19">
                  <c:v>21.833333333333279</c:v>
                </c:pt>
                <c:pt idx="20">
                  <c:v>21.833333333333279</c:v>
                </c:pt>
                <c:pt idx="21">
                  <c:v>21.833333333333279</c:v>
                </c:pt>
                <c:pt idx="22">
                  <c:v>21.833333333333279</c:v>
                </c:pt>
                <c:pt idx="23">
                  <c:v>21.833333333333279</c:v>
                </c:pt>
                <c:pt idx="24">
                  <c:v>21.833333333333279</c:v>
                </c:pt>
                <c:pt idx="25">
                  <c:v>21.833333333333279</c:v>
                </c:pt>
                <c:pt idx="26">
                  <c:v>21.888888888888893</c:v>
                </c:pt>
                <c:pt idx="27">
                  <c:v>21.888888888888893</c:v>
                </c:pt>
                <c:pt idx="28">
                  <c:v>21.944444444444439</c:v>
                </c:pt>
                <c:pt idx="29">
                  <c:v>22.000000000000011</c:v>
                </c:pt>
                <c:pt idx="30">
                  <c:v>22.000000000000011</c:v>
                </c:pt>
                <c:pt idx="31">
                  <c:v>22.055555555555561</c:v>
                </c:pt>
                <c:pt idx="32">
                  <c:v>22.111111111111146</c:v>
                </c:pt>
                <c:pt idx="33">
                  <c:v>22.166666666666671</c:v>
                </c:pt>
                <c:pt idx="34">
                  <c:v>22.166666666666671</c:v>
                </c:pt>
                <c:pt idx="35">
                  <c:v>22.222222222222175</c:v>
                </c:pt>
                <c:pt idx="36">
                  <c:v>22.277777777777779</c:v>
                </c:pt>
                <c:pt idx="37">
                  <c:v>22.333333333333279</c:v>
                </c:pt>
                <c:pt idx="38">
                  <c:v>22.333333333333279</c:v>
                </c:pt>
                <c:pt idx="39">
                  <c:v>22.388888888888893</c:v>
                </c:pt>
                <c:pt idx="40">
                  <c:v>22.444444444444439</c:v>
                </c:pt>
                <c:pt idx="41">
                  <c:v>22.5</c:v>
                </c:pt>
                <c:pt idx="42">
                  <c:v>22.5</c:v>
                </c:pt>
                <c:pt idx="43">
                  <c:v>22.555555555555561</c:v>
                </c:pt>
                <c:pt idx="44">
                  <c:v>22.611111111111146</c:v>
                </c:pt>
                <c:pt idx="45">
                  <c:v>22.666666666666671</c:v>
                </c:pt>
                <c:pt idx="46">
                  <c:v>22.722222222222175</c:v>
                </c:pt>
                <c:pt idx="47">
                  <c:v>22.777777777777747</c:v>
                </c:pt>
                <c:pt idx="48">
                  <c:v>22.833333333333279</c:v>
                </c:pt>
                <c:pt idx="49">
                  <c:v>22.888888888888893</c:v>
                </c:pt>
                <c:pt idx="50">
                  <c:v>22.94444444444445</c:v>
                </c:pt>
                <c:pt idx="51">
                  <c:v>23</c:v>
                </c:pt>
                <c:pt idx="52">
                  <c:v>23.055555555555561</c:v>
                </c:pt>
                <c:pt idx="53">
                  <c:v>23.111111111111146</c:v>
                </c:pt>
                <c:pt idx="54">
                  <c:v>23.111111111111146</c:v>
                </c:pt>
                <c:pt idx="55">
                  <c:v>23.166666666666661</c:v>
                </c:pt>
                <c:pt idx="56">
                  <c:v>23.222222222222175</c:v>
                </c:pt>
                <c:pt idx="57">
                  <c:v>23.277777777777747</c:v>
                </c:pt>
                <c:pt idx="58">
                  <c:v>23.333333333333279</c:v>
                </c:pt>
                <c:pt idx="59">
                  <c:v>23.388888888888893</c:v>
                </c:pt>
                <c:pt idx="60">
                  <c:v>23.44444444444445</c:v>
                </c:pt>
                <c:pt idx="61">
                  <c:v>23.5</c:v>
                </c:pt>
                <c:pt idx="62">
                  <c:v>23.555555555555561</c:v>
                </c:pt>
                <c:pt idx="63">
                  <c:v>23.611111111111146</c:v>
                </c:pt>
                <c:pt idx="64">
                  <c:v>23.666666666666671</c:v>
                </c:pt>
                <c:pt idx="65">
                  <c:v>23.722222222222161</c:v>
                </c:pt>
                <c:pt idx="66">
                  <c:v>23.777777777777747</c:v>
                </c:pt>
                <c:pt idx="67">
                  <c:v>23.777777777777747</c:v>
                </c:pt>
                <c:pt idx="68">
                  <c:v>23.833333333333279</c:v>
                </c:pt>
                <c:pt idx="69">
                  <c:v>23.888888888888893</c:v>
                </c:pt>
                <c:pt idx="70">
                  <c:v>23.94444444444445</c:v>
                </c:pt>
                <c:pt idx="71">
                  <c:v>24</c:v>
                </c:pt>
                <c:pt idx="72">
                  <c:v>24</c:v>
                </c:pt>
                <c:pt idx="73">
                  <c:v>24.05555555555555</c:v>
                </c:pt>
                <c:pt idx="74">
                  <c:v>24.111111111111146</c:v>
                </c:pt>
                <c:pt idx="75">
                  <c:v>24.166666666666661</c:v>
                </c:pt>
                <c:pt idx="76">
                  <c:v>24.222222222222175</c:v>
                </c:pt>
                <c:pt idx="77">
                  <c:v>24.222222222222175</c:v>
                </c:pt>
                <c:pt idx="78">
                  <c:v>24.277777777777736</c:v>
                </c:pt>
                <c:pt idx="79">
                  <c:v>24.333333333333279</c:v>
                </c:pt>
                <c:pt idx="80">
                  <c:v>24.333333333333279</c:v>
                </c:pt>
                <c:pt idx="81">
                  <c:v>24.388888888888893</c:v>
                </c:pt>
                <c:pt idx="82">
                  <c:v>24.44444444444445</c:v>
                </c:pt>
                <c:pt idx="83">
                  <c:v>24.44444444444445</c:v>
                </c:pt>
                <c:pt idx="84">
                  <c:v>24.5</c:v>
                </c:pt>
                <c:pt idx="85">
                  <c:v>24.5</c:v>
                </c:pt>
                <c:pt idx="86">
                  <c:v>24.555555555555561</c:v>
                </c:pt>
                <c:pt idx="87">
                  <c:v>24.611111111111136</c:v>
                </c:pt>
                <c:pt idx="88">
                  <c:v>24.611111111111136</c:v>
                </c:pt>
                <c:pt idx="89">
                  <c:v>24.666666666666661</c:v>
                </c:pt>
                <c:pt idx="90">
                  <c:v>24.666666666666661</c:v>
                </c:pt>
                <c:pt idx="91">
                  <c:v>24.722222222222161</c:v>
                </c:pt>
                <c:pt idx="92">
                  <c:v>24.722222222222161</c:v>
                </c:pt>
                <c:pt idx="93">
                  <c:v>24.777777777777779</c:v>
                </c:pt>
                <c:pt idx="94">
                  <c:v>24.777777777777779</c:v>
                </c:pt>
                <c:pt idx="95">
                  <c:v>24.833333333333279</c:v>
                </c:pt>
                <c:pt idx="96">
                  <c:v>24.833333333333279</c:v>
                </c:pt>
                <c:pt idx="97">
                  <c:v>24.888888888888893</c:v>
                </c:pt>
                <c:pt idx="98">
                  <c:v>24.888888888888893</c:v>
                </c:pt>
              </c:numCache>
            </c:numRef>
          </c:yVal>
          <c:smooth val="1"/>
        </c:ser>
        <c:ser>
          <c:idx val="4"/>
          <c:order val="2"/>
          <c:tx>
            <c:v>VTES:TEOS 15:1</c:v>
          </c:tx>
          <c:marker>
            <c:symbol val="none"/>
          </c:marker>
          <c:xVal>
            <c:numRef>
              <c:f>'jihan-VTES 5'!$B$4:$B$103</c:f>
              <c:numCache>
                <c:formatCode>General</c:formatCode>
                <c:ptCount val="100"/>
                <c:pt idx="0">
                  <c:v>24.99</c:v>
                </c:pt>
                <c:pt idx="1">
                  <c:v>35.300000000000004</c:v>
                </c:pt>
                <c:pt idx="2">
                  <c:v>43.98</c:v>
                </c:pt>
                <c:pt idx="3">
                  <c:v>52.09</c:v>
                </c:pt>
                <c:pt idx="4">
                  <c:v>59.92</c:v>
                </c:pt>
                <c:pt idx="5">
                  <c:v>67.73</c:v>
                </c:pt>
                <c:pt idx="6">
                  <c:v>75.760000000000005</c:v>
                </c:pt>
                <c:pt idx="7">
                  <c:v>84.240000000000023</c:v>
                </c:pt>
                <c:pt idx="8">
                  <c:v>93.2</c:v>
                </c:pt>
                <c:pt idx="9">
                  <c:v>102.21000000000002</c:v>
                </c:pt>
                <c:pt idx="10">
                  <c:v>110.98</c:v>
                </c:pt>
                <c:pt idx="11">
                  <c:v>119.63</c:v>
                </c:pt>
                <c:pt idx="12">
                  <c:v>128.22</c:v>
                </c:pt>
                <c:pt idx="13">
                  <c:v>136.79</c:v>
                </c:pt>
                <c:pt idx="14">
                  <c:v>145.37</c:v>
                </c:pt>
                <c:pt idx="15">
                  <c:v>153.98000000000019</c:v>
                </c:pt>
                <c:pt idx="16">
                  <c:v>162.60999999999999</c:v>
                </c:pt>
                <c:pt idx="17">
                  <c:v>171.26</c:v>
                </c:pt>
                <c:pt idx="18">
                  <c:v>179.95000000000007</c:v>
                </c:pt>
                <c:pt idx="19">
                  <c:v>188.65</c:v>
                </c:pt>
                <c:pt idx="20">
                  <c:v>197.38000000000031</c:v>
                </c:pt>
                <c:pt idx="21">
                  <c:v>206.12</c:v>
                </c:pt>
                <c:pt idx="22">
                  <c:v>214.87</c:v>
                </c:pt>
                <c:pt idx="23">
                  <c:v>223.65</c:v>
                </c:pt>
                <c:pt idx="24">
                  <c:v>232.44</c:v>
                </c:pt>
                <c:pt idx="25">
                  <c:v>241.23999999999998</c:v>
                </c:pt>
                <c:pt idx="26">
                  <c:v>250.05</c:v>
                </c:pt>
                <c:pt idx="27">
                  <c:v>258.86</c:v>
                </c:pt>
                <c:pt idx="28">
                  <c:v>267.68</c:v>
                </c:pt>
                <c:pt idx="29">
                  <c:v>276.51</c:v>
                </c:pt>
                <c:pt idx="30">
                  <c:v>285.33999999999969</c:v>
                </c:pt>
                <c:pt idx="31">
                  <c:v>294.18</c:v>
                </c:pt>
                <c:pt idx="32">
                  <c:v>303</c:v>
                </c:pt>
                <c:pt idx="33">
                  <c:v>311.86</c:v>
                </c:pt>
                <c:pt idx="34">
                  <c:v>320.7</c:v>
                </c:pt>
                <c:pt idx="35">
                  <c:v>329.55</c:v>
                </c:pt>
                <c:pt idx="36">
                  <c:v>338.40999999999963</c:v>
                </c:pt>
                <c:pt idx="37">
                  <c:v>347.27</c:v>
                </c:pt>
                <c:pt idx="38">
                  <c:v>356.12</c:v>
                </c:pt>
                <c:pt idx="39">
                  <c:v>364.96999999999969</c:v>
                </c:pt>
                <c:pt idx="40">
                  <c:v>373.83</c:v>
                </c:pt>
                <c:pt idx="41">
                  <c:v>382.68</c:v>
                </c:pt>
                <c:pt idx="42">
                  <c:v>391.53</c:v>
                </c:pt>
                <c:pt idx="43">
                  <c:v>400.37</c:v>
                </c:pt>
                <c:pt idx="44">
                  <c:v>409.21999999999969</c:v>
                </c:pt>
                <c:pt idx="45">
                  <c:v>418.06</c:v>
                </c:pt>
                <c:pt idx="46">
                  <c:v>426.90999999999963</c:v>
                </c:pt>
                <c:pt idx="47">
                  <c:v>435.74</c:v>
                </c:pt>
                <c:pt idx="48">
                  <c:v>444.57</c:v>
                </c:pt>
                <c:pt idx="49">
                  <c:v>453.4199999999995</c:v>
                </c:pt>
                <c:pt idx="50">
                  <c:v>462.24</c:v>
                </c:pt>
                <c:pt idx="51">
                  <c:v>471.08</c:v>
                </c:pt>
                <c:pt idx="52">
                  <c:v>479.90999999999963</c:v>
                </c:pt>
                <c:pt idx="53">
                  <c:v>488.74</c:v>
                </c:pt>
                <c:pt idx="54">
                  <c:v>497.56</c:v>
                </c:pt>
                <c:pt idx="55">
                  <c:v>506.39</c:v>
                </c:pt>
                <c:pt idx="56">
                  <c:v>515.23</c:v>
                </c:pt>
                <c:pt idx="57">
                  <c:v>524.04999999999939</c:v>
                </c:pt>
                <c:pt idx="58">
                  <c:v>532.88</c:v>
                </c:pt>
                <c:pt idx="59">
                  <c:v>541.71</c:v>
                </c:pt>
                <c:pt idx="60">
                  <c:v>550.54</c:v>
                </c:pt>
                <c:pt idx="61">
                  <c:v>559.38</c:v>
                </c:pt>
                <c:pt idx="62">
                  <c:v>568.22</c:v>
                </c:pt>
                <c:pt idx="63">
                  <c:v>577.04999999999939</c:v>
                </c:pt>
                <c:pt idx="64">
                  <c:v>585.88</c:v>
                </c:pt>
                <c:pt idx="65">
                  <c:v>594.72</c:v>
                </c:pt>
                <c:pt idx="66">
                  <c:v>603.55999999999949</c:v>
                </c:pt>
                <c:pt idx="67">
                  <c:v>612.41999999999996</c:v>
                </c:pt>
                <c:pt idx="68">
                  <c:v>621.26</c:v>
                </c:pt>
                <c:pt idx="69">
                  <c:v>630.1</c:v>
                </c:pt>
                <c:pt idx="70">
                  <c:v>638.95999999999947</c:v>
                </c:pt>
                <c:pt idx="71">
                  <c:v>647.79000000000053</c:v>
                </c:pt>
                <c:pt idx="72">
                  <c:v>656.65</c:v>
                </c:pt>
                <c:pt idx="73">
                  <c:v>665.51</c:v>
                </c:pt>
                <c:pt idx="74">
                  <c:v>674.38</c:v>
                </c:pt>
                <c:pt idx="75">
                  <c:v>683.22</c:v>
                </c:pt>
                <c:pt idx="76">
                  <c:v>692.11</c:v>
                </c:pt>
                <c:pt idx="77">
                  <c:v>700.98</c:v>
                </c:pt>
                <c:pt idx="78">
                  <c:v>709.849999999999</c:v>
                </c:pt>
                <c:pt idx="79">
                  <c:v>718.72</c:v>
                </c:pt>
                <c:pt idx="80">
                  <c:v>727.6</c:v>
                </c:pt>
                <c:pt idx="81">
                  <c:v>736.48</c:v>
                </c:pt>
                <c:pt idx="82">
                  <c:v>745.37</c:v>
                </c:pt>
                <c:pt idx="83">
                  <c:v>754.26</c:v>
                </c:pt>
                <c:pt idx="84">
                  <c:v>763.15</c:v>
                </c:pt>
                <c:pt idx="85">
                  <c:v>772.04</c:v>
                </c:pt>
                <c:pt idx="86">
                  <c:v>780.93999999999949</c:v>
                </c:pt>
                <c:pt idx="87">
                  <c:v>789.849999999999</c:v>
                </c:pt>
                <c:pt idx="88">
                  <c:v>798.75</c:v>
                </c:pt>
                <c:pt idx="89">
                  <c:v>807.65</c:v>
                </c:pt>
                <c:pt idx="90">
                  <c:v>816.55999999999949</c:v>
                </c:pt>
                <c:pt idx="91">
                  <c:v>825.48</c:v>
                </c:pt>
                <c:pt idx="92">
                  <c:v>834.39</c:v>
                </c:pt>
                <c:pt idx="93">
                  <c:v>843.349999999999</c:v>
                </c:pt>
                <c:pt idx="94">
                  <c:v>852.3</c:v>
                </c:pt>
                <c:pt idx="95">
                  <c:v>861.25</c:v>
                </c:pt>
                <c:pt idx="96">
                  <c:v>870.22</c:v>
                </c:pt>
                <c:pt idx="97">
                  <c:v>879.16</c:v>
                </c:pt>
                <c:pt idx="98">
                  <c:v>888.12</c:v>
                </c:pt>
                <c:pt idx="99">
                  <c:v>897.07</c:v>
                </c:pt>
              </c:numCache>
            </c:numRef>
          </c:xVal>
          <c:yVal>
            <c:numRef>
              <c:f>'jihan-VTES 5'!$D$4:$D$103</c:f>
              <c:numCache>
                <c:formatCode>General</c:formatCode>
                <c:ptCount val="100"/>
                <c:pt idx="0">
                  <c:v>0</c:v>
                </c:pt>
                <c:pt idx="1">
                  <c:v>0.44999999999999946</c:v>
                </c:pt>
                <c:pt idx="2">
                  <c:v>2.2499999999999982</c:v>
                </c:pt>
                <c:pt idx="3">
                  <c:v>4.9499999999999922</c:v>
                </c:pt>
                <c:pt idx="4">
                  <c:v>8.3500000000000227</c:v>
                </c:pt>
                <c:pt idx="5">
                  <c:v>12.2</c:v>
                </c:pt>
                <c:pt idx="6">
                  <c:v>16.099999999999987</c:v>
                </c:pt>
                <c:pt idx="7">
                  <c:v>19.149999999999988</c:v>
                </c:pt>
                <c:pt idx="8">
                  <c:v>20.7</c:v>
                </c:pt>
                <c:pt idx="9">
                  <c:v>21.25</c:v>
                </c:pt>
                <c:pt idx="10">
                  <c:v>21.449999999999982</c:v>
                </c:pt>
                <c:pt idx="11">
                  <c:v>21.55</c:v>
                </c:pt>
                <c:pt idx="12">
                  <c:v>21.55</c:v>
                </c:pt>
                <c:pt idx="13">
                  <c:v>21.55</c:v>
                </c:pt>
                <c:pt idx="14">
                  <c:v>21.55</c:v>
                </c:pt>
                <c:pt idx="15">
                  <c:v>21.55</c:v>
                </c:pt>
                <c:pt idx="16">
                  <c:v>21.5</c:v>
                </c:pt>
                <c:pt idx="17">
                  <c:v>21.5</c:v>
                </c:pt>
                <c:pt idx="18">
                  <c:v>21.449999999999982</c:v>
                </c:pt>
                <c:pt idx="19">
                  <c:v>21.4</c:v>
                </c:pt>
                <c:pt idx="20">
                  <c:v>21.4</c:v>
                </c:pt>
                <c:pt idx="21">
                  <c:v>21.349999999999987</c:v>
                </c:pt>
                <c:pt idx="22">
                  <c:v>21.3</c:v>
                </c:pt>
                <c:pt idx="23">
                  <c:v>21.3</c:v>
                </c:pt>
                <c:pt idx="24">
                  <c:v>21.25</c:v>
                </c:pt>
                <c:pt idx="25">
                  <c:v>21.25</c:v>
                </c:pt>
                <c:pt idx="26">
                  <c:v>21.25</c:v>
                </c:pt>
                <c:pt idx="27">
                  <c:v>21.25</c:v>
                </c:pt>
                <c:pt idx="28">
                  <c:v>21.2</c:v>
                </c:pt>
                <c:pt idx="29">
                  <c:v>21.2</c:v>
                </c:pt>
                <c:pt idx="30">
                  <c:v>21.2</c:v>
                </c:pt>
                <c:pt idx="31">
                  <c:v>21.25</c:v>
                </c:pt>
                <c:pt idx="32">
                  <c:v>21.25</c:v>
                </c:pt>
                <c:pt idx="33">
                  <c:v>21.3</c:v>
                </c:pt>
                <c:pt idx="34">
                  <c:v>21.3</c:v>
                </c:pt>
                <c:pt idx="35">
                  <c:v>21.349999999999987</c:v>
                </c:pt>
                <c:pt idx="36">
                  <c:v>21.4</c:v>
                </c:pt>
                <c:pt idx="37">
                  <c:v>21.4</c:v>
                </c:pt>
                <c:pt idx="38">
                  <c:v>21.449999999999982</c:v>
                </c:pt>
                <c:pt idx="39">
                  <c:v>21.5</c:v>
                </c:pt>
                <c:pt idx="40">
                  <c:v>21.55</c:v>
                </c:pt>
                <c:pt idx="41">
                  <c:v>21.55</c:v>
                </c:pt>
                <c:pt idx="42">
                  <c:v>21.6</c:v>
                </c:pt>
                <c:pt idx="43">
                  <c:v>21.650000000000031</c:v>
                </c:pt>
                <c:pt idx="44">
                  <c:v>21.7</c:v>
                </c:pt>
                <c:pt idx="45">
                  <c:v>21.749999999999986</c:v>
                </c:pt>
                <c:pt idx="46">
                  <c:v>21.749999999999986</c:v>
                </c:pt>
                <c:pt idx="47">
                  <c:v>21.799999999999986</c:v>
                </c:pt>
                <c:pt idx="48">
                  <c:v>21.849999999999987</c:v>
                </c:pt>
                <c:pt idx="49">
                  <c:v>21.849999999999987</c:v>
                </c:pt>
                <c:pt idx="50">
                  <c:v>21.9</c:v>
                </c:pt>
                <c:pt idx="51">
                  <c:v>21.9</c:v>
                </c:pt>
                <c:pt idx="52">
                  <c:v>21.95</c:v>
                </c:pt>
                <c:pt idx="53">
                  <c:v>21.95</c:v>
                </c:pt>
                <c:pt idx="54">
                  <c:v>22</c:v>
                </c:pt>
                <c:pt idx="55">
                  <c:v>22</c:v>
                </c:pt>
                <c:pt idx="56">
                  <c:v>22.05</c:v>
                </c:pt>
                <c:pt idx="57">
                  <c:v>22.05</c:v>
                </c:pt>
                <c:pt idx="58">
                  <c:v>22.1</c:v>
                </c:pt>
                <c:pt idx="59">
                  <c:v>22.1</c:v>
                </c:pt>
                <c:pt idx="60">
                  <c:v>22.1</c:v>
                </c:pt>
                <c:pt idx="61">
                  <c:v>22.150000000000031</c:v>
                </c:pt>
                <c:pt idx="62">
                  <c:v>22.150000000000031</c:v>
                </c:pt>
                <c:pt idx="63">
                  <c:v>22.150000000000031</c:v>
                </c:pt>
                <c:pt idx="64">
                  <c:v>22.2</c:v>
                </c:pt>
                <c:pt idx="65">
                  <c:v>22.2</c:v>
                </c:pt>
                <c:pt idx="66">
                  <c:v>22.2</c:v>
                </c:pt>
                <c:pt idx="67">
                  <c:v>22.249999999999986</c:v>
                </c:pt>
                <c:pt idx="68">
                  <c:v>22.249999999999986</c:v>
                </c:pt>
                <c:pt idx="69">
                  <c:v>22.249999999999986</c:v>
                </c:pt>
                <c:pt idx="70">
                  <c:v>22.3</c:v>
                </c:pt>
                <c:pt idx="71">
                  <c:v>22.3</c:v>
                </c:pt>
                <c:pt idx="72">
                  <c:v>22.3</c:v>
                </c:pt>
                <c:pt idx="73">
                  <c:v>22.35</c:v>
                </c:pt>
                <c:pt idx="74">
                  <c:v>22.35</c:v>
                </c:pt>
                <c:pt idx="75">
                  <c:v>22.35</c:v>
                </c:pt>
                <c:pt idx="76">
                  <c:v>22.4</c:v>
                </c:pt>
                <c:pt idx="77">
                  <c:v>22.4</c:v>
                </c:pt>
                <c:pt idx="78">
                  <c:v>22.4</c:v>
                </c:pt>
                <c:pt idx="79">
                  <c:v>22.4</c:v>
                </c:pt>
                <c:pt idx="80">
                  <c:v>22.45</c:v>
                </c:pt>
                <c:pt idx="81">
                  <c:v>22.45</c:v>
                </c:pt>
                <c:pt idx="82">
                  <c:v>22.45</c:v>
                </c:pt>
                <c:pt idx="83">
                  <c:v>22.5</c:v>
                </c:pt>
                <c:pt idx="84">
                  <c:v>22.5</c:v>
                </c:pt>
                <c:pt idx="85">
                  <c:v>22.5</c:v>
                </c:pt>
                <c:pt idx="86">
                  <c:v>22.549999999999986</c:v>
                </c:pt>
                <c:pt idx="87">
                  <c:v>22.549999999999986</c:v>
                </c:pt>
                <c:pt idx="88">
                  <c:v>22.549999999999986</c:v>
                </c:pt>
                <c:pt idx="89">
                  <c:v>22.549999999999986</c:v>
                </c:pt>
                <c:pt idx="90">
                  <c:v>22.599999999999987</c:v>
                </c:pt>
                <c:pt idx="91">
                  <c:v>22.599999999999987</c:v>
                </c:pt>
                <c:pt idx="92">
                  <c:v>22.599999999999987</c:v>
                </c:pt>
                <c:pt idx="93">
                  <c:v>22.650000000000031</c:v>
                </c:pt>
                <c:pt idx="94">
                  <c:v>22.650000000000031</c:v>
                </c:pt>
                <c:pt idx="95">
                  <c:v>22.650000000000031</c:v>
                </c:pt>
                <c:pt idx="96">
                  <c:v>22.650000000000031</c:v>
                </c:pt>
                <c:pt idx="97">
                  <c:v>22.7</c:v>
                </c:pt>
                <c:pt idx="98">
                  <c:v>22.7</c:v>
                </c:pt>
                <c:pt idx="99">
                  <c:v>22.7</c:v>
                </c:pt>
              </c:numCache>
            </c:numRef>
          </c:yVal>
          <c:smooth val="1"/>
        </c:ser>
        <c:dLbls>
          <c:showLegendKey val="0"/>
          <c:showVal val="0"/>
          <c:showCatName val="0"/>
          <c:showSerName val="0"/>
          <c:showPercent val="0"/>
          <c:showBubbleSize val="0"/>
        </c:dLbls>
        <c:axId val="91269376"/>
        <c:axId val="91283840"/>
      </c:scatterChart>
      <c:valAx>
        <c:axId val="91269376"/>
        <c:scaling>
          <c:orientation val="minMax"/>
        </c:scaling>
        <c:delete val="0"/>
        <c:axPos val="t"/>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 </a:t>
                </a:r>
                <a:r>
                  <a:rPr lang="en-US" sz="1100" baseline="30000">
                    <a:latin typeface="Times New Roman" pitchFamily="18" charset="0"/>
                    <a:cs typeface="Times New Roman" pitchFamily="18" charset="0"/>
                  </a:rPr>
                  <a:t>O</a:t>
                </a:r>
                <a:r>
                  <a:rPr lang="en-US" sz="1100" baseline="0">
                    <a:latin typeface="Times New Roman" pitchFamily="18" charset="0"/>
                    <a:cs typeface="Times New Roman" pitchFamily="18" charset="0"/>
                  </a:rPr>
                  <a:t>C</a:t>
                </a:r>
                <a:endParaRPr lang="en-US" sz="1100">
                  <a:latin typeface="Times New Roman" pitchFamily="18" charset="0"/>
                  <a:cs typeface="Times New Roman" pitchFamily="18" charset="0"/>
                </a:endParaRPr>
              </a:p>
            </c:rich>
          </c:tx>
          <c:layout>
            <c:manualLayout>
              <c:xMode val="edge"/>
              <c:yMode val="edge"/>
              <c:x val="0.75478244258769089"/>
              <c:y val="0.87745086468045963"/>
            </c:manualLayout>
          </c:layout>
          <c:overlay val="0"/>
        </c:title>
        <c:numFmt formatCode="General" sourceLinked="1"/>
        <c:majorTickMark val="out"/>
        <c:minorTickMark val="none"/>
        <c:tickLblPos val="high"/>
        <c:txPr>
          <a:bodyPr rot="0" vert="horz"/>
          <a:lstStyle/>
          <a:p>
            <a:pPr>
              <a:defRPr sz="1000" b="0" i="0" u="none" strike="noStrike" baseline="0">
                <a:solidFill>
                  <a:srgbClr val="000000"/>
                </a:solidFill>
                <a:latin typeface="Calibri"/>
                <a:ea typeface="Calibri"/>
                <a:cs typeface="Calibri"/>
              </a:defRPr>
            </a:pPr>
            <a:endParaRPr lang="en-US"/>
          </a:p>
        </c:txPr>
        <c:crossAx val="91283840"/>
        <c:crosses val="autoZero"/>
        <c:crossBetween val="midCat"/>
      </c:valAx>
      <c:valAx>
        <c:axId val="91283840"/>
        <c:scaling>
          <c:orientation val="maxMin"/>
        </c:scaling>
        <c:delete val="0"/>
        <c:axPos val="l"/>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 %</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91269376"/>
        <c:crosses val="autoZero"/>
        <c:crossBetween val="midCat"/>
      </c:valAx>
      <c:spPr>
        <a:noFill/>
        <a:ln w="25400">
          <a:noFill/>
        </a:ln>
      </c:spPr>
    </c:plotArea>
    <c:legend>
      <c:legendPos val="r"/>
      <c:layout>
        <c:manualLayout>
          <c:xMode val="edge"/>
          <c:yMode val="edge"/>
          <c:x val="0.62881191202360542"/>
          <c:y val="7.6025254693084396E-2"/>
          <c:w val="0.31944101152605031"/>
          <c:h val="0.16305291409679901"/>
        </c:manualLayout>
      </c:layout>
      <c:overlay val="0"/>
      <c:spPr>
        <a:solidFill>
          <a:sysClr val="window" lastClr="FFFFFF"/>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8772965879259"/>
          <c:y val="5.1400554097404495E-2"/>
          <c:w val="0.82686570428696249"/>
          <c:h val="0.80923592884222595"/>
        </c:manualLayout>
      </c:layout>
      <c:scatterChart>
        <c:scatterStyle val="smoothMarker"/>
        <c:varyColors val="0"/>
        <c:ser>
          <c:idx val="0"/>
          <c:order val="0"/>
          <c:tx>
            <c:v>Direct synthesis 15:1</c:v>
          </c:tx>
          <c:marker>
            <c:symbol val="none"/>
          </c:marker>
          <c:xVal>
            <c:numRef>
              <c:f>'jihan-VTES 5'!$B$4:$B$103</c:f>
              <c:numCache>
                <c:formatCode>General</c:formatCode>
                <c:ptCount val="100"/>
                <c:pt idx="0">
                  <c:v>24.99</c:v>
                </c:pt>
                <c:pt idx="1">
                  <c:v>35.300000000000004</c:v>
                </c:pt>
                <c:pt idx="2">
                  <c:v>43.98</c:v>
                </c:pt>
                <c:pt idx="3">
                  <c:v>52.09</c:v>
                </c:pt>
                <c:pt idx="4">
                  <c:v>59.92</c:v>
                </c:pt>
                <c:pt idx="5">
                  <c:v>67.73</c:v>
                </c:pt>
                <c:pt idx="6">
                  <c:v>75.760000000000005</c:v>
                </c:pt>
                <c:pt idx="7">
                  <c:v>84.240000000000023</c:v>
                </c:pt>
                <c:pt idx="8">
                  <c:v>93.2</c:v>
                </c:pt>
                <c:pt idx="9">
                  <c:v>102.21000000000002</c:v>
                </c:pt>
                <c:pt idx="10">
                  <c:v>110.98</c:v>
                </c:pt>
                <c:pt idx="11">
                  <c:v>119.63</c:v>
                </c:pt>
                <c:pt idx="12">
                  <c:v>128.22</c:v>
                </c:pt>
                <c:pt idx="13">
                  <c:v>136.79</c:v>
                </c:pt>
                <c:pt idx="14">
                  <c:v>145.37</c:v>
                </c:pt>
                <c:pt idx="15">
                  <c:v>153.98000000000019</c:v>
                </c:pt>
                <c:pt idx="16">
                  <c:v>162.60999999999999</c:v>
                </c:pt>
                <c:pt idx="17">
                  <c:v>171.26</c:v>
                </c:pt>
                <c:pt idx="18">
                  <c:v>179.95000000000007</c:v>
                </c:pt>
                <c:pt idx="19">
                  <c:v>188.65</c:v>
                </c:pt>
                <c:pt idx="20">
                  <c:v>197.38000000000031</c:v>
                </c:pt>
                <c:pt idx="21">
                  <c:v>206.12</c:v>
                </c:pt>
                <c:pt idx="22">
                  <c:v>214.87</c:v>
                </c:pt>
                <c:pt idx="23">
                  <c:v>223.65</c:v>
                </c:pt>
                <c:pt idx="24">
                  <c:v>232.44</c:v>
                </c:pt>
                <c:pt idx="25">
                  <c:v>241.23999999999998</c:v>
                </c:pt>
                <c:pt idx="26">
                  <c:v>250.05</c:v>
                </c:pt>
                <c:pt idx="27">
                  <c:v>258.86</c:v>
                </c:pt>
                <c:pt idx="28">
                  <c:v>267.68</c:v>
                </c:pt>
                <c:pt idx="29">
                  <c:v>276.51</c:v>
                </c:pt>
                <c:pt idx="30">
                  <c:v>285.33999999999969</c:v>
                </c:pt>
                <c:pt idx="31">
                  <c:v>294.18</c:v>
                </c:pt>
                <c:pt idx="32">
                  <c:v>303</c:v>
                </c:pt>
                <c:pt idx="33">
                  <c:v>311.86</c:v>
                </c:pt>
                <c:pt idx="34">
                  <c:v>320.7</c:v>
                </c:pt>
                <c:pt idx="35">
                  <c:v>329.55</c:v>
                </c:pt>
                <c:pt idx="36">
                  <c:v>338.40999999999963</c:v>
                </c:pt>
                <c:pt idx="37">
                  <c:v>347.27</c:v>
                </c:pt>
                <c:pt idx="38">
                  <c:v>356.12</c:v>
                </c:pt>
                <c:pt idx="39">
                  <c:v>364.96999999999969</c:v>
                </c:pt>
                <c:pt idx="40">
                  <c:v>373.83</c:v>
                </c:pt>
                <c:pt idx="41">
                  <c:v>382.68</c:v>
                </c:pt>
                <c:pt idx="42">
                  <c:v>391.53</c:v>
                </c:pt>
                <c:pt idx="43">
                  <c:v>400.37</c:v>
                </c:pt>
                <c:pt idx="44">
                  <c:v>409.21999999999969</c:v>
                </c:pt>
                <c:pt idx="45">
                  <c:v>418.06</c:v>
                </c:pt>
                <c:pt idx="46">
                  <c:v>426.90999999999963</c:v>
                </c:pt>
                <c:pt idx="47">
                  <c:v>435.74</c:v>
                </c:pt>
                <c:pt idx="48">
                  <c:v>444.57</c:v>
                </c:pt>
                <c:pt idx="49">
                  <c:v>453.4199999999995</c:v>
                </c:pt>
                <c:pt idx="50">
                  <c:v>462.24</c:v>
                </c:pt>
                <c:pt idx="51">
                  <c:v>471.08</c:v>
                </c:pt>
                <c:pt idx="52">
                  <c:v>479.90999999999963</c:v>
                </c:pt>
                <c:pt idx="53">
                  <c:v>488.74</c:v>
                </c:pt>
                <c:pt idx="54">
                  <c:v>497.56</c:v>
                </c:pt>
                <c:pt idx="55">
                  <c:v>506.39</c:v>
                </c:pt>
                <c:pt idx="56">
                  <c:v>515.23</c:v>
                </c:pt>
                <c:pt idx="57">
                  <c:v>524.04999999999939</c:v>
                </c:pt>
                <c:pt idx="58">
                  <c:v>532.88</c:v>
                </c:pt>
                <c:pt idx="59">
                  <c:v>541.71</c:v>
                </c:pt>
                <c:pt idx="60">
                  <c:v>550.54</c:v>
                </c:pt>
                <c:pt idx="61">
                  <c:v>559.38</c:v>
                </c:pt>
                <c:pt idx="62">
                  <c:v>568.22</c:v>
                </c:pt>
                <c:pt idx="63">
                  <c:v>577.04999999999939</c:v>
                </c:pt>
                <c:pt idx="64">
                  <c:v>585.88</c:v>
                </c:pt>
                <c:pt idx="65">
                  <c:v>594.72</c:v>
                </c:pt>
                <c:pt idx="66">
                  <c:v>603.55999999999949</c:v>
                </c:pt>
                <c:pt idx="67">
                  <c:v>612.41999999999996</c:v>
                </c:pt>
                <c:pt idx="68">
                  <c:v>621.26</c:v>
                </c:pt>
                <c:pt idx="69">
                  <c:v>630.1</c:v>
                </c:pt>
                <c:pt idx="70">
                  <c:v>638.95999999999947</c:v>
                </c:pt>
                <c:pt idx="71">
                  <c:v>647.79000000000053</c:v>
                </c:pt>
                <c:pt idx="72">
                  <c:v>656.65</c:v>
                </c:pt>
                <c:pt idx="73">
                  <c:v>665.51</c:v>
                </c:pt>
                <c:pt idx="74">
                  <c:v>674.38</c:v>
                </c:pt>
                <c:pt idx="75">
                  <c:v>683.22</c:v>
                </c:pt>
                <c:pt idx="76">
                  <c:v>692.11</c:v>
                </c:pt>
                <c:pt idx="77">
                  <c:v>700.98</c:v>
                </c:pt>
                <c:pt idx="78">
                  <c:v>709.849999999999</c:v>
                </c:pt>
                <c:pt idx="79">
                  <c:v>718.72</c:v>
                </c:pt>
                <c:pt idx="80">
                  <c:v>727.6</c:v>
                </c:pt>
                <c:pt idx="81">
                  <c:v>736.48</c:v>
                </c:pt>
                <c:pt idx="82">
                  <c:v>745.37</c:v>
                </c:pt>
                <c:pt idx="83">
                  <c:v>754.26</c:v>
                </c:pt>
                <c:pt idx="84">
                  <c:v>763.15</c:v>
                </c:pt>
                <c:pt idx="85">
                  <c:v>772.04</c:v>
                </c:pt>
                <c:pt idx="86">
                  <c:v>780.93999999999949</c:v>
                </c:pt>
                <c:pt idx="87">
                  <c:v>789.849999999999</c:v>
                </c:pt>
                <c:pt idx="88">
                  <c:v>798.75</c:v>
                </c:pt>
                <c:pt idx="89">
                  <c:v>807.65</c:v>
                </c:pt>
                <c:pt idx="90">
                  <c:v>816.55999999999949</c:v>
                </c:pt>
                <c:pt idx="91">
                  <c:v>825.48</c:v>
                </c:pt>
                <c:pt idx="92">
                  <c:v>834.39</c:v>
                </c:pt>
                <c:pt idx="93">
                  <c:v>843.349999999999</c:v>
                </c:pt>
                <c:pt idx="94">
                  <c:v>852.3</c:v>
                </c:pt>
                <c:pt idx="95">
                  <c:v>861.25</c:v>
                </c:pt>
                <c:pt idx="96">
                  <c:v>870.22</c:v>
                </c:pt>
                <c:pt idx="97">
                  <c:v>879.16</c:v>
                </c:pt>
                <c:pt idx="98">
                  <c:v>888.12</c:v>
                </c:pt>
                <c:pt idx="99">
                  <c:v>897.07</c:v>
                </c:pt>
              </c:numCache>
            </c:numRef>
          </c:xVal>
          <c:yVal>
            <c:numRef>
              <c:f>'jihan-VTES 5'!$D$4:$D$103</c:f>
              <c:numCache>
                <c:formatCode>General</c:formatCode>
                <c:ptCount val="100"/>
                <c:pt idx="0">
                  <c:v>0</c:v>
                </c:pt>
                <c:pt idx="1">
                  <c:v>0.44999999999999946</c:v>
                </c:pt>
                <c:pt idx="2">
                  <c:v>2.2499999999999982</c:v>
                </c:pt>
                <c:pt idx="3">
                  <c:v>4.9499999999999922</c:v>
                </c:pt>
                <c:pt idx="4">
                  <c:v>8.3500000000000227</c:v>
                </c:pt>
                <c:pt idx="5">
                  <c:v>12.2</c:v>
                </c:pt>
                <c:pt idx="6">
                  <c:v>16.099999999999987</c:v>
                </c:pt>
                <c:pt idx="7">
                  <c:v>19.149999999999988</c:v>
                </c:pt>
                <c:pt idx="8">
                  <c:v>20.7</c:v>
                </c:pt>
                <c:pt idx="9">
                  <c:v>21.25</c:v>
                </c:pt>
                <c:pt idx="10">
                  <c:v>21.449999999999982</c:v>
                </c:pt>
                <c:pt idx="11">
                  <c:v>21.55</c:v>
                </c:pt>
                <c:pt idx="12">
                  <c:v>21.55</c:v>
                </c:pt>
                <c:pt idx="13">
                  <c:v>21.55</c:v>
                </c:pt>
                <c:pt idx="14">
                  <c:v>21.55</c:v>
                </c:pt>
                <c:pt idx="15">
                  <c:v>21.55</c:v>
                </c:pt>
                <c:pt idx="16">
                  <c:v>21.5</c:v>
                </c:pt>
                <c:pt idx="17">
                  <c:v>21.5</c:v>
                </c:pt>
                <c:pt idx="18">
                  <c:v>21.449999999999982</c:v>
                </c:pt>
                <c:pt idx="19">
                  <c:v>21.4</c:v>
                </c:pt>
                <c:pt idx="20">
                  <c:v>21.4</c:v>
                </c:pt>
                <c:pt idx="21">
                  <c:v>21.349999999999987</c:v>
                </c:pt>
                <c:pt idx="22">
                  <c:v>21.3</c:v>
                </c:pt>
                <c:pt idx="23">
                  <c:v>21.3</c:v>
                </c:pt>
                <c:pt idx="24">
                  <c:v>21.25</c:v>
                </c:pt>
                <c:pt idx="25">
                  <c:v>21.25</c:v>
                </c:pt>
                <c:pt idx="26">
                  <c:v>21.25</c:v>
                </c:pt>
                <c:pt idx="27">
                  <c:v>21.25</c:v>
                </c:pt>
                <c:pt idx="28">
                  <c:v>21.2</c:v>
                </c:pt>
                <c:pt idx="29">
                  <c:v>21.2</c:v>
                </c:pt>
                <c:pt idx="30">
                  <c:v>21.2</c:v>
                </c:pt>
                <c:pt idx="31">
                  <c:v>21.25</c:v>
                </c:pt>
                <c:pt idx="32">
                  <c:v>21.25</c:v>
                </c:pt>
                <c:pt idx="33">
                  <c:v>21.3</c:v>
                </c:pt>
                <c:pt idx="34">
                  <c:v>21.3</c:v>
                </c:pt>
                <c:pt idx="35">
                  <c:v>21.349999999999987</c:v>
                </c:pt>
                <c:pt idx="36">
                  <c:v>21.4</c:v>
                </c:pt>
                <c:pt idx="37">
                  <c:v>21.4</c:v>
                </c:pt>
                <c:pt idx="38">
                  <c:v>21.449999999999982</c:v>
                </c:pt>
                <c:pt idx="39">
                  <c:v>21.5</c:v>
                </c:pt>
                <c:pt idx="40">
                  <c:v>21.55</c:v>
                </c:pt>
                <c:pt idx="41">
                  <c:v>21.55</c:v>
                </c:pt>
                <c:pt idx="42">
                  <c:v>21.6</c:v>
                </c:pt>
                <c:pt idx="43">
                  <c:v>21.650000000000031</c:v>
                </c:pt>
                <c:pt idx="44">
                  <c:v>21.7</c:v>
                </c:pt>
                <c:pt idx="45">
                  <c:v>21.749999999999986</c:v>
                </c:pt>
                <c:pt idx="46">
                  <c:v>21.749999999999986</c:v>
                </c:pt>
                <c:pt idx="47">
                  <c:v>21.799999999999986</c:v>
                </c:pt>
                <c:pt idx="48">
                  <c:v>21.849999999999987</c:v>
                </c:pt>
                <c:pt idx="49">
                  <c:v>21.849999999999987</c:v>
                </c:pt>
                <c:pt idx="50">
                  <c:v>21.9</c:v>
                </c:pt>
                <c:pt idx="51">
                  <c:v>21.9</c:v>
                </c:pt>
                <c:pt idx="52">
                  <c:v>21.95</c:v>
                </c:pt>
                <c:pt idx="53">
                  <c:v>21.95</c:v>
                </c:pt>
                <c:pt idx="54">
                  <c:v>22</c:v>
                </c:pt>
                <c:pt idx="55">
                  <c:v>22</c:v>
                </c:pt>
                <c:pt idx="56">
                  <c:v>22.05</c:v>
                </c:pt>
                <c:pt idx="57">
                  <c:v>22.05</c:v>
                </c:pt>
                <c:pt idx="58">
                  <c:v>22.1</c:v>
                </c:pt>
                <c:pt idx="59">
                  <c:v>22.1</c:v>
                </c:pt>
                <c:pt idx="60">
                  <c:v>22.1</c:v>
                </c:pt>
                <c:pt idx="61">
                  <c:v>22.150000000000031</c:v>
                </c:pt>
                <c:pt idx="62">
                  <c:v>22.150000000000031</c:v>
                </c:pt>
                <c:pt idx="63">
                  <c:v>22.150000000000031</c:v>
                </c:pt>
                <c:pt idx="64">
                  <c:v>22.2</c:v>
                </c:pt>
                <c:pt idx="65">
                  <c:v>22.2</c:v>
                </c:pt>
                <c:pt idx="66">
                  <c:v>22.2</c:v>
                </c:pt>
                <c:pt idx="67">
                  <c:v>22.249999999999986</c:v>
                </c:pt>
                <c:pt idx="68">
                  <c:v>22.249999999999986</c:v>
                </c:pt>
                <c:pt idx="69">
                  <c:v>22.249999999999986</c:v>
                </c:pt>
                <c:pt idx="70">
                  <c:v>22.3</c:v>
                </c:pt>
                <c:pt idx="71">
                  <c:v>22.3</c:v>
                </c:pt>
                <c:pt idx="72">
                  <c:v>22.3</c:v>
                </c:pt>
                <c:pt idx="73">
                  <c:v>22.35</c:v>
                </c:pt>
                <c:pt idx="74">
                  <c:v>22.35</c:v>
                </c:pt>
                <c:pt idx="75">
                  <c:v>22.35</c:v>
                </c:pt>
                <c:pt idx="76">
                  <c:v>22.4</c:v>
                </c:pt>
                <c:pt idx="77">
                  <c:v>22.4</c:v>
                </c:pt>
                <c:pt idx="78">
                  <c:v>22.4</c:v>
                </c:pt>
                <c:pt idx="79">
                  <c:v>22.4</c:v>
                </c:pt>
                <c:pt idx="80">
                  <c:v>22.45</c:v>
                </c:pt>
                <c:pt idx="81">
                  <c:v>22.45</c:v>
                </c:pt>
                <c:pt idx="82">
                  <c:v>22.45</c:v>
                </c:pt>
                <c:pt idx="83">
                  <c:v>22.5</c:v>
                </c:pt>
                <c:pt idx="84">
                  <c:v>22.5</c:v>
                </c:pt>
                <c:pt idx="85">
                  <c:v>22.5</c:v>
                </c:pt>
                <c:pt idx="86">
                  <c:v>22.549999999999986</c:v>
                </c:pt>
                <c:pt idx="87">
                  <c:v>22.549999999999986</c:v>
                </c:pt>
                <c:pt idx="88">
                  <c:v>22.549999999999986</c:v>
                </c:pt>
                <c:pt idx="89">
                  <c:v>22.549999999999986</c:v>
                </c:pt>
                <c:pt idx="90">
                  <c:v>22.599999999999987</c:v>
                </c:pt>
                <c:pt idx="91">
                  <c:v>22.599999999999987</c:v>
                </c:pt>
                <c:pt idx="92">
                  <c:v>22.599999999999987</c:v>
                </c:pt>
                <c:pt idx="93">
                  <c:v>22.650000000000031</c:v>
                </c:pt>
                <c:pt idx="94">
                  <c:v>22.650000000000031</c:v>
                </c:pt>
                <c:pt idx="95">
                  <c:v>22.650000000000031</c:v>
                </c:pt>
                <c:pt idx="96">
                  <c:v>22.650000000000031</c:v>
                </c:pt>
                <c:pt idx="97">
                  <c:v>22.7</c:v>
                </c:pt>
                <c:pt idx="98">
                  <c:v>22.7</c:v>
                </c:pt>
                <c:pt idx="99">
                  <c:v>22.7</c:v>
                </c:pt>
              </c:numCache>
            </c:numRef>
          </c:yVal>
          <c:smooth val="1"/>
        </c:ser>
        <c:ser>
          <c:idx val="1"/>
          <c:order val="1"/>
          <c:tx>
            <c:v>Post-grafting 15:1</c:v>
          </c:tx>
          <c:marker>
            <c:symbol val="none"/>
          </c:marker>
          <c:xVal>
            <c:numRef>
              <c:f>'abeed-VTES 15'!$B$5:$B$104</c:f>
              <c:numCache>
                <c:formatCode>General</c:formatCode>
                <c:ptCount val="100"/>
                <c:pt idx="0">
                  <c:v>35.050000000000004</c:v>
                </c:pt>
                <c:pt idx="1">
                  <c:v>43.790000000000013</c:v>
                </c:pt>
                <c:pt idx="2">
                  <c:v>52.760000000000012</c:v>
                </c:pt>
                <c:pt idx="3">
                  <c:v>61.07</c:v>
                </c:pt>
                <c:pt idx="4">
                  <c:v>69.03</c:v>
                </c:pt>
                <c:pt idx="5">
                  <c:v>80.53</c:v>
                </c:pt>
                <c:pt idx="6">
                  <c:v>88.61999999999999</c:v>
                </c:pt>
                <c:pt idx="7">
                  <c:v>98.22</c:v>
                </c:pt>
                <c:pt idx="8">
                  <c:v>108.71000000000002</c:v>
                </c:pt>
                <c:pt idx="9">
                  <c:v>117.64999999999999</c:v>
                </c:pt>
                <c:pt idx="10">
                  <c:v>126.2</c:v>
                </c:pt>
                <c:pt idx="11">
                  <c:v>133.49</c:v>
                </c:pt>
                <c:pt idx="12">
                  <c:v>143.73999999999998</c:v>
                </c:pt>
                <c:pt idx="13">
                  <c:v>155.93</c:v>
                </c:pt>
                <c:pt idx="14">
                  <c:v>165.47</c:v>
                </c:pt>
                <c:pt idx="15">
                  <c:v>174.41</c:v>
                </c:pt>
                <c:pt idx="16">
                  <c:v>183.62</c:v>
                </c:pt>
                <c:pt idx="17">
                  <c:v>193.05</c:v>
                </c:pt>
                <c:pt idx="18">
                  <c:v>202.62</c:v>
                </c:pt>
                <c:pt idx="19">
                  <c:v>212.3</c:v>
                </c:pt>
                <c:pt idx="20">
                  <c:v>222.05</c:v>
                </c:pt>
                <c:pt idx="21">
                  <c:v>231.81</c:v>
                </c:pt>
                <c:pt idx="22">
                  <c:v>241.6</c:v>
                </c:pt>
                <c:pt idx="23">
                  <c:v>251.42000000000004</c:v>
                </c:pt>
                <c:pt idx="24">
                  <c:v>261.24</c:v>
                </c:pt>
                <c:pt idx="25">
                  <c:v>271.08</c:v>
                </c:pt>
                <c:pt idx="26">
                  <c:v>280.92999999999944</c:v>
                </c:pt>
                <c:pt idx="27">
                  <c:v>290.77999999999969</c:v>
                </c:pt>
                <c:pt idx="28">
                  <c:v>300.65000000000032</c:v>
                </c:pt>
                <c:pt idx="29">
                  <c:v>310.52999999999969</c:v>
                </c:pt>
                <c:pt idx="30">
                  <c:v>320.4199999999995</c:v>
                </c:pt>
                <c:pt idx="31">
                  <c:v>330.3</c:v>
                </c:pt>
                <c:pt idx="32">
                  <c:v>340.18</c:v>
                </c:pt>
                <c:pt idx="33">
                  <c:v>350.08</c:v>
                </c:pt>
                <c:pt idx="34">
                  <c:v>359.96</c:v>
                </c:pt>
                <c:pt idx="35">
                  <c:v>369.86</c:v>
                </c:pt>
                <c:pt idx="36">
                  <c:v>379.76</c:v>
                </c:pt>
                <c:pt idx="37">
                  <c:v>389.64000000000038</c:v>
                </c:pt>
                <c:pt idx="38">
                  <c:v>399.53</c:v>
                </c:pt>
                <c:pt idx="39">
                  <c:v>409.4199999999995</c:v>
                </c:pt>
                <c:pt idx="40">
                  <c:v>419.28</c:v>
                </c:pt>
                <c:pt idx="41">
                  <c:v>429.14000000000038</c:v>
                </c:pt>
                <c:pt idx="42">
                  <c:v>439</c:v>
                </c:pt>
                <c:pt idx="43">
                  <c:v>448.85</c:v>
                </c:pt>
                <c:pt idx="44">
                  <c:v>458.71</c:v>
                </c:pt>
                <c:pt idx="45">
                  <c:v>468.56</c:v>
                </c:pt>
                <c:pt idx="46">
                  <c:v>478.40999999999963</c:v>
                </c:pt>
                <c:pt idx="47">
                  <c:v>488.25</c:v>
                </c:pt>
                <c:pt idx="48">
                  <c:v>498.1</c:v>
                </c:pt>
                <c:pt idx="49">
                  <c:v>507.92999999999944</c:v>
                </c:pt>
                <c:pt idx="50">
                  <c:v>517.75</c:v>
                </c:pt>
                <c:pt idx="51">
                  <c:v>527.59</c:v>
                </c:pt>
                <c:pt idx="52">
                  <c:v>537.4</c:v>
                </c:pt>
                <c:pt idx="53">
                  <c:v>547.23</c:v>
                </c:pt>
                <c:pt idx="54">
                  <c:v>557.04999999999939</c:v>
                </c:pt>
                <c:pt idx="55">
                  <c:v>566.85999999999899</c:v>
                </c:pt>
                <c:pt idx="56">
                  <c:v>576.66</c:v>
                </c:pt>
                <c:pt idx="57">
                  <c:v>586.45999999999947</c:v>
                </c:pt>
                <c:pt idx="58">
                  <c:v>596.25</c:v>
                </c:pt>
                <c:pt idx="59">
                  <c:v>606.04999999999939</c:v>
                </c:pt>
                <c:pt idx="60">
                  <c:v>615.83999999999946</c:v>
                </c:pt>
                <c:pt idx="61">
                  <c:v>625.62</c:v>
                </c:pt>
                <c:pt idx="62">
                  <c:v>635.42999999999938</c:v>
                </c:pt>
                <c:pt idx="63">
                  <c:v>645.20000000000005</c:v>
                </c:pt>
                <c:pt idx="64">
                  <c:v>654.99</c:v>
                </c:pt>
                <c:pt idx="65">
                  <c:v>664.79000000000053</c:v>
                </c:pt>
                <c:pt idx="66">
                  <c:v>674.57</c:v>
                </c:pt>
                <c:pt idx="67">
                  <c:v>684.31999999999948</c:v>
                </c:pt>
                <c:pt idx="68">
                  <c:v>694.09</c:v>
                </c:pt>
                <c:pt idx="69">
                  <c:v>703.85999999999899</c:v>
                </c:pt>
                <c:pt idx="70">
                  <c:v>713.62</c:v>
                </c:pt>
                <c:pt idx="71">
                  <c:v>723.39</c:v>
                </c:pt>
                <c:pt idx="72">
                  <c:v>733.13</c:v>
                </c:pt>
                <c:pt idx="73">
                  <c:v>742.88</c:v>
                </c:pt>
                <c:pt idx="74">
                  <c:v>752.62</c:v>
                </c:pt>
                <c:pt idx="75">
                  <c:v>762.33999999999946</c:v>
                </c:pt>
                <c:pt idx="76">
                  <c:v>772.07</c:v>
                </c:pt>
                <c:pt idx="77">
                  <c:v>781.79000000000053</c:v>
                </c:pt>
                <c:pt idx="78">
                  <c:v>791.49</c:v>
                </c:pt>
                <c:pt idx="79">
                  <c:v>801.2</c:v>
                </c:pt>
                <c:pt idx="80">
                  <c:v>810.92</c:v>
                </c:pt>
                <c:pt idx="81">
                  <c:v>820.66</c:v>
                </c:pt>
                <c:pt idx="82">
                  <c:v>830.38</c:v>
                </c:pt>
                <c:pt idx="83">
                  <c:v>840.12</c:v>
                </c:pt>
                <c:pt idx="84">
                  <c:v>849.88</c:v>
                </c:pt>
                <c:pt idx="85">
                  <c:v>859.64</c:v>
                </c:pt>
                <c:pt idx="86">
                  <c:v>869.42</c:v>
                </c:pt>
                <c:pt idx="87">
                  <c:v>879.21</c:v>
                </c:pt>
                <c:pt idx="88">
                  <c:v>889</c:v>
                </c:pt>
                <c:pt idx="89">
                  <c:v>898.80999999999949</c:v>
                </c:pt>
                <c:pt idx="90">
                  <c:v>908.61</c:v>
                </c:pt>
                <c:pt idx="91">
                  <c:v>918.45999999999947</c:v>
                </c:pt>
                <c:pt idx="92">
                  <c:v>928.29000000000053</c:v>
                </c:pt>
                <c:pt idx="93">
                  <c:v>938.12</c:v>
                </c:pt>
                <c:pt idx="94">
                  <c:v>947.94999999999948</c:v>
                </c:pt>
                <c:pt idx="95">
                  <c:v>957.78000000000054</c:v>
                </c:pt>
                <c:pt idx="96">
                  <c:v>967.61</c:v>
                </c:pt>
                <c:pt idx="97">
                  <c:v>977.44999999999948</c:v>
                </c:pt>
                <c:pt idx="98">
                  <c:v>987.3</c:v>
                </c:pt>
                <c:pt idx="99">
                  <c:v>997.12</c:v>
                </c:pt>
              </c:numCache>
            </c:numRef>
          </c:xVal>
          <c:yVal>
            <c:numRef>
              <c:f>'abeed-VTES 15'!$D$5:$D$104</c:f>
              <c:numCache>
                <c:formatCode>General</c:formatCode>
                <c:ptCount val="100"/>
                <c:pt idx="0">
                  <c:v>0.57142857142857306</c:v>
                </c:pt>
                <c:pt idx="1">
                  <c:v>1.7142857142857175</c:v>
                </c:pt>
                <c:pt idx="2">
                  <c:v>2.7142857142857197</c:v>
                </c:pt>
                <c:pt idx="3">
                  <c:v>3.2142857142857078</c:v>
                </c:pt>
                <c:pt idx="4">
                  <c:v>3.5000000000000022</c:v>
                </c:pt>
                <c:pt idx="5">
                  <c:v>3.857142857142851</c:v>
                </c:pt>
                <c:pt idx="6">
                  <c:v>3.857142857142851</c:v>
                </c:pt>
                <c:pt idx="7">
                  <c:v>4.0000000000000044</c:v>
                </c:pt>
                <c:pt idx="8">
                  <c:v>4.0000000000000044</c:v>
                </c:pt>
                <c:pt idx="9">
                  <c:v>4.0714285714285774</c:v>
                </c:pt>
                <c:pt idx="10">
                  <c:v>4.0000000000000044</c:v>
                </c:pt>
                <c:pt idx="11">
                  <c:v>4.0000000000000044</c:v>
                </c:pt>
                <c:pt idx="12">
                  <c:v>3.9285714285714382</c:v>
                </c:pt>
                <c:pt idx="13">
                  <c:v>4.0000000000000044</c:v>
                </c:pt>
                <c:pt idx="14">
                  <c:v>4.0000000000000044</c:v>
                </c:pt>
                <c:pt idx="15">
                  <c:v>4.0000000000000044</c:v>
                </c:pt>
                <c:pt idx="16">
                  <c:v>4.0000000000000044</c:v>
                </c:pt>
                <c:pt idx="17">
                  <c:v>4.0000000000000044</c:v>
                </c:pt>
                <c:pt idx="18">
                  <c:v>4.0714285714285774</c:v>
                </c:pt>
                <c:pt idx="19">
                  <c:v>4.0714285714285774</c:v>
                </c:pt>
                <c:pt idx="20">
                  <c:v>4.0714285714285774</c:v>
                </c:pt>
                <c:pt idx="21">
                  <c:v>4.1428571428571406</c:v>
                </c:pt>
                <c:pt idx="22">
                  <c:v>4.1428571428571406</c:v>
                </c:pt>
                <c:pt idx="23">
                  <c:v>4.2142857142857055</c:v>
                </c:pt>
                <c:pt idx="24">
                  <c:v>4.2857142857142829</c:v>
                </c:pt>
                <c:pt idx="25">
                  <c:v>4.3571428571428434</c:v>
                </c:pt>
                <c:pt idx="26">
                  <c:v>4.4285714285714226</c:v>
                </c:pt>
                <c:pt idx="27">
                  <c:v>4.5000000000000053</c:v>
                </c:pt>
                <c:pt idx="28">
                  <c:v>4.5714285714285774</c:v>
                </c:pt>
                <c:pt idx="29">
                  <c:v>4.642857142857145</c:v>
                </c:pt>
                <c:pt idx="30">
                  <c:v>4.7142857142857064</c:v>
                </c:pt>
                <c:pt idx="31">
                  <c:v>4.7857142857142874</c:v>
                </c:pt>
                <c:pt idx="32">
                  <c:v>4.8571428571428452</c:v>
                </c:pt>
                <c:pt idx="33">
                  <c:v>4.9285714285714253</c:v>
                </c:pt>
                <c:pt idx="34">
                  <c:v>4.9999999999999964</c:v>
                </c:pt>
                <c:pt idx="35">
                  <c:v>5.1428571428571477</c:v>
                </c:pt>
                <c:pt idx="36">
                  <c:v>5.2142857142857091</c:v>
                </c:pt>
                <c:pt idx="37">
                  <c:v>5.2857142857142874</c:v>
                </c:pt>
                <c:pt idx="38">
                  <c:v>5.357142857142847</c:v>
                </c:pt>
                <c:pt idx="39">
                  <c:v>5.4999999999999973</c:v>
                </c:pt>
                <c:pt idx="40">
                  <c:v>5.5714285714285694</c:v>
                </c:pt>
                <c:pt idx="41">
                  <c:v>5.642857142857137</c:v>
                </c:pt>
                <c:pt idx="42">
                  <c:v>5.78571428571429</c:v>
                </c:pt>
                <c:pt idx="43">
                  <c:v>5.8571428571428488</c:v>
                </c:pt>
                <c:pt idx="44">
                  <c:v>6</c:v>
                </c:pt>
                <c:pt idx="45">
                  <c:v>6.1428571428571388</c:v>
                </c:pt>
                <c:pt idx="46">
                  <c:v>6.2142857142857055</c:v>
                </c:pt>
                <c:pt idx="47">
                  <c:v>6.3571428571428514</c:v>
                </c:pt>
                <c:pt idx="48">
                  <c:v>6.5000000000000018</c:v>
                </c:pt>
                <c:pt idx="49">
                  <c:v>6.6428571428571397</c:v>
                </c:pt>
                <c:pt idx="50">
                  <c:v>6.7857142857142811</c:v>
                </c:pt>
                <c:pt idx="51">
                  <c:v>6.9285714285714306</c:v>
                </c:pt>
                <c:pt idx="52">
                  <c:v>7.071428571428573</c:v>
                </c:pt>
                <c:pt idx="53">
                  <c:v>7.2142857142857055</c:v>
                </c:pt>
                <c:pt idx="54">
                  <c:v>7.2857142857142829</c:v>
                </c:pt>
                <c:pt idx="55">
                  <c:v>7.4285714285714217</c:v>
                </c:pt>
                <c:pt idx="56">
                  <c:v>7.5714285714285774</c:v>
                </c:pt>
                <c:pt idx="57">
                  <c:v>7.7142857142857064</c:v>
                </c:pt>
                <c:pt idx="58">
                  <c:v>7.7857142857142874</c:v>
                </c:pt>
                <c:pt idx="59">
                  <c:v>7.9285714285714253</c:v>
                </c:pt>
                <c:pt idx="60">
                  <c:v>7.9999999999999964</c:v>
                </c:pt>
                <c:pt idx="61">
                  <c:v>8.071428571428573</c:v>
                </c:pt>
                <c:pt idx="62">
                  <c:v>8.2142857142857171</c:v>
                </c:pt>
                <c:pt idx="63">
                  <c:v>8.2857142857142865</c:v>
                </c:pt>
                <c:pt idx="64">
                  <c:v>8.357142857142879</c:v>
                </c:pt>
                <c:pt idx="65">
                  <c:v>8.4285714285713969</c:v>
                </c:pt>
                <c:pt idx="66">
                  <c:v>8.5000000000000018</c:v>
                </c:pt>
                <c:pt idx="67">
                  <c:v>8.5714285714285658</c:v>
                </c:pt>
                <c:pt idx="68">
                  <c:v>8.6428571428571335</c:v>
                </c:pt>
                <c:pt idx="69">
                  <c:v>8.7142857142857189</c:v>
                </c:pt>
                <c:pt idx="70">
                  <c:v>8.7857142857143025</c:v>
                </c:pt>
                <c:pt idx="71">
                  <c:v>8.8571428571428807</c:v>
                </c:pt>
                <c:pt idx="72">
                  <c:v>8.8571428571428807</c:v>
                </c:pt>
                <c:pt idx="73">
                  <c:v>8.9285714285713986</c:v>
                </c:pt>
                <c:pt idx="74">
                  <c:v>9.0000000000000018</c:v>
                </c:pt>
                <c:pt idx="75">
                  <c:v>9.0000000000000018</c:v>
                </c:pt>
                <c:pt idx="76">
                  <c:v>9.0714285714285676</c:v>
                </c:pt>
                <c:pt idx="77">
                  <c:v>9.0714285714285676</c:v>
                </c:pt>
                <c:pt idx="78">
                  <c:v>9.1428571428571193</c:v>
                </c:pt>
                <c:pt idx="79">
                  <c:v>9.1428571428571193</c:v>
                </c:pt>
                <c:pt idx="80">
                  <c:v>9.2142857142857082</c:v>
                </c:pt>
                <c:pt idx="81">
                  <c:v>9.2142857142857082</c:v>
                </c:pt>
                <c:pt idx="82">
                  <c:v>9.2142857142857082</c:v>
                </c:pt>
                <c:pt idx="83">
                  <c:v>9.2857142857143025</c:v>
                </c:pt>
                <c:pt idx="84">
                  <c:v>9.2857142857143025</c:v>
                </c:pt>
                <c:pt idx="85">
                  <c:v>9.3571428571428825</c:v>
                </c:pt>
                <c:pt idx="86">
                  <c:v>9.3571428571428825</c:v>
                </c:pt>
                <c:pt idx="87">
                  <c:v>9.4285714285714022</c:v>
                </c:pt>
                <c:pt idx="88">
                  <c:v>9.4285714285714022</c:v>
                </c:pt>
                <c:pt idx="89">
                  <c:v>9.5</c:v>
                </c:pt>
                <c:pt idx="90">
                  <c:v>9.5714285714285712</c:v>
                </c:pt>
                <c:pt idx="91">
                  <c:v>9.5714285714285712</c:v>
                </c:pt>
                <c:pt idx="92">
                  <c:v>9.6428571428571228</c:v>
                </c:pt>
                <c:pt idx="93">
                  <c:v>9.71428571428571</c:v>
                </c:pt>
                <c:pt idx="94">
                  <c:v>9.71428571428571</c:v>
                </c:pt>
                <c:pt idx="95">
                  <c:v>9.7857142857142847</c:v>
                </c:pt>
                <c:pt idx="96">
                  <c:v>9.8571428571428843</c:v>
                </c:pt>
                <c:pt idx="97">
                  <c:v>9.9285714285714022</c:v>
                </c:pt>
                <c:pt idx="98">
                  <c:v>9.9285714285714022</c:v>
                </c:pt>
              </c:numCache>
            </c:numRef>
          </c:yVal>
          <c:smooth val="1"/>
        </c:ser>
        <c:ser>
          <c:idx val="2"/>
          <c:order val="2"/>
          <c:tx>
            <c:v>Pure SBA-15</c:v>
          </c:tx>
          <c:marker>
            <c:symbol val="none"/>
          </c:marker>
          <c:xVal>
            <c:numRef>
              <c:f>'pure 1'!$B$5:$B$104</c:f>
              <c:numCache>
                <c:formatCode>General</c:formatCode>
                <c:ptCount val="100"/>
                <c:pt idx="0">
                  <c:v>34.75</c:v>
                </c:pt>
                <c:pt idx="1">
                  <c:v>42.3</c:v>
                </c:pt>
                <c:pt idx="2">
                  <c:v>49.97</c:v>
                </c:pt>
                <c:pt idx="3">
                  <c:v>57.58</c:v>
                </c:pt>
                <c:pt idx="4">
                  <c:v>65.22</c:v>
                </c:pt>
                <c:pt idx="5">
                  <c:v>73.05</c:v>
                </c:pt>
                <c:pt idx="6">
                  <c:v>81.34</c:v>
                </c:pt>
                <c:pt idx="7">
                  <c:v>90.08</c:v>
                </c:pt>
                <c:pt idx="8">
                  <c:v>98.93</c:v>
                </c:pt>
                <c:pt idx="9">
                  <c:v>107.67999999999998</c:v>
                </c:pt>
                <c:pt idx="10">
                  <c:v>116.26</c:v>
                </c:pt>
                <c:pt idx="11">
                  <c:v>124.78</c:v>
                </c:pt>
                <c:pt idx="12">
                  <c:v>133.30000000000001</c:v>
                </c:pt>
                <c:pt idx="13">
                  <c:v>141.81</c:v>
                </c:pt>
                <c:pt idx="14">
                  <c:v>150.36000000000001</c:v>
                </c:pt>
                <c:pt idx="15">
                  <c:v>158.91</c:v>
                </c:pt>
                <c:pt idx="16">
                  <c:v>167.51</c:v>
                </c:pt>
                <c:pt idx="17">
                  <c:v>176.14</c:v>
                </c:pt>
                <c:pt idx="18">
                  <c:v>184.8</c:v>
                </c:pt>
                <c:pt idx="19">
                  <c:v>193.49</c:v>
                </c:pt>
                <c:pt idx="20">
                  <c:v>202.20999999999998</c:v>
                </c:pt>
                <c:pt idx="21">
                  <c:v>210.95000000000007</c:v>
                </c:pt>
                <c:pt idx="22">
                  <c:v>219.72</c:v>
                </c:pt>
                <c:pt idx="23">
                  <c:v>228.49</c:v>
                </c:pt>
                <c:pt idx="24">
                  <c:v>237.3</c:v>
                </c:pt>
                <c:pt idx="25">
                  <c:v>246.10999999999999</c:v>
                </c:pt>
                <c:pt idx="26">
                  <c:v>254.94</c:v>
                </c:pt>
                <c:pt idx="27">
                  <c:v>263.77999999999969</c:v>
                </c:pt>
                <c:pt idx="28">
                  <c:v>272.64000000000038</c:v>
                </c:pt>
                <c:pt idx="29">
                  <c:v>281.5</c:v>
                </c:pt>
                <c:pt idx="30">
                  <c:v>290.36</c:v>
                </c:pt>
                <c:pt idx="31">
                  <c:v>299.24</c:v>
                </c:pt>
                <c:pt idx="32">
                  <c:v>308.12</c:v>
                </c:pt>
                <c:pt idx="33">
                  <c:v>316.98999999999944</c:v>
                </c:pt>
                <c:pt idx="34">
                  <c:v>325.87</c:v>
                </c:pt>
                <c:pt idx="35">
                  <c:v>334.75</c:v>
                </c:pt>
                <c:pt idx="36">
                  <c:v>343.63</c:v>
                </c:pt>
                <c:pt idx="37">
                  <c:v>352.51</c:v>
                </c:pt>
                <c:pt idx="38">
                  <c:v>361.39</c:v>
                </c:pt>
                <c:pt idx="39">
                  <c:v>370.26</c:v>
                </c:pt>
                <c:pt idx="40">
                  <c:v>379.14000000000038</c:v>
                </c:pt>
                <c:pt idx="41">
                  <c:v>388.01</c:v>
                </c:pt>
                <c:pt idx="42">
                  <c:v>396.89</c:v>
                </c:pt>
                <c:pt idx="43">
                  <c:v>405.76</c:v>
                </c:pt>
                <c:pt idx="44">
                  <c:v>414.61</c:v>
                </c:pt>
                <c:pt idx="45">
                  <c:v>423.47999999999951</c:v>
                </c:pt>
                <c:pt idx="46">
                  <c:v>432.32</c:v>
                </c:pt>
                <c:pt idx="47">
                  <c:v>441.17</c:v>
                </c:pt>
                <c:pt idx="48">
                  <c:v>450.03</c:v>
                </c:pt>
                <c:pt idx="49">
                  <c:v>458.87</c:v>
                </c:pt>
                <c:pt idx="50">
                  <c:v>467.71</c:v>
                </c:pt>
                <c:pt idx="51">
                  <c:v>476.55</c:v>
                </c:pt>
                <c:pt idx="52">
                  <c:v>485.39</c:v>
                </c:pt>
                <c:pt idx="53">
                  <c:v>494.22999999999951</c:v>
                </c:pt>
                <c:pt idx="54">
                  <c:v>503.05</c:v>
                </c:pt>
                <c:pt idx="55">
                  <c:v>511.87</c:v>
                </c:pt>
                <c:pt idx="56">
                  <c:v>520.69000000000005</c:v>
                </c:pt>
                <c:pt idx="57">
                  <c:v>529.5</c:v>
                </c:pt>
                <c:pt idx="58">
                  <c:v>538.29000000000053</c:v>
                </c:pt>
                <c:pt idx="59">
                  <c:v>547.09</c:v>
                </c:pt>
                <c:pt idx="60">
                  <c:v>555.9</c:v>
                </c:pt>
                <c:pt idx="61">
                  <c:v>564.71</c:v>
                </c:pt>
                <c:pt idx="62">
                  <c:v>573.52</c:v>
                </c:pt>
                <c:pt idx="63">
                  <c:v>582.30999999999949</c:v>
                </c:pt>
                <c:pt idx="64">
                  <c:v>591.11</c:v>
                </c:pt>
                <c:pt idx="65">
                  <c:v>599.91</c:v>
                </c:pt>
                <c:pt idx="66">
                  <c:v>608.70000000000005</c:v>
                </c:pt>
                <c:pt idx="67">
                  <c:v>617.49</c:v>
                </c:pt>
                <c:pt idx="68">
                  <c:v>626.27000000000055</c:v>
                </c:pt>
                <c:pt idx="69">
                  <c:v>635.05999999999949</c:v>
                </c:pt>
                <c:pt idx="70">
                  <c:v>643.849999999999</c:v>
                </c:pt>
                <c:pt idx="71">
                  <c:v>652.63</c:v>
                </c:pt>
                <c:pt idx="72">
                  <c:v>661.42</c:v>
                </c:pt>
                <c:pt idx="73">
                  <c:v>670.19</c:v>
                </c:pt>
                <c:pt idx="74">
                  <c:v>678.97</c:v>
                </c:pt>
                <c:pt idx="75">
                  <c:v>687.77000000000055</c:v>
                </c:pt>
                <c:pt idx="76">
                  <c:v>696.54</c:v>
                </c:pt>
                <c:pt idx="77">
                  <c:v>705.32999999999947</c:v>
                </c:pt>
                <c:pt idx="78">
                  <c:v>714.11</c:v>
                </c:pt>
                <c:pt idx="79">
                  <c:v>722.89</c:v>
                </c:pt>
                <c:pt idx="80">
                  <c:v>731.69</c:v>
                </c:pt>
                <c:pt idx="81">
                  <c:v>740.45999999999947</c:v>
                </c:pt>
                <c:pt idx="82">
                  <c:v>749.24</c:v>
                </c:pt>
                <c:pt idx="83">
                  <c:v>758.02</c:v>
                </c:pt>
                <c:pt idx="84">
                  <c:v>766.80999999999949</c:v>
                </c:pt>
                <c:pt idx="85">
                  <c:v>775.6</c:v>
                </c:pt>
                <c:pt idx="86">
                  <c:v>784.39</c:v>
                </c:pt>
                <c:pt idx="87">
                  <c:v>793.17000000000053</c:v>
                </c:pt>
                <c:pt idx="88">
                  <c:v>801.97</c:v>
                </c:pt>
                <c:pt idx="89">
                  <c:v>810.76</c:v>
                </c:pt>
                <c:pt idx="90">
                  <c:v>819.54</c:v>
                </c:pt>
                <c:pt idx="91">
                  <c:v>828.30999999999949</c:v>
                </c:pt>
                <c:pt idx="92">
                  <c:v>837.08</c:v>
                </c:pt>
                <c:pt idx="93">
                  <c:v>845.83999999999946</c:v>
                </c:pt>
                <c:pt idx="94">
                  <c:v>854.6</c:v>
                </c:pt>
                <c:pt idx="95">
                  <c:v>863.35999999999899</c:v>
                </c:pt>
                <c:pt idx="96">
                  <c:v>872.13</c:v>
                </c:pt>
                <c:pt idx="97">
                  <c:v>880.88</c:v>
                </c:pt>
                <c:pt idx="98">
                  <c:v>889.66</c:v>
                </c:pt>
                <c:pt idx="99">
                  <c:v>898.42999999999938</c:v>
                </c:pt>
              </c:numCache>
            </c:numRef>
          </c:xVal>
          <c:yVal>
            <c:numRef>
              <c:f>'pure 1'!$D$5:$D$104</c:f>
              <c:numCache>
                <c:formatCode>General</c:formatCode>
                <c:ptCount val="100"/>
                <c:pt idx="0">
                  <c:v>0</c:v>
                </c:pt>
                <c:pt idx="1">
                  <c:v>0.89473684210527205</c:v>
                </c:pt>
                <c:pt idx="2">
                  <c:v>2.5789473684210451</c:v>
                </c:pt>
                <c:pt idx="3">
                  <c:v>4.8947368421052424</c:v>
                </c:pt>
                <c:pt idx="4">
                  <c:v>7.6842105263157734</c:v>
                </c:pt>
                <c:pt idx="5">
                  <c:v>10.684210526315788</c:v>
                </c:pt>
                <c:pt idx="6">
                  <c:v>13.315789473684257</c:v>
                </c:pt>
                <c:pt idx="7">
                  <c:v>14.894736842105281</c:v>
                </c:pt>
                <c:pt idx="8">
                  <c:v>15.631578947368398</c:v>
                </c:pt>
                <c:pt idx="9">
                  <c:v>15.894736842105292</c:v>
                </c:pt>
                <c:pt idx="10">
                  <c:v>15.947368421052595</c:v>
                </c:pt>
                <c:pt idx="11">
                  <c:v>16</c:v>
                </c:pt>
                <c:pt idx="12">
                  <c:v>16</c:v>
                </c:pt>
                <c:pt idx="13">
                  <c:v>16</c:v>
                </c:pt>
                <c:pt idx="14">
                  <c:v>16</c:v>
                </c:pt>
                <c:pt idx="15">
                  <c:v>16.052631578947302</c:v>
                </c:pt>
                <c:pt idx="16">
                  <c:v>16.052631578947302</c:v>
                </c:pt>
                <c:pt idx="17">
                  <c:v>16.052631578947302</c:v>
                </c:pt>
                <c:pt idx="18">
                  <c:v>16.052631578947302</c:v>
                </c:pt>
                <c:pt idx="19">
                  <c:v>16.052631578947302</c:v>
                </c:pt>
                <c:pt idx="20">
                  <c:v>16.052631578947302</c:v>
                </c:pt>
                <c:pt idx="21">
                  <c:v>16.105263157894779</c:v>
                </c:pt>
                <c:pt idx="22">
                  <c:v>16.105263157894779</c:v>
                </c:pt>
                <c:pt idx="23">
                  <c:v>16.105263157894779</c:v>
                </c:pt>
                <c:pt idx="24">
                  <c:v>16.157894736842163</c:v>
                </c:pt>
                <c:pt idx="25">
                  <c:v>16.157894736842163</c:v>
                </c:pt>
                <c:pt idx="26">
                  <c:v>16.21052631578948</c:v>
                </c:pt>
                <c:pt idx="27">
                  <c:v>16.21052631578948</c:v>
                </c:pt>
                <c:pt idx="28">
                  <c:v>16.263157894736803</c:v>
                </c:pt>
                <c:pt idx="29">
                  <c:v>16.315789473684209</c:v>
                </c:pt>
                <c:pt idx="30">
                  <c:v>16.315789473684209</c:v>
                </c:pt>
                <c:pt idx="31">
                  <c:v>16.368421052631547</c:v>
                </c:pt>
                <c:pt idx="32">
                  <c:v>16.421052631578902</c:v>
                </c:pt>
                <c:pt idx="33">
                  <c:v>16.47368421052628</c:v>
                </c:pt>
                <c:pt idx="34">
                  <c:v>16.526315789473681</c:v>
                </c:pt>
                <c:pt idx="35">
                  <c:v>16.578947368421026</c:v>
                </c:pt>
                <c:pt idx="36">
                  <c:v>16.631578947368435</c:v>
                </c:pt>
                <c:pt idx="37">
                  <c:v>16.684210526315788</c:v>
                </c:pt>
                <c:pt idx="38">
                  <c:v>16.736842105263129</c:v>
                </c:pt>
                <c:pt idx="39">
                  <c:v>16.78947368421052</c:v>
                </c:pt>
                <c:pt idx="40">
                  <c:v>16.842105263157887</c:v>
                </c:pt>
                <c:pt idx="41">
                  <c:v>16.894736842105196</c:v>
                </c:pt>
                <c:pt idx="42">
                  <c:v>16.947368421052673</c:v>
                </c:pt>
                <c:pt idx="43">
                  <c:v>17</c:v>
                </c:pt>
                <c:pt idx="44">
                  <c:v>17.052631578947302</c:v>
                </c:pt>
                <c:pt idx="45">
                  <c:v>17.105263157894765</c:v>
                </c:pt>
                <c:pt idx="46">
                  <c:v>17.157894736842163</c:v>
                </c:pt>
                <c:pt idx="47">
                  <c:v>17.210526315789469</c:v>
                </c:pt>
                <c:pt idx="48">
                  <c:v>17.263157894736803</c:v>
                </c:pt>
                <c:pt idx="49">
                  <c:v>17.315789473684188</c:v>
                </c:pt>
                <c:pt idx="50">
                  <c:v>17.368421052631579</c:v>
                </c:pt>
                <c:pt idx="51">
                  <c:v>17.421052631578913</c:v>
                </c:pt>
                <c:pt idx="52">
                  <c:v>17.473684210526269</c:v>
                </c:pt>
                <c:pt idx="53">
                  <c:v>17.526315789473681</c:v>
                </c:pt>
                <c:pt idx="54">
                  <c:v>17.578947368421026</c:v>
                </c:pt>
                <c:pt idx="55">
                  <c:v>17.578947368421026</c:v>
                </c:pt>
                <c:pt idx="56">
                  <c:v>17.631578947368435</c:v>
                </c:pt>
                <c:pt idx="57">
                  <c:v>17.68421052631578</c:v>
                </c:pt>
                <c:pt idx="58">
                  <c:v>17.68421052631578</c:v>
                </c:pt>
                <c:pt idx="59">
                  <c:v>17.736842105263129</c:v>
                </c:pt>
                <c:pt idx="60">
                  <c:v>17.736842105263129</c:v>
                </c:pt>
                <c:pt idx="61">
                  <c:v>17.789473684210527</c:v>
                </c:pt>
                <c:pt idx="62">
                  <c:v>17.789473684210527</c:v>
                </c:pt>
                <c:pt idx="63">
                  <c:v>17.842105263157887</c:v>
                </c:pt>
                <c:pt idx="64">
                  <c:v>17.842105263157887</c:v>
                </c:pt>
                <c:pt idx="65">
                  <c:v>17.894736842105196</c:v>
                </c:pt>
                <c:pt idx="66">
                  <c:v>17.894736842105196</c:v>
                </c:pt>
                <c:pt idx="67">
                  <c:v>17.947368421052673</c:v>
                </c:pt>
                <c:pt idx="68">
                  <c:v>17.947368421052673</c:v>
                </c:pt>
                <c:pt idx="69">
                  <c:v>18</c:v>
                </c:pt>
                <c:pt idx="70">
                  <c:v>18</c:v>
                </c:pt>
                <c:pt idx="71">
                  <c:v>18</c:v>
                </c:pt>
                <c:pt idx="72">
                  <c:v>18.052631578947292</c:v>
                </c:pt>
                <c:pt idx="73">
                  <c:v>18.052631578947292</c:v>
                </c:pt>
                <c:pt idx="74">
                  <c:v>18.105263157894765</c:v>
                </c:pt>
                <c:pt idx="75">
                  <c:v>18.105263157894765</c:v>
                </c:pt>
                <c:pt idx="76">
                  <c:v>18.105263157894765</c:v>
                </c:pt>
                <c:pt idx="77">
                  <c:v>18.157894736842149</c:v>
                </c:pt>
                <c:pt idx="78">
                  <c:v>18.157894736842149</c:v>
                </c:pt>
                <c:pt idx="79">
                  <c:v>18.157894736842149</c:v>
                </c:pt>
                <c:pt idx="80">
                  <c:v>18.21052631578948</c:v>
                </c:pt>
                <c:pt idx="81">
                  <c:v>18.21052631578948</c:v>
                </c:pt>
                <c:pt idx="82">
                  <c:v>18.21052631578948</c:v>
                </c:pt>
                <c:pt idx="83">
                  <c:v>18.263157894736811</c:v>
                </c:pt>
                <c:pt idx="84">
                  <c:v>18.263157894736811</c:v>
                </c:pt>
                <c:pt idx="85">
                  <c:v>18.263157894736811</c:v>
                </c:pt>
                <c:pt idx="86">
                  <c:v>18.315789473684209</c:v>
                </c:pt>
                <c:pt idx="87">
                  <c:v>18.315789473684209</c:v>
                </c:pt>
                <c:pt idx="88">
                  <c:v>18.315789473684209</c:v>
                </c:pt>
                <c:pt idx="89">
                  <c:v>18.315789473684209</c:v>
                </c:pt>
                <c:pt idx="90">
                  <c:v>18.368421052631579</c:v>
                </c:pt>
                <c:pt idx="91">
                  <c:v>18.368421052631579</c:v>
                </c:pt>
                <c:pt idx="92">
                  <c:v>18.368421052631579</c:v>
                </c:pt>
                <c:pt idx="93">
                  <c:v>18.368421052631579</c:v>
                </c:pt>
                <c:pt idx="94">
                  <c:v>18.421052631578902</c:v>
                </c:pt>
                <c:pt idx="95">
                  <c:v>18.421052631578902</c:v>
                </c:pt>
                <c:pt idx="96">
                  <c:v>18.421052631578902</c:v>
                </c:pt>
                <c:pt idx="97">
                  <c:v>18.421052631578902</c:v>
                </c:pt>
                <c:pt idx="98">
                  <c:v>18.473684210526269</c:v>
                </c:pt>
                <c:pt idx="99">
                  <c:v>18.473684210526269</c:v>
                </c:pt>
              </c:numCache>
            </c:numRef>
          </c:yVal>
          <c:smooth val="1"/>
        </c:ser>
        <c:dLbls>
          <c:showLegendKey val="0"/>
          <c:showVal val="0"/>
          <c:showCatName val="0"/>
          <c:showSerName val="0"/>
          <c:showPercent val="0"/>
          <c:showBubbleSize val="0"/>
        </c:dLbls>
        <c:axId val="91985792"/>
        <c:axId val="91992064"/>
      </c:scatterChart>
      <c:valAx>
        <c:axId val="91985792"/>
        <c:scaling>
          <c:orientation val="minMax"/>
        </c:scaling>
        <c:delete val="0"/>
        <c:axPos val="t"/>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TEMPERATURE</a:t>
                </a:r>
                <a:r>
                  <a:rPr lang="en-US" sz="1100" baseline="30000">
                    <a:latin typeface="Times New Roman" pitchFamily="18" charset="0"/>
                    <a:cs typeface="Times New Roman" pitchFamily="18" charset="0"/>
                  </a:rPr>
                  <a:t>o</a:t>
                </a:r>
                <a:r>
                  <a:rPr lang="en-US" sz="1100">
                    <a:latin typeface="Times New Roman" pitchFamily="18" charset="0"/>
                    <a:cs typeface="Times New Roman" pitchFamily="18" charset="0"/>
                  </a:rPr>
                  <a:t>C</a:t>
                </a:r>
              </a:p>
            </c:rich>
          </c:tx>
          <c:layout>
            <c:manualLayout>
              <c:xMode val="edge"/>
              <c:yMode val="edge"/>
              <c:x val="0.68008339683345997"/>
              <c:y val="0.92497671662010206"/>
            </c:manualLayout>
          </c:layout>
          <c:overlay val="0"/>
        </c:title>
        <c:numFmt formatCode="General" sourceLinked="1"/>
        <c:majorTickMark val="out"/>
        <c:minorTickMark val="none"/>
        <c:tickLblPos val="high"/>
        <c:txPr>
          <a:bodyPr rot="0" vert="horz"/>
          <a:lstStyle/>
          <a:p>
            <a:pPr>
              <a:defRPr sz="1000" b="0" i="0" u="none" strike="noStrike" baseline="0">
                <a:solidFill>
                  <a:srgbClr val="000000"/>
                </a:solidFill>
                <a:latin typeface="Calibri"/>
                <a:ea typeface="Calibri"/>
                <a:cs typeface="Calibri"/>
              </a:defRPr>
            </a:pPr>
            <a:endParaRPr lang="en-US"/>
          </a:p>
        </c:txPr>
        <c:crossAx val="91992064"/>
        <c:crosses val="autoZero"/>
        <c:crossBetween val="midCat"/>
      </c:valAx>
      <c:valAx>
        <c:axId val="91992064"/>
        <c:scaling>
          <c:orientation val="maxMin"/>
        </c:scaling>
        <c:delete val="0"/>
        <c:axPos val="l"/>
        <c:majorGridlines/>
        <c:minorGridlines/>
        <c:title>
          <c:tx>
            <c:rich>
              <a:bodyPr rot="-5400000" vert="horz"/>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WEIGHT</a:t>
                </a:r>
                <a:r>
                  <a:rPr lang="en-US" sz="1100" baseline="0">
                    <a:latin typeface="Times New Roman" pitchFamily="18" charset="0"/>
                    <a:cs typeface="Times New Roman" pitchFamily="18" charset="0"/>
                  </a:rPr>
                  <a:t> LOSS%</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91985792"/>
        <c:crosses val="autoZero"/>
        <c:crossBetween val="midCat"/>
      </c:valAx>
    </c:plotArea>
    <c:legend>
      <c:legendPos val="r"/>
      <c:layout>
        <c:manualLayout>
          <c:xMode val="edge"/>
          <c:yMode val="edge"/>
          <c:x val="0.59350118533570195"/>
          <c:y val="6.155075776818205E-2"/>
          <c:w val="0.33028236389806309"/>
          <c:h val="0.23300787401574788"/>
        </c:manualLayout>
      </c:layout>
      <c:overlay val="0"/>
      <c:spPr>
        <a:solidFill>
          <a:schemeClr val="bg1"/>
        </a:solidFill>
      </c:spPr>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54DB-EEF1-4BCF-B44C-80FD7A62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4168</Words>
  <Characters>23761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cp:lastPrinted>2014-11-25T07:22:00Z</cp:lastPrinted>
  <dcterms:created xsi:type="dcterms:W3CDTF">2014-11-25T07:02:00Z</dcterms:created>
  <dcterms:modified xsi:type="dcterms:W3CDTF">2014-11-27T15:33:00Z</dcterms:modified>
</cp:coreProperties>
</file>