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3D" w:rsidRPr="0064083D" w:rsidRDefault="00A304DC" w:rsidP="00486E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4083D">
        <w:rPr>
          <w:rFonts w:ascii="Times New Roman" w:hAnsi="Times New Roman"/>
          <w:sz w:val="28"/>
          <w:szCs w:val="28"/>
        </w:rPr>
        <w:t>GRAPHENE COLLOIDAL DISPERSION IN VARIOUS ORGANIC SOLVENTS</w:t>
      </w:r>
    </w:p>
    <w:p w:rsidR="00242670" w:rsidRDefault="00242670" w:rsidP="002426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2670" w:rsidRPr="001678C9" w:rsidRDefault="00F10A5F" w:rsidP="002426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1710B">
        <w:rPr>
          <w:rFonts w:ascii="Times New Roman" w:hAnsi="Times New Roman"/>
          <w:sz w:val="28"/>
          <w:szCs w:val="28"/>
        </w:rPr>
        <w:t>Penyerakan Koloid Grafin</w:t>
      </w:r>
      <w:r w:rsidR="0064083D" w:rsidRPr="001678C9">
        <w:rPr>
          <w:rFonts w:ascii="Times New Roman" w:hAnsi="Times New Roman"/>
          <w:sz w:val="28"/>
          <w:szCs w:val="28"/>
        </w:rPr>
        <w:t xml:space="preserve"> dalam </w:t>
      </w:r>
      <w:r w:rsidR="00432521" w:rsidRPr="001678C9">
        <w:rPr>
          <w:rFonts w:ascii="Times New Roman" w:hAnsi="Times New Roman"/>
          <w:sz w:val="28"/>
          <w:szCs w:val="28"/>
        </w:rPr>
        <w:t xml:space="preserve">Pelbagai </w:t>
      </w:r>
      <w:r>
        <w:rPr>
          <w:rFonts w:ascii="Times New Roman" w:hAnsi="Times New Roman"/>
          <w:sz w:val="28"/>
          <w:szCs w:val="28"/>
        </w:rPr>
        <w:t>Pelarut Organik)</w:t>
      </w:r>
    </w:p>
    <w:p w:rsidR="00242670" w:rsidRPr="00A403B0" w:rsidRDefault="00242670" w:rsidP="00486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3BD" w:rsidRDefault="00A301D4" w:rsidP="00486E1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Ainee Fatimah Ahmad</w:t>
      </w:r>
      <w:r w:rsidR="00842B58">
        <w:rPr>
          <w:rFonts w:ascii="Times New Roman" w:hAnsi="Times New Roman"/>
          <w:sz w:val="20"/>
          <w:szCs w:val="24"/>
          <w:vertAlign w:val="superscript"/>
        </w:rPr>
        <w:t>1</w:t>
      </w:r>
      <w:r w:rsidR="00242670">
        <w:rPr>
          <w:rFonts w:ascii="Times New Roman" w:hAnsi="Times New Roman"/>
          <w:sz w:val="20"/>
          <w:szCs w:val="24"/>
        </w:rPr>
        <w:t xml:space="preserve">, </w:t>
      </w:r>
      <w:r>
        <w:rPr>
          <w:rFonts w:ascii="Times New Roman" w:hAnsi="Times New Roman"/>
          <w:sz w:val="20"/>
          <w:szCs w:val="24"/>
        </w:rPr>
        <w:t>Fatin Humaizah Abd Moin</w:t>
      </w:r>
      <w:r w:rsidR="00842B58">
        <w:rPr>
          <w:rFonts w:ascii="Times New Roman" w:hAnsi="Times New Roman"/>
          <w:sz w:val="20"/>
          <w:szCs w:val="24"/>
          <w:vertAlign w:val="superscript"/>
        </w:rPr>
        <w:t>1</w:t>
      </w:r>
      <w:r w:rsidR="00242670">
        <w:rPr>
          <w:rFonts w:ascii="Times New Roman" w:hAnsi="Times New Roman"/>
          <w:sz w:val="20"/>
          <w:szCs w:val="24"/>
        </w:rPr>
        <w:t>,</w:t>
      </w:r>
      <w:r>
        <w:rPr>
          <w:rFonts w:ascii="Times New Roman" w:hAnsi="Times New Roman"/>
          <w:sz w:val="20"/>
          <w:szCs w:val="24"/>
        </w:rPr>
        <w:t xml:space="preserve"> Hur Munawar</w:t>
      </w:r>
      <w:r w:rsidR="00A304DC">
        <w:rPr>
          <w:rFonts w:ascii="Times New Roman" w:hAnsi="Times New Roman"/>
          <w:sz w:val="20"/>
          <w:szCs w:val="24"/>
        </w:rPr>
        <w:t xml:space="preserve"> </w:t>
      </w:r>
      <w:r w:rsidR="0064083D">
        <w:rPr>
          <w:rFonts w:ascii="Times New Roman" w:hAnsi="Times New Roman"/>
          <w:sz w:val="20"/>
          <w:szCs w:val="24"/>
        </w:rPr>
        <w:t>Kabir Mohd</w:t>
      </w:r>
      <w:r w:rsidR="00842B58">
        <w:rPr>
          <w:rFonts w:ascii="Times New Roman" w:hAnsi="Times New Roman"/>
          <w:sz w:val="20"/>
          <w:szCs w:val="24"/>
          <w:vertAlign w:val="superscript"/>
        </w:rPr>
        <w:t>1</w:t>
      </w:r>
      <w:r w:rsidR="0064083D">
        <w:rPr>
          <w:rFonts w:ascii="Times New Roman" w:hAnsi="Times New Roman"/>
          <w:sz w:val="20"/>
          <w:szCs w:val="24"/>
        </w:rPr>
        <w:t>,</w:t>
      </w:r>
      <w:r w:rsidR="00A304DC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Irman Abdul Rahman</w:t>
      </w:r>
      <w:r w:rsidR="00842B58">
        <w:rPr>
          <w:rFonts w:ascii="Times New Roman" w:hAnsi="Times New Roman"/>
          <w:sz w:val="20"/>
          <w:szCs w:val="24"/>
          <w:vertAlign w:val="superscript"/>
        </w:rPr>
        <w:t>1</w:t>
      </w:r>
      <w:r w:rsidR="007203BD">
        <w:rPr>
          <w:rFonts w:ascii="Times New Roman" w:hAnsi="Times New Roman"/>
          <w:sz w:val="20"/>
          <w:szCs w:val="24"/>
        </w:rPr>
        <w:t xml:space="preserve">, </w:t>
      </w:r>
    </w:p>
    <w:p w:rsidR="00242670" w:rsidRDefault="007203BD" w:rsidP="00486E1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Faizal </w:t>
      </w:r>
      <w:r w:rsidR="007B5924">
        <w:rPr>
          <w:rFonts w:ascii="Times New Roman" w:hAnsi="Times New Roman"/>
          <w:sz w:val="20"/>
          <w:szCs w:val="24"/>
        </w:rPr>
        <w:t>Mohamed</w:t>
      </w:r>
      <w:r w:rsidR="00842B58">
        <w:rPr>
          <w:rFonts w:ascii="Times New Roman" w:hAnsi="Times New Roman"/>
          <w:sz w:val="20"/>
          <w:szCs w:val="24"/>
          <w:vertAlign w:val="superscript"/>
        </w:rPr>
        <w:t>1</w:t>
      </w:r>
      <w:r w:rsidR="007B5924">
        <w:rPr>
          <w:rFonts w:ascii="Times New Roman" w:hAnsi="Times New Roman"/>
          <w:sz w:val="20"/>
          <w:szCs w:val="24"/>
        </w:rPr>
        <w:t>, Chia Chin Hua</w:t>
      </w:r>
      <w:r w:rsidR="00842B58">
        <w:rPr>
          <w:rFonts w:ascii="Times New Roman" w:hAnsi="Times New Roman"/>
          <w:sz w:val="20"/>
          <w:szCs w:val="24"/>
          <w:vertAlign w:val="superscript"/>
        </w:rPr>
        <w:t>1</w:t>
      </w:r>
      <w:r w:rsidR="007B5924">
        <w:rPr>
          <w:rFonts w:ascii="Times New Roman" w:hAnsi="Times New Roman"/>
          <w:sz w:val="20"/>
          <w:szCs w:val="24"/>
        </w:rPr>
        <w:t>, Suria Ramli</w:t>
      </w:r>
      <w:r w:rsidR="00842B58">
        <w:rPr>
          <w:rFonts w:ascii="Times New Roman" w:hAnsi="Times New Roman"/>
          <w:sz w:val="20"/>
          <w:szCs w:val="24"/>
          <w:vertAlign w:val="superscript"/>
        </w:rPr>
        <w:t>2</w:t>
      </w:r>
      <w:r w:rsidR="007B5924">
        <w:rPr>
          <w:rFonts w:ascii="Times New Roman" w:hAnsi="Times New Roman"/>
          <w:sz w:val="20"/>
          <w:szCs w:val="24"/>
        </w:rPr>
        <w:t xml:space="preserve"> </w:t>
      </w:r>
      <w:r w:rsidR="0064083D">
        <w:rPr>
          <w:rFonts w:ascii="Times New Roman" w:hAnsi="Times New Roman"/>
          <w:sz w:val="20"/>
          <w:szCs w:val="24"/>
        </w:rPr>
        <w:t>&amp; Shahidan Radiman</w:t>
      </w:r>
      <w:r w:rsidR="00842B58">
        <w:rPr>
          <w:rFonts w:ascii="Times New Roman" w:hAnsi="Times New Roman"/>
          <w:sz w:val="20"/>
          <w:szCs w:val="24"/>
          <w:vertAlign w:val="superscript"/>
        </w:rPr>
        <w:t>1</w:t>
      </w:r>
      <w:r w:rsidR="0042664D">
        <w:rPr>
          <w:rFonts w:ascii="Times New Roman" w:hAnsi="Times New Roman"/>
          <w:sz w:val="20"/>
          <w:szCs w:val="24"/>
        </w:rPr>
        <w:t>*</w:t>
      </w:r>
    </w:p>
    <w:p w:rsidR="00242670" w:rsidRDefault="00242670" w:rsidP="002426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5924" w:rsidRDefault="00842B58" w:rsidP="00F10A5F">
      <w:pPr>
        <w:spacing w:after="0" w:line="240" w:lineRule="auto"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0"/>
          <w:szCs w:val="24"/>
          <w:vertAlign w:val="superscript"/>
        </w:rPr>
        <w:t>1</w:t>
      </w:r>
      <w:r w:rsidR="00242670" w:rsidRPr="00206AC6">
        <w:rPr>
          <w:rFonts w:ascii="Times New Roman" w:hAnsi="Times New Roman"/>
          <w:i/>
          <w:sz w:val="18"/>
          <w:szCs w:val="24"/>
        </w:rPr>
        <w:t>School of Applied Physics, Fac</w:t>
      </w:r>
      <w:r w:rsidR="00242670">
        <w:rPr>
          <w:rFonts w:ascii="Times New Roman" w:hAnsi="Times New Roman"/>
          <w:i/>
          <w:sz w:val="18"/>
          <w:szCs w:val="24"/>
        </w:rPr>
        <w:t>ulty of Science and Technology,</w:t>
      </w:r>
      <w:r w:rsidR="007B5924">
        <w:rPr>
          <w:rFonts w:ascii="Times New Roman" w:hAnsi="Times New Roman"/>
          <w:i/>
          <w:sz w:val="18"/>
          <w:szCs w:val="24"/>
        </w:rPr>
        <w:t xml:space="preserve"> </w:t>
      </w:r>
    </w:p>
    <w:p w:rsidR="00F10A5F" w:rsidRDefault="00842B58" w:rsidP="00486E15">
      <w:pPr>
        <w:spacing w:after="0" w:line="240" w:lineRule="auto"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0"/>
          <w:szCs w:val="24"/>
          <w:vertAlign w:val="superscript"/>
        </w:rPr>
        <w:t>2</w:t>
      </w:r>
      <w:r w:rsidR="007B5924">
        <w:rPr>
          <w:rFonts w:ascii="Times New Roman" w:hAnsi="Times New Roman"/>
          <w:i/>
          <w:sz w:val="18"/>
          <w:szCs w:val="24"/>
        </w:rPr>
        <w:t xml:space="preserve">School of Chemical Sciences and Food Technology, </w:t>
      </w:r>
    </w:p>
    <w:p w:rsidR="007B5924" w:rsidRDefault="007B5924" w:rsidP="00486E15">
      <w:pPr>
        <w:spacing w:after="0" w:line="240" w:lineRule="auto"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18"/>
          <w:szCs w:val="24"/>
        </w:rPr>
        <w:t>Faculty of Science and Technology, Universiti Kebangsaan Malaysia, 43600 Bangi, Selangor, Malaysia.</w:t>
      </w:r>
    </w:p>
    <w:p w:rsidR="00242670" w:rsidRDefault="00242670" w:rsidP="00242670">
      <w:pPr>
        <w:spacing w:after="0"/>
        <w:jc w:val="center"/>
        <w:rPr>
          <w:rFonts w:ascii="Times New Roman" w:hAnsi="Times New Roman"/>
          <w:i/>
          <w:sz w:val="18"/>
          <w:szCs w:val="24"/>
        </w:rPr>
      </w:pPr>
    </w:p>
    <w:p w:rsidR="00242670" w:rsidRDefault="00242670" w:rsidP="004D0D58">
      <w:pPr>
        <w:spacing w:after="0"/>
        <w:rPr>
          <w:rFonts w:ascii="Times New Roman" w:hAnsi="Times New Roman"/>
          <w:sz w:val="18"/>
          <w:szCs w:val="24"/>
        </w:rPr>
      </w:pPr>
    </w:p>
    <w:p w:rsidR="00242670" w:rsidRPr="00A304DC" w:rsidRDefault="00842B58" w:rsidP="00242670">
      <w:pPr>
        <w:spacing w:after="0"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0"/>
          <w:szCs w:val="24"/>
        </w:rPr>
        <w:t>*</w:t>
      </w:r>
      <w:r w:rsidR="00242670" w:rsidRPr="00A304DC">
        <w:rPr>
          <w:rFonts w:ascii="Times New Roman" w:hAnsi="Times New Roman"/>
          <w:i/>
          <w:sz w:val="18"/>
          <w:szCs w:val="24"/>
        </w:rPr>
        <w:t xml:space="preserve">Corresponding author: </w:t>
      </w:r>
      <w:r w:rsidR="0042664D" w:rsidRPr="00A304DC">
        <w:rPr>
          <w:rFonts w:ascii="Times New Roman" w:hAnsi="Times New Roman"/>
          <w:i/>
          <w:sz w:val="18"/>
          <w:szCs w:val="24"/>
        </w:rPr>
        <w:t>shahidan@ukm.my</w:t>
      </w:r>
    </w:p>
    <w:p w:rsidR="00CE7B5F" w:rsidRPr="00CE7B5F" w:rsidRDefault="00CE7B5F" w:rsidP="00F10A5F">
      <w:pPr>
        <w:pStyle w:val="NoSpacing"/>
        <w:jc w:val="center"/>
        <w:rPr>
          <w:rFonts w:ascii="Times New Roman" w:hAnsi="Times New Roman"/>
          <w:sz w:val="18"/>
          <w:szCs w:val="18"/>
        </w:rPr>
      </w:pPr>
    </w:p>
    <w:p w:rsidR="00242670" w:rsidRDefault="00242670" w:rsidP="00C409F3">
      <w:pPr>
        <w:spacing w:after="0"/>
        <w:rPr>
          <w:rFonts w:ascii="Times New Roman" w:hAnsi="Times New Roman"/>
          <w:sz w:val="18"/>
          <w:szCs w:val="24"/>
        </w:rPr>
      </w:pPr>
    </w:p>
    <w:p w:rsidR="00242670" w:rsidRDefault="00242670" w:rsidP="00380014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  <w:r w:rsidRPr="00206AC6">
        <w:rPr>
          <w:rFonts w:ascii="Times New Roman" w:hAnsi="Times New Roman"/>
          <w:b/>
          <w:sz w:val="18"/>
          <w:szCs w:val="24"/>
        </w:rPr>
        <w:t>Abstract</w:t>
      </w:r>
    </w:p>
    <w:p w:rsidR="00A304DC" w:rsidRPr="00A304DC" w:rsidRDefault="00CE7B5F" w:rsidP="00486E15">
      <w:pPr>
        <w:pStyle w:val="NoSpacing"/>
        <w:jc w:val="both"/>
        <w:rPr>
          <w:rFonts w:ascii="Times New Roman" w:hAnsi="Times New Roman"/>
          <w:sz w:val="18"/>
        </w:rPr>
      </w:pPr>
      <w:r w:rsidRPr="00A304DC">
        <w:rPr>
          <w:rFonts w:ascii="Times New Roman" w:hAnsi="Times New Roman"/>
          <w:sz w:val="18"/>
        </w:rPr>
        <w:t xml:space="preserve">Graphene is an atom thick carbon-based material that has many intriguing physical and chemicals properties. Since </w:t>
      </w:r>
      <w:r w:rsidR="007203BD" w:rsidRPr="00A304DC">
        <w:rPr>
          <w:rFonts w:ascii="Times New Roman" w:hAnsi="Times New Roman"/>
          <w:sz w:val="18"/>
        </w:rPr>
        <w:t>stacks of graphene</w:t>
      </w:r>
      <w:r w:rsidR="0041710B">
        <w:rPr>
          <w:rFonts w:ascii="Times New Roman" w:hAnsi="Times New Roman"/>
          <w:sz w:val="18"/>
        </w:rPr>
        <w:t xml:space="preserve"> </w:t>
      </w:r>
      <w:r w:rsidR="007203BD" w:rsidRPr="00A304DC">
        <w:rPr>
          <w:rFonts w:ascii="Times New Roman" w:hAnsi="Times New Roman"/>
          <w:sz w:val="18"/>
        </w:rPr>
        <w:t>form graphite</w:t>
      </w:r>
      <w:r w:rsidRPr="00A304DC">
        <w:rPr>
          <w:rFonts w:ascii="Times New Roman" w:hAnsi="Times New Roman"/>
          <w:sz w:val="18"/>
        </w:rPr>
        <w:t xml:space="preserve">, </w:t>
      </w:r>
      <w:r w:rsidR="007203BD" w:rsidRPr="00A304DC">
        <w:rPr>
          <w:rFonts w:ascii="Times New Roman" w:hAnsi="Times New Roman"/>
          <w:sz w:val="18"/>
        </w:rPr>
        <w:t>graphene</w:t>
      </w:r>
      <w:r w:rsidRPr="00A304DC">
        <w:rPr>
          <w:rFonts w:ascii="Times New Roman" w:hAnsi="Times New Roman"/>
          <w:sz w:val="18"/>
        </w:rPr>
        <w:t xml:space="preserve"> can be produce by chemical exfoliation of graphite in surfactant solution. In this study, the colloidal dispersions of graphene in a variety of organic solvents such as isopropanol, tetrahydrofuran (THF), </w:t>
      </w:r>
      <w:r w:rsidR="0041710B">
        <w:rPr>
          <w:rFonts w:ascii="Times New Roman" w:hAnsi="Times New Roman"/>
          <w:sz w:val="18"/>
        </w:rPr>
        <w:t xml:space="preserve">                             </w:t>
      </w:r>
      <w:r w:rsidRPr="00A304DC">
        <w:rPr>
          <w:rFonts w:ascii="Times New Roman" w:hAnsi="Times New Roman"/>
          <w:sz w:val="18"/>
        </w:rPr>
        <w:t xml:space="preserve">N-methylpyrrolidone (NMP) and gamma-butyrolactone (GBL) were prepared. Dispersion by bath sonication </w:t>
      </w:r>
      <w:r w:rsidR="007203BD" w:rsidRPr="00A304DC">
        <w:rPr>
          <w:rFonts w:ascii="Times New Roman" w:hAnsi="Times New Roman"/>
          <w:sz w:val="18"/>
        </w:rPr>
        <w:t>provides</w:t>
      </w:r>
      <w:r w:rsidRPr="00A304DC">
        <w:rPr>
          <w:rFonts w:ascii="Times New Roman" w:hAnsi="Times New Roman"/>
          <w:sz w:val="18"/>
        </w:rPr>
        <w:t xml:space="preserve"> mechanical </w:t>
      </w:r>
      <w:r w:rsidR="007203BD" w:rsidRPr="00A304DC">
        <w:rPr>
          <w:rFonts w:ascii="Times New Roman" w:hAnsi="Times New Roman"/>
          <w:sz w:val="18"/>
        </w:rPr>
        <w:t>disruption that breaks</w:t>
      </w:r>
      <w:r w:rsidRPr="00A304DC">
        <w:rPr>
          <w:rFonts w:ascii="Times New Roman" w:hAnsi="Times New Roman"/>
          <w:sz w:val="18"/>
        </w:rPr>
        <w:t xml:space="preserve"> apart the graphite flakes, which </w:t>
      </w:r>
      <w:r w:rsidR="007203BD" w:rsidRPr="00A304DC">
        <w:rPr>
          <w:rFonts w:ascii="Times New Roman" w:hAnsi="Times New Roman"/>
          <w:sz w:val="18"/>
        </w:rPr>
        <w:t xml:space="preserve">is </w:t>
      </w:r>
      <w:r w:rsidRPr="00A304DC">
        <w:rPr>
          <w:rFonts w:ascii="Times New Roman" w:hAnsi="Times New Roman"/>
          <w:sz w:val="18"/>
        </w:rPr>
        <w:t xml:space="preserve">then </w:t>
      </w:r>
      <w:r w:rsidR="007203BD" w:rsidRPr="00A304DC">
        <w:rPr>
          <w:rFonts w:ascii="Times New Roman" w:hAnsi="Times New Roman"/>
          <w:sz w:val="18"/>
        </w:rPr>
        <w:t>sterically stabilized</w:t>
      </w:r>
      <w:r w:rsidRPr="00A304DC">
        <w:rPr>
          <w:rFonts w:ascii="Times New Roman" w:hAnsi="Times New Roman"/>
          <w:sz w:val="18"/>
        </w:rPr>
        <w:t xml:space="preserve"> in the solvent system. FTIR analysis has confirmed the presence of the C=C groups in the samples. By analyzing bright-fiel</w:t>
      </w:r>
      <w:r w:rsidR="003947EC" w:rsidRPr="00A304DC">
        <w:rPr>
          <w:rFonts w:ascii="Times New Roman" w:hAnsi="Times New Roman"/>
          <w:sz w:val="18"/>
        </w:rPr>
        <w:t xml:space="preserve">d TEM images </w:t>
      </w:r>
      <w:r w:rsidR="007203BD" w:rsidRPr="00A304DC">
        <w:rPr>
          <w:rFonts w:ascii="Times New Roman" w:hAnsi="Times New Roman"/>
          <w:sz w:val="18"/>
        </w:rPr>
        <w:t xml:space="preserve">obtained from </w:t>
      </w:r>
      <w:r w:rsidR="003947EC" w:rsidRPr="00A304DC">
        <w:rPr>
          <w:rFonts w:ascii="Times New Roman" w:hAnsi="Times New Roman"/>
          <w:sz w:val="18"/>
        </w:rPr>
        <w:t>each dispersion</w:t>
      </w:r>
      <w:r w:rsidRPr="00A304DC">
        <w:rPr>
          <w:rFonts w:ascii="Times New Roman" w:hAnsi="Times New Roman"/>
          <w:sz w:val="18"/>
        </w:rPr>
        <w:t xml:space="preserve">, </w:t>
      </w:r>
      <w:r w:rsidR="00432521" w:rsidRPr="00A304DC">
        <w:rPr>
          <w:rFonts w:ascii="Times New Roman" w:hAnsi="Times New Roman"/>
          <w:sz w:val="18"/>
        </w:rPr>
        <w:t xml:space="preserve">we have found that </w:t>
      </w:r>
      <w:r w:rsidR="00BB4398" w:rsidRPr="00A304DC">
        <w:rPr>
          <w:rFonts w:ascii="Times New Roman" w:hAnsi="Times New Roman"/>
          <w:sz w:val="18"/>
        </w:rPr>
        <w:t>the graphene</w:t>
      </w:r>
      <w:r w:rsidR="0041710B">
        <w:rPr>
          <w:rFonts w:ascii="Times New Roman" w:hAnsi="Times New Roman"/>
          <w:sz w:val="18"/>
        </w:rPr>
        <w:t xml:space="preserve"> </w:t>
      </w:r>
      <w:r w:rsidR="00BB4398" w:rsidRPr="00A304DC">
        <w:rPr>
          <w:rFonts w:ascii="Times New Roman" w:hAnsi="Times New Roman"/>
          <w:sz w:val="18"/>
        </w:rPr>
        <w:t>dispersed</w:t>
      </w:r>
      <w:r w:rsidR="0041710B">
        <w:rPr>
          <w:rFonts w:ascii="Times New Roman" w:hAnsi="Times New Roman"/>
          <w:sz w:val="18"/>
        </w:rPr>
        <w:t xml:space="preserve"> </w:t>
      </w:r>
      <w:r w:rsidR="00BB4398" w:rsidRPr="00A304DC">
        <w:rPr>
          <w:rFonts w:ascii="Times New Roman" w:hAnsi="Times New Roman"/>
          <w:sz w:val="18"/>
        </w:rPr>
        <w:t xml:space="preserve">in </w:t>
      </w:r>
      <w:r w:rsidRPr="00A304DC">
        <w:rPr>
          <w:rFonts w:ascii="Times New Roman" w:hAnsi="Times New Roman"/>
          <w:sz w:val="18"/>
        </w:rPr>
        <w:t>isopropanol and THF are multilayer</w:t>
      </w:r>
      <w:r w:rsidR="00432521" w:rsidRPr="00A304DC">
        <w:rPr>
          <w:rFonts w:ascii="Times New Roman" w:hAnsi="Times New Roman"/>
          <w:sz w:val="18"/>
        </w:rPr>
        <w:t>ed</w:t>
      </w:r>
      <w:r w:rsidRPr="00A304DC">
        <w:rPr>
          <w:rFonts w:ascii="Times New Roman" w:hAnsi="Times New Roman"/>
          <w:sz w:val="18"/>
        </w:rPr>
        <w:t>,</w:t>
      </w:r>
      <w:r w:rsidR="00BB4398" w:rsidRPr="00A304DC">
        <w:rPr>
          <w:rFonts w:ascii="Times New Roman" w:hAnsi="Times New Roman"/>
          <w:sz w:val="18"/>
        </w:rPr>
        <w:t xml:space="preserve"> wrinkled</w:t>
      </w:r>
      <w:r w:rsidRPr="00A304DC">
        <w:rPr>
          <w:rFonts w:ascii="Times New Roman" w:hAnsi="Times New Roman"/>
          <w:sz w:val="18"/>
        </w:rPr>
        <w:t xml:space="preserve"> and overlapping graphene sheet</w:t>
      </w:r>
      <w:r w:rsidR="00BB4398" w:rsidRPr="00A304DC">
        <w:rPr>
          <w:rFonts w:ascii="Times New Roman" w:hAnsi="Times New Roman"/>
          <w:sz w:val="18"/>
        </w:rPr>
        <w:t>s</w:t>
      </w:r>
      <w:r w:rsidRPr="00A304DC">
        <w:rPr>
          <w:rFonts w:ascii="Times New Roman" w:hAnsi="Times New Roman"/>
          <w:sz w:val="18"/>
        </w:rPr>
        <w:t xml:space="preserve">; while samples in NMP and GBL are less </w:t>
      </w:r>
      <w:r w:rsidR="00BB4398" w:rsidRPr="00A304DC">
        <w:rPr>
          <w:rFonts w:ascii="Times New Roman" w:hAnsi="Times New Roman"/>
          <w:sz w:val="18"/>
        </w:rPr>
        <w:t>thick</w:t>
      </w:r>
      <w:r w:rsidRPr="00A304DC">
        <w:rPr>
          <w:rFonts w:ascii="Times New Roman" w:hAnsi="Times New Roman"/>
          <w:sz w:val="18"/>
        </w:rPr>
        <w:t xml:space="preserve"> with </w:t>
      </w:r>
      <w:r w:rsidR="00BB4398" w:rsidRPr="00A304DC">
        <w:rPr>
          <w:rFonts w:ascii="Times New Roman" w:hAnsi="Times New Roman"/>
          <w:sz w:val="18"/>
        </w:rPr>
        <w:t xml:space="preserve">predominantly </w:t>
      </w:r>
      <w:r w:rsidRPr="00A304DC">
        <w:rPr>
          <w:rFonts w:ascii="Times New Roman" w:hAnsi="Times New Roman"/>
          <w:sz w:val="18"/>
        </w:rPr>
        <w:t xml:space="preserve">folded graphene sheets. </w:t>
      </w:r>
      <w:r w:rsidR="00BB4398" w:rsidRPr="00A304DC">
        <w:rPr>
          <w:rFonts w:ascii="Times New Roman" w:hAnsi="Times New Roman"/>
          <w:sz w:val="18"/>
        </w:rPr>
        <w:t>The s</w:t>
      </w:r>
      <w:r w:rsidRPr="00A304DC">
        <w:rPr>
          <w:rFonts w:ascii="Times New Roman" w:hAnsi="Times New Roman"/>
          <w:sz w:val="18"/>
        </w:rPr>
        <w:t>tronger solvent</w:t>
      </w:r>
      <w:r w:rsidR="00BB4398" w:rsidRPr="00A304DC">
        <w:rPr>
          <w:rFonts w:ascii="Times New Roman" w:hAnsi="Times New Roman"/>
          <w:sz w:val="18"/>
        </w:rPr>
        <w:t>s</w:t>
      </w:r>
      <w:r w:rsidR="0041710B">
        <w:rPr>
          <w:rFonts w:ascii="Times New Roman" w:hAnsi="Times New Roman"/>
          <w:sz w:val="18"/>
        </w:rPr>
        <w:t xml:space="preserve"> </w:t>
      </w:r>
      <w:r w:rsidR="00BB4398" w:rsidRPr="00A304DC">
        <w:rPr>
          <w:rFonts w:ascii="Times New Roman" w:hAnsi="Times New Roman"/>
          <w:sz w:val="18"/>
        </w:rPr>
        <w:t>such as</w:t>
      </w:r>
      <w:r w:rsidRPr="00A304DC">
        <w:rPr>
          <w:rFonts w:ascii="Times New Roman" w:hAnsi="Times New Roman"/>
          <w:sz w:val="18"/>
        </w:rPr>
        <w:t xml:space="preserve"> NMP and GBL are more effective than iso</w:t>
      </w:r>
      <w:r w:rsidR="00BB4398" w:rsidRPr="00A304DC">
        <w:rPr>
          <w:rFonts w:ascii="Times New Roman" w:hAnsi="Times New Roman"/>
          <w:sz w:val="18"/>
        </w:rPr>
        <w:t xml:space="preserve">propanol and THF in obtaining </w:t>
      </w:r>
      <w:r w:rsidRPr="00A304DC">
        <w:rPr>
          <w:rFonts w:ascii="Times New Roman" w:hAnsi="Times New Roman"/>
          <w:sz w:val="18"/>
        </w:rPr>
        <w:t>stable graphene dispersion</w:t>
      </w:r>
      <w:r w:rsidR="00BB4398" w:rsidRPr="00A304DC">
        <w:rPr>
          <w:rFonts w:ascii="Times New Roman" w:hAnsi="Times New Roman"/>
          <w:sz w:val="18"/>
        </w:rPr>
        <w:t>s</w:t>
      </w:r>
      <w:r w:rsidRPr="00A304DC">
        <w:rPr>
          <w:rFonts w:ascii="Times New Roman" w:hAnsi="Times New Roman"/>
          <w:sz w:val="18"/>
        </w:rPr>
        <w:t>. This will be useful for self-assembly work by dip-coating or monolayer method in the future.</w:t>
      </w:r>
    </w:p>
    <w:p w:rsidR="00A304DC" w:rsidRDefault="00A304DC" w:rsidP="00A304DC">
      <w:pPr>
        <w:pStyle w:val="NoSpacing"/>
        <w:spacing w:line="360" w:lineRule="auto"/>
        <w:jc w:val="both"/>
        <w:rPr>
          <w:rFonts w:ascii="Times New Roman" w:hAnsi="Times New Roman"/>
          <w:sz w:val="20"/>
        </w:rPr>
      </w:pPr>
    </w:p>
    <w:p w:rsidR="00C409F3" w:rsidRDefault="00A304DC" w:rsidP="00F10A5F">
      <w:pPr>
        <w:pStyle w:val="NoSpacing"/>
        <w:rPr>
          <w:rFonts w:ascii="Times New Roman" w:hAnsi="Times New Roman"/>
          <w:sz w:val="20"/>
        </w:rPr>
      </w:pPr>
      <w:r w:rsidRPr="00206AC6">
        <w:rPr>
          <w:rFonts w:ascii="Times New Roman" w:hAnsi="Times New Roman"/>
          <w:b/>
          <w:sz w:val="18"/>
          <w:szCs w:val="24"/>
        </w:rPr>
        <w:t>Key words:</w:t>
      </w:r>
      <w:r>
        <w:rPr>
          <w:rFonts w:ascii="Times New Roman" w:hAnsi="Times New Roman"/>
          <w:b/>
          <w:sz w:val="18"/>
          <w:szCs w:val="24"/>
        </w:rPr>
        <w:t xml:space="preserve"> </w:t>
      </w:r>
      <w:r w:rsidRPr="00CE7B5F">
        <w:rPr>
          <w:rFonts w:ascii="Times New Roman" w:hAnsi="Times New Roman"/>
          <w:sz w:val="18"/>
          <w:szCs w:val="18"/>
        </w:rPr>
        <w:t>Graphene, tetrahydrofuran (THF), N-methylpyrrolidone (NMP), gamma-butyrolactone (GBL), Fourier transform infrared spectroscopy (FTIR)</w:t>
      </w:r>
    </w:p>
    <w:p w:rsidR="00A304DC" w:rsidRPr="006B6048" w:rsidRDefault="00A304DC" w:rsidP="006B6048">
      <w:pPr>
        <w:pStyle w:val="NoSpacing"/>
        <w:spacing w:line="360" w:lineRule="auto"/>
        <w:jc w:val="both"/>
        <w:rPr>
          <w:rFonts w:ascii="Times New Roman" w:hAnsi="Times New Roman"/>
          <w:sz w:val="20"/>
        </w:rPr>
      </w:pPr>
    </w:p>
    <w:p w:rsidR="00242670" w:rsidRPr="00913279" w:rsidRDefault="00242670" w:rsidP="00242670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  <w:r w:rsidRPr="00913279">
        <w:rPr>
          <w:rFonts w:ascii="Times New Roman" w:hAnsi="Times New Roman"/>
          <w:b/>
          <w:sz w:val="20"/>
          <w:szCs w:val="24"/>
        </w:rPr>
        <w:t>Abstrak</w:t>
      </w:r>
    </w:p>
    <w:p w:rsidR="00A304DC" w:rsidRPr="00A304DC" w:rsidRDefault="00BB4398" w:rsidP="00486E15">
      <w:pPr>
        <w:pStyle w:val="NoSpacing"/>
        <w:jc w:val="both"/>
        <w:rPr>
          <w:rFonts w:ascii="Times New Roman" w:hAnsi="Times New Roman"/>
          <w:sz w:val="18"/>
        </w:rPr>
      </w:pPr>
      <w:r w:rsidRPr="00A304DC">
        <w:rPr>
          <w:rFonts w:ascii="Times New Roman" w:hAnsi="Times New Roman"/>
          <w:sz w:val="18"/>
        </w:rPr>
        <w:t>Grafin</w:t>
      </w:r>
      <w:r w:rsidR="008C39FE" w:rsidRPr="00A304DC">
        <w:rPr>
          <w:rFonts w:ascii="Times New Roman" w:hAnsi="Times New Roman"/>
          <w:sz w:val="18"/>
        </w:rPr>
        <w:t xml:space="preserve"> adalah bahan berasaskan karbon setebal satu atom yang mempunyai ciri-ciri fizikal dan kimia yang menarik. Memandangkan grafit adalah himpunan gra</w:t>
      </w:r>
      <w:r w:rsidRPr="00A304DC">
        <w:rPr>
          <w:rFonts w:ascii="Times New Roman" w:hAnsi="Times New Roman"/>
          <w:sz w:val="18"/>
        </w:rPr>
        <w:t>fin</w:t>
      </w:r>
      <w:r w:rsidR="008C39FE" w:rsidRPr="00A304DC">
        <w:rPr>
          <w:rFonts w:ascii="Times New Roman" w:hAnsi="Times New Roman"/>
          <w:sz w:val="18"/>
        </w:rPr>
        <w:t>, ia boleh dihasilkan melalui pengelupasan kimia grafit dalam larutan surfaktan. Dalam kaj</w:t>
      </w:r>
      <w:r w:rsidRPr="00A304DC">
        <w:rPr>
          <w:rFonts w:ascii="Times New Roman" w:hAnsi="Times New Roman"/>
          <w:sz w:val="18"/>
        </w:rPr>
        <w:t>ian ini, serakan koloid grafin</w:t>
      </w:r>
      <w:r w:rsidR="008C39FE" w:rsidRPr="00A304DC">
        <w:rPr>
          <w:rFonts w:ascii="Times New Roman" w:hAnsi="Times New Roman"/>
          <w:sz w:val="18"/>
        </w:rPr>
        <w:t xml:space="preserve"> telah disediakan dalam pelbagai jenis pelarut organik seperti isopropanol, tetrahidrofuran (THF), N-metilpyrrolidon (NMP) dan butirolakton gama (GBL). Penyerakan oleh </w:t>
      </w:r>
      <w:r w:rsidR="008C39FE" w:rsidRPr="00A304DC">
        <w:rPr>
          <w:rFonts w:ascii="Times New Roman" w:hAnsi="Times New Roman"/>
          <w:color w:val="000000" w:themeColor="text1"/>
          <w:sz w:val="18"/>
        </w:rPr>
        <w:t xml:space="preserve">sonikasi </w:t>
      </w:r>
      <w:r w:rsidR="00BC23F3" w:rsidRPr="00A304DC">
        <w:rPr>
          <w:rFonts w:ascii="Times New Roman" w:hAnsi="Times New Roman"/>
          <w:color w:val="000000" w:themeColor="text1"/>
          <w:sz w:val="18"/>
        </w:rPr>
        <w:t xml:space="preserve">rendaman </w:t>
      </w:r>
      <w:r w:rsidR="008C39FE" w:rsidRPr="00A304DC">
        <w:rPr>
          <w:rFonts w:ascii="Times New Roman" w:hAnsi="Times New Roman"/>
          <w:sz w:val="18"/>
        </w:rPr>
        <w:t xml:space="preserve">memberi gangguan mekanikal yang memisahkan empingan grafit, yang kemudiannya stabil secara sterik dalam </w:t>
      </w:r>
      <w:r w:rsidR="00912413" w:rsidRPr="00A304DC">
        <w:rPr>
          <w:rFonts w:ascii="Times New Roman" w:hAnsi="Times New Roman"/>
          <w:sz w:val="18"/>
        </w:rPr>
        <w:t>si</w:t>
      </w:r>
      <w:r w:rsidR="008C39FE" w:rsidRPr="00A304DC">
        <w:rPr>
          <w:rFonts w:ascii="Times New Roman" w:hAnsi="Times New Roman"/>
          <w:sz w:val="18"/>
        </w:rPr>
        <w:t>stem pelarut. Analisis FTIR telah mengesahkan kehadiran kumpulan C=C dalam sampel tersebut. Dengan mengkaji imej TEM bagi setiap serakan, didapati sampel dalam larutan</w:t>
      </w:r>
      <w:r w:rsidR="00912413" w:rsidRPr="00A304DC">
        <w:rPr>
          <w:rFonts w:ascii="Times New Roman" w:hAnsi="Times New Roman"/>
          <w:sz w:val="18"/>
        </w:rPr>
        <w:t xml:space="preserve"> isopropanol dan THF merupakan </w:t>
      </w:r>
      <w:r w:rsidR="007342F3" w:rsidRPr="00A304DC">
        <w:rPr>
          <w:rFonts w:ascii="Times New Roman" w:hAnsi="Times New Roman"/>
          <w:sz w:val="18"/>
        </w:rPr>
        <w:t>berbilang lapis</w:t>
      </w:r>
      <w:r w:rsidRPr="00A304DC">
        <w:rPr>
          <w:rFonts w:ascii="Times New Roman" w:hAnsi="Times New Roman"/>
          <w:sz w:val="18"/>
        </w:rPr>
        <w:t>, berkedut dan helaian grafin</w:t>
      </w:r>
      <w:r w:rsidR="00912413" w:rsidRPr="00A304DC">
        <w:rPr>
          <w:rFonts w:ascii="Times New Roman" w:hAnsi="Times New Roman"/>
          <w:sz w:val="18"/>
        </w:rPr>
        <w:t xml:space="preserve"> yang bertindih; manakala sampel dalam larutan NMP dan GBL adalah kurang tebal dengan </w:t>
      </w:r>
      <w:r w:rsidRPr="00A304DC">
        <w:rPr>
          <w:rFonts w:ascii="Times New Roman" w:hAnsi="Times New Roman"/>
          <w:sz w:val="18"/>
        </w:rPr>
        <w:t>sebahagian besarnya dalam bentuk kepingan grafin</w:t>
      </w:r>
      <w:r w:rsidR="00912413" w:rsidRPr="00A304DC">
        <w:rPr>
          <w:rFonts w:ascii="Times New Roman" w:hAnsi="Times New Roman"/>
          <w:sz w:val="18"/>
        </w:rPr>
        <w:t xml:space="preserve"> yang berlipat</w:t>
      </w:r>
      <w:r w:rsidR="004239BA" w:rsidRPr="00A304DC">
        <w:rPr>
          <w:rFonts w:ascii="Times New Roman" w:hAnsi="Times New Roman"/>
          <w:sz w:val="18"/>
        </w:rPr>
        <w:t xml:space="preserve">. </w:t>
      </w:r>
      <w:r w:rsidRPr="00A304DC">
        <w:rPr>
          <w:rFonts w:ascii="Times New Roman" w:hAnsi="Times New Roman"/>
          <w:sz w:val="18"/>
        </w:rPr>
        <w:t>Dapat dilihat bahawa p</w:t>
      </w:r>
      <w:r w:rsidR="004239BA" w:rsidRPr="00A304DC">
        <w:rPr>
          <w:rFonts w:ascii="Times New Roman" w:hAnsi="Times New Roman"/>
          <w:sz w:val="18"/>
        </w:rPr>
        <w:t>e</w:t>
      </w:r>
      <w:r w:rsidR="00912413" w:rsidRPr="00A304DC">
        <w:rPr>
          <w:rFonts w:ascii="Times New Roman" w:hAnsi="Times New Roman"/>
          <w:sz w:val="18"/>
        </w:rPr>
        <w:t>larut yang lebih kuat seperti NMP dan GBL lebih berkesan daripada isopropanol dan THF dalam men</w:t>
      </w:r>
      <w:r w:rsidR="001167EF" w:rsidRPr="00A304DC">
        <w:rPr>
          <w:rFonts w:ascii="Times New Roman" w:hAnsi="Times New Roman"/>
          <w:sz w:val="18"/>
        </w:rPr>
        <w:t>ghasilkan penyerakan grafin</w:t>
      </w:r>
      <w:r w:rsidR="00912413" w:rsidRPr="00A304DC">
        <w:rPr>
          <w:rFonts w:ascii="Times New Roman" w:hAnsi="Times New Roman"/>
          <w:sz w:val="18"/>
        </w:rPr>
        <w:t xml:space="preserve"> yang stabil. Ha</w:t>
      </w:r>
      <w:r w:rsidR="007342F3" w:rsidRPr="00A304DC">
        <w:rPr>
          <w:rFonts w:ascii="Times New Roman" w:hAnsi="Times New Roman"/>
          <w:sz w:val="18"/>
        </w:rPr>
        <w:t xml:space="preserve">l ini berguna untuk </w:t>
      </w:r>
      <w:r w:rsidR="00191208" w:rsidRPr="00A304DC">
        <w:rPr>
          <w:rFonts w:ascii="Times New Roman" w:hAnsi="Times New Roman"/>
          <w:color w:val="000000" w:themeColor="text1"/>
          <w:sz w:val="18"/>
        </w:rPr>
        <w:t>sua-aturan</w:t>
      </w:r>
      <w:r w:rsidR="00A304DC">
        <w:rPr>
          <w:rFonts w:ascii="Times New Roman" w:hAnsi="Times New Roman"/>
          <w:color w:val="000000" w:themeColor="text1"/>
          <w:sz w:val="18"/>
        </w:rPr>
        <w:t xml:space="preserve"> </w:t>
      </w:r>
      <w:r w:rsidR="00912413" w:rsidRPr="00A304DC">
        <w:rPr>
          <w:rFonts w:ascii="Times New Roman" w:hAnsi="Times New Roman"/>
          <w:sz w:val="18"/>
        </w:rPr>
        <w:t>melalui kaedah penyalutan-celup atau kaedah mo</w:t>
      </w:r>
      <w:r w:rsidR="001167EF" w:rsidRPr="00A304DC">
        <w:rPr>
          <w:rFonts w:ascii="Times New Roman" w:hAnsi="Times New Roman"/>
          <w:sz w:val="18"/>
        </w:rPr>
        <w:t>nolapisan pada masa akan data</w:t>
      </w:r>
      <w:r w:rsidR="006B6048" w:rsidRPr="00A304DC">
        <w:rPr>
          <w:rFonts w:ascii="Times New Roman" w:hAnsi="Times New Roman"/>
          <w:sz w:val="18"/>
        </w:rPr>
        <w:t>ng.</w:t>
      </w:r>
    </w:p>
    <w:p w:rsidR="00A304DC" w:rsidRPr="00A304DC" w:rsidRDefault="00A304DC" w:rsidP="00486E15">
      <w:pPr>
        <w:pStyle w:val="NoSpacing"/>
        <w:jc w:val="both"/>
        <w:rPr>
          <w:rFonts w:ascii="Times New Roman" w:hAnsi="Times New Roman"/>
          <w:sz w:val="18"/>
        </w:rPr>
      </w:pPr>
    </w:p>
    <w:p w:rsidR="00C20D8F" w:rsidRDefault="00A304DC" w:rsidP="00486E15">
      <w:pPr>
        <w:pStyle w:val="NoSpacing"/>
        <w:jc w:val="both"/>
        <w:rPr>
          <w:rFonts w:ascii="Times New Roman" w:hAnsi="Times New Roman"/>
          <w:sz w:val="18"/>
        </w:rPr>
      </w:pPr>
      <w:r w:rsidRPr="00206AC6">
        <w:rPr>
          <w:rFonts w:ascii="Times New Roman" w:hAnsi="Times New Roman"/>
          <w:b/>
          <w:sz w:val="18"/>
          <w:szCs w:val="24"/>
        </w:rPr>
        <w:t>Kata kunci:</w:t>
      </w:r>
      <w:r>
        <w:rPr>
          <w:rFonts w:ascii="Times New Roman" w:hAnsi="Times New Roman"/>
          <w:b/>
          <w:sz w:val="18"/>
          <w:szCs w:val="24"/>
        </w:rPr>
        <w:t xml:space="preserve"> </w:t>
      </w:r>
      <w:r w:rsidR="00C20D8F">
        <w:rPr>
          <w:rFonts w:ascii="Times New Roman" w:hAnsi="Times New Roman"/>
          <w:sz w:val="18"/>
        </w:rPr>
        <w:t>Grafin</w:t>
      </w:r>
      <w:r w:rsidRPr="00CE7B5F">
        <w:rPr>
          <w:rFonts w:ascii="Times New Roman" w:hAnsi="Times New Roman"/>
          <w:sz w:val="18"/>
        </w:rPr>
        <w:t>, tetrahidrofuran (THF), N-Metilpyrrolidon (NMP), butirolakton gama (GBL),</w:t>
      </w:r>
      <w:r>
        <w:rPr>
          <w:rFonts w:ascii="Times New Roman" w:hAnsi="Times New Roman"/>
          <w:sz w:val="20"/>
        </w:rPr>
        <w:t xml:space="preserve"> </w:t>
      </w:r>
      <w:r w:rsidRPr="00CE7B5F">
        <w:rPr>
          <w:rFonts w:ascii="Times New Roman" w:hAnsi="Times New Roman"/>
          <w:sz w:val="18"/>
        </w:rPr>
        <w:t>Spektoskopi Inframerah Jelmaan Fourier (FTIR)</w:t>
      </w:r>
      <w:r w:rsidR="00486E15">
        <w:rPr>
          <w:rFonts w:ascii="Times New Roman" w:hAnsi="Times New Roman"/>
          <w:sz w:val="18"/>
        </w:rPr>
        <w:t>.</w:t>
      </w:r>
    </w:p>
    <w:p w:rsidR="00486E15" w:rsidRDefault="00486E15" w:rsidP="00486E15">
      <w:pPr>
        <w:pStyle w:val="NoSpacing"/>
        <w:jc w:val="both"/>
        <w:rPr>
          <w:rFonts w:ascii="Times New Roman" w:hAnsi="Times New Roman"/>
          <w:sz w:val="18"/>
        </w:rPr>
      </w:pPr>
    </w:p>
    <w:p w:rsidR="006B6048" w:rsidRPr="00380014" w:rsidRDefault="00344271" w:rsidP="00F10A5F">
      <w:pPr>
        <w:pStyle w:val="NoSpacing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20"/>
          <w:szCs w:val="20"/>
          <w:lang w:val="en-GB"/>
        </w:rPr>
        <w:t>Introduction</w:t>
      </w:r>
    </w:p>
    <w:p w:rsidR="00F10A5F" w:rsidRDefault="00781319" w:rsidP="00F10A5F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 xml:space="preserve">Graphene </w:t>
      </w:r>
      <w:r w:rsidR="00191208">
        <w:rPr>
          <w:rFonts w:ascii="Times New Roman" w:hAnsi="Times New Roman"/>
          <w:sz w:val="20"/>
          <w:szCs w:val="24"/>
        </w:rPr>
        <w:t xml:space="preserve">is </w:t>
      </w:r>
      <w:r w:rsidRPr="00781319">
        <w:rPr>
          <w:rFonts w:ascii="Times New Roman" w:hAnsi="Times New Roman"/>
          <w:sz w:val="20"/>
          <w:szCs w:val="24"/>
        </w:rPr>
        <w:t>a flat monolayer of carbon atoms tightly packed into a two-dimensional honeycomb lattice, and is the basic building block for all carbon nanostructure [1]. Graphene has shown many intriguing properties including high mobility of charge carriers (20000</w:t>
      </w:r>
      <w:r w:rsidR="001740EC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>cm</w:t>
      </w:r>
      <w:r w:rsidRPr="00781319">
        <w:rPr>
          <w:rFonts w:ascii="Times New Roman" w:hAnsi="Times New Roman"/>
          <w:sz w:val="20"/>
          <w:szCs w:val="24"/>
          <w:vertAlign w:val="superscript"/>
        </w:rPr>
        <w:t>2</w:t>
      </w:r>
      <w:r w:rsidRPr="00781319">
        <w:rPr>
          <w:rFonts w:ascii="Times New Roman" w:hAnsi="Times New Roman"/>
          <w:sz w:val="20"/>
          <w:szCs w:val="24"/>
        </w:rPr>
        <w:t>V</w:t>
      </w:r>
      <w:r w:rsidRPr="00781319">
        <w:rPr>
          <w:rFonts w:ascii="Times New Roman" w:hAnsi="Times New Roman"/>
          <w:sz w:val="20"/>
          <w:szCs w:val="24"/>
          <w:vertAlign w:val="superscript"/>
        </w:rPr>
        <w:t>-1</w:t>
      </w:r>
      <w:r w:rsidRPr="00781319">
        <w:rPr>
          <w:rFonts w:ascii="Times New Roman" w:hAnsi="Times New Roman"/>
          <w:sz w:val="20"/>
          <w:szCs w:val="24"/>
        </w:rPr>
        <w:t>s</w:t>
      </w:r>
      <w:r w:rsidRPr="00781319">
        <w:rPr>
          <w:rFonts w:ascii="Times New Roman" w:hAnsi="Times New Roman"/>
          <w:sz w:val="20"/>
          <w:szCs w:val="24"/>
          <w:vertAlign w:val="superscript"/>
        </w:rPr>
        <w:t>-1</w:t>
      </w:r>
      <w:r w:rsidR="0041710B">
        <w:rPr>
          <w:rFonts w:ascii="Times New Roman" w:hAnsi="Times New Roman"/>
          <w:sz w:val="20"/>
          <w:szCs w:val="24"/>
        </w:rPr>
        <w:t xml:space="preserve">), </w:t>
      </w:r>
      <w:r w:rsidRPr="00781319">
        <w:rPr>
          <w:rFonts w:ascii="Times New Roman" w:hAnsi="Times New Roman"/>
          <w:sz w:val="20"/>
          <w:szCs w:val="24"/>
        </w:rPr>
        <w:t>high surface area (≈2600</w:t>
      </w:r>
      <w:r w:rsidR="001740EC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>m</w:t>
      </w:r>
      <w:r w:rsidRPr="00781319">
        <w:rPr>
          <w:rFonts w:ascii="Times New Roman" w:hAnsi="Times New Roman"/>
          <w:sz w:val="20"/>
          <w:szCs w:val="24"/>
          <w:vertAlign w:val="superscript"/>
        </w:rPr>
        <w:t>2</w:t>
      </w:r>
      <w:r w:rsidRPr="00781319">
        <w:rPr>
          <w:rFonts w:ascii="Times New Roman" w:hAnsi="Times New Roman"/>
          <w:sz w:val="20"/>
          <w:szCs w:val="24"/>
        </w:rPr>
        <w:t>/g), high mechanical strength (≈1</w:t>
      </w:r>
      <w:r w:rsidR="001740EC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>Tpa), and extremely high thermal conductivity (5000</w:t>
      </w:r>
      <w:r w:rsidR="001740EC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>W/mK) [2</w:t>
      </w:r>
      <w:r w:rsidR="00015C96">
        <w:rPr>
          <w:rFonts w:ascii="Times New Roman" w:hAnsi="Times New Roman"/>
          <w:sz w:val="20"/>
          <w:szCs w:val="24"/>
        </w:rPr>
        <w:t>,</w:t>
      </w:r>
      <w:r w:rsidR="00F10A5F">
        <w:rPr>
          <w:rFonts w:ascii="Times New Roman" w:hAnsi="Times New Roman"/>
          <w:sz w:val="20"/>
          <w:szCs w:val="24"/>
        </w:rPr>
        <w:t xml:space="preserve"> </w:t>
      </w:r>
      <w:r w:rsidR="00015C96">
        <w:rPr>
          <w:rFonts w:ascii="Times New Roman" w:hAnsi="Times New Roman"/>
          <w:sz w:val="20"/>
          <w:szCs w:val="24"/>
        </w:rPr>
        <w:t>3</w:t>
      </w:r>
      <w:r w:rsidRPr="00781319">
        <w:rPr>
          <w:rFonts w:ascii="Times New Roman" w:hAnsi="Times New Roman"/>
          <w:sz w:val="20"/>
          <w:szCs w:val="24"/>
        </w:rPr>
        <w:t xml:space="preserve">]. </w:t>
      </w:r>
    </w:p>
    <w:p w:rsidR="00BC7C44" w:rsidRDefault="00781319" w:rsidP="00F10A5F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>In 2004, Novoselov and Geim developed a micr</w:t>
      </w:r>
      <w:r w:rsidR="00191208">
        <w:rPr>
          <w:rFonts w:ascii="Times New Roman" w:hAnsi="Times New Roman"/>
          <w:sz w:val="20"/>
          <w:szCs w:val="24"/>
        </w:rPr>
        <w:t xml:space="preserve">omechanical exfoliation method that </w:t>
      </w:r>
      <w:r w:rsidRPr="00781319">
        <w:rPr>
          <w:rFonts w:ascii="Times New Roman" w:hAnsi="Times New Roman"/>
          <w:sz w:val="20"/>
          <w:szCs w:val="24"/>
        </w:rPr>
        <w:t>consist of repeated peeling of graphite flakes using adhesive tape until the t</w:t>
      </w:r>
      <w:r w:rsidR="00724F2F">
        <w:rPr>
          <w:rFonts w:ascii="Times New Roman" w:hAnsi="Times New Roman"/>
          <w:sz w:val="20"/>
          <w:szCs w:val="24"/>
        </w:rPr>
        <w:t xml:space="preserve">hinnest flakes are </w:t>
      </w:r>
      <w:r w:rsidR="00191208">
        <w:rPr>
          <w:rFonts w:ascii="Times New Roman" w:hAnsi="Times New Roman"/>
          <w:sz w:val="20"/>
          <w:szCs w:val="24"/>
        </w:rPr>
        <w:t>obtained</w:t>
      </w:r>
      <w:r w:rsidR="00724F2F">
        <w:rPr>
          <w:rFonts w:ascii="Times New Roman" w:hAnsi="Times New Roman"/>
          <w:sz w:val="20"/>
          <w:szCs w:val="24"/>
        </w:rPr>
        <w:t xml:space="preserve"> which </w:t>
      </w:r>
      <w:r w:rsidR="00432521">
        <w:rPr>
          <w:rFonts w:ascii="Times New Roman" w:hAnsi="Times New Roman"/>
          <w:sz w:val="20"/>
          <w:szCs w:val="24"/>
        </w:rPr>
        <w:t xml:space="preserve">were </w:t>
      </w:r>
      <w:r w:rsidRPr="00781319">
        <w:rPr>
          <w:rFonts w:ascii="Times New Roman" w:hAnsi="Times New Roman"/>
          <w:sz w:val="20"/>
          <w:szCs w:val="24"/>
        </w:rPr>
        <w:t xml:space="preserve">then transferred onto </w:t>
      </w:r>
      <w:r w:rsidR="00191208">
        <w:rPr>
          <w:rFonts w:ascii="Times New Roman" w:hAnsi="Times New Roman"/>
          <w:sz w:val="20"/>
          <w:szCs w:val="24"/>
        </w:rPr>
        <w:t xml:space="preserve">a clean </w:t>
      </w:r>
      <w:r w:rsidR="00191208">
        <w:rPr>
          <w:rFonts w:ascii="Times New Roman" w:hAnsi="Times New Roman"/>
          <w:sz w:val="20"/>
          <w:szCs w:val="24"/>
        </w:rPr>
        <w:lastRenderedPageBreak/>
        <w:t>substrate by</w:t>
      </w:r>
      <w:r w:rsidRPr="00781319">
        <w:rPr>
          <w:rFonts w:ascii="Times New Roman" w:hAnsi="Times New Roman"/>
          <w:sz w:val="20"/>
          <w:szCs w:val="24"/>
        </w:rPr>
        <w:t xml:space="preserve"> gentle press</w:t>
      </w:r>
      <w:r w:rsidR="00191208">
        <w:rPr>
          <w:rFonts w:ascii="Times New Roman" w:hAnsi="Times New Roman"/>
          <w:sz w:val="20"/>
          <w:szCs w:val="24"/>
        </w:rPr>
        <w:t>ing of</w:t>
      </w:r>
      <w:r w:rsidR="00015C96">
        <w:rPr>
          <w:rFonts w:ascii="Times New Roman" w:hAnsi="Times New Roman"/>
          <w:sz w:val="20"/>
          <w:szCs w:val="24"/>
        </w:rPr>
        <w:t xml:space="preserve"> the tape [4</w:t>
      </w:r>
      <w:r w:rsidRPr="00781319">
        <w:rPr>
          <w:rFonts w:ascii="Times New Roman" w:hAnsi="Times New Roman"/>
          <w:sz w:val="20"/>
          <w:szCs w:val="24"/>
        </w:rPr>
        <w:t>]. This method relies on the balance between the inter-layer cohesion and long distance interactions between the tape or the substrate and graphene [1].</w:t>
      </w:r>
      <w:r w:rsidR="005B029A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 xml:space="preserve">In </w:t>
      </w:r>
      <w:r w:rsidR="00191208">
        <w:rPr>
          <w:rFonts w:ascii="Times New Roman" w:hAnsi="Times New Roman"/>
          <w:sz w:val="20"/>
          <w:szCs w:val="24"/>
        </w:rPr>
        <w:t xml:space="preserve">the </w:t>
      </w:r>
      <w:r w:rsidRPr="00781319">
        <w:rPr>
          <w:rFonts w:ascii="Times New Roman" w:hAnsi="Times New Roman"/>
          <w:sz w:val="20"/>
          <w:szCs w:val="24"/>
        </w:rPr>
        <w:t>chemical exfoliation process, the insertion of reactants in the int</w:t>
      </w:r>
      <w:r w:rsidR="001E68E1">
        <w:rPr>
          <w:rFonts w:ascii="Times New Roman" w:hAnsi="Times New Roman"/>
          <w:sz w:val="20"/>
          <w:szCs w:val="24"/>
        </w:rPr>
        <w:t>er-layer space weaken</w:t>
      </w:r>
      <w:r w:rsidR="00191208">
        <w:rPr>
          <w:rFonts w:ascii="Times New Roman" w:hAnsi="Times New Roman"/>
          <w:sz w:val="20"/>
          <w:szCs w:val="24"/>
        </w:rPr>
        <w:t>s</w:t>
      </w:r>
      <w:r w:rsidR="000059F3">
        <w:rPr>
          <w:rFonts w:ascii="Times New Roman" w:hAnsi="Times New Roman"/>
          <w:sz w:val="20"/>
          <w:szCs w:val="24"/>
        </w:rPr>
        <w:t xml:space="preserve"> the v</w:t>
      </w:r>
      <w:r w:rsidR="001E68E1">
        <w:rPr>
          <w:rFonts w:ascii="Times New Roman" w:hAnsi="Times New Roman"/>
          <w:sz w:val="20"/>
          <w:szCs w:val="24"/>
        </w:rPr>
        <w:t>an d</w:t>
      </w:r>
      <w:r w:rsidR="001167EF">
        <w:rPr>
          <w:rFonts w:ascii="Times New Roman" w:hAnsi="Times New Roman"/>
          <w:sz w:val="20"/>
          <w:szCs w:val="24"/>
        </w:rPr>
        <w:t>er Waal</w:t>
      </w:r>
      <w:r w:rsidRPr="00781319">
        <w:rPr>
          <w:rFonts w:ascii="Times New Roman" w:hAnsi="Times New Roman"/>
          <w:sz w:val="20"/>
          <w:szCs w:val="24"/>
        </w:rPr>
        <w:t xml:space="preserve">s cohesive force. </w:t>
      </w:r>
      <w:r w:rsidR="005B029A" w:rsidRPr="009D3A54">
        <w:rPr>
          <w:rFonts w:ascii="Times New Roman" w:hAnsi="Times New Roman"/>
          <w:color w:val="000000" w:themeColor="text1"/>
          <w:sz w:val="20"/>
          <w:szCs w:val="24"/>
        </w:rPr>
        <w:t>The loosened layer stacking is disrupted w</w:t>
      </w:r>
      <w:r w:rsidRPr="009D3A54">
        <w:rPr>
          <w:rFonts w:ascii="Times New Roman" w:hAnsi="Times New Roman"/>
          <w:color w:val="000000" w:themeColor="text1"/>
          <w:sz w:val="20"/>
          <w:szCs w:val="24"/>
        </w:rPr>
        <w:t>hen the intercalant decomposition produces a high gas pressure</w:t>
      </w:r>
      <w:r w:rsidR="005B029A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of CO</w:t>
      </w:r>
      <w:r w:rsidR="005B029A" w:rsidRPr="009D3A54">
        <w:rPr>
          <w:rFonts w:ascii="Times New Roman" w:hAnsi="Times New Roman"/>
          <w:color w:val="000000" w:themeColor="text1"/>
          <w:sz w:val="20"/>
          <w:szCs w:val="24"/>
          <w:vertAlign w:val="subscript"/>
        </w:rPr>
        <w:t xml:space="preserve">2 </w:t>
      </w:r>
      <w:r w:rsidR="005B029A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by a rapid annealing to 1050°C. </w:t>
      </w:r>
      <w:r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As a result, the </w:t>
      </w:r>
      <w:r w:rsidRPr="009D3A54">
        <w:rPr>
          <w:rFonts w:ascii="Times New Roman" w:hAnsi="Times New Roman"/>
          <w:i/>
          <w:color w:val="000000" w:themeColor="text1"/>
          <w:sz w:val="20"/>
          <w:szCs w:val="24"/>
        </w:rPr>
        <w:t>sp</w:t>
      </w:r>
      <w:r w:rsidRPr="009D3A54">
        <w:rPr>
          <w:rFonts w:ascii="Times New Roman" w:hAnsi="Times New Roman"/>
          <w:i/>
          <w:color w:val="000000" w:themeColor="text1"/>
          <w:sz w:val="20"/>
          <w:szCs w:val="24"/>
          <w:vertAlign w:val="superscript"/>
        </w:rPr>
        <w:t>2</w:t>
      </w:r>
      <w:r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lattice is partially degraded into </w:t>
      </w:r>
      <w:r w:rsidRPr="009D3A54">
        <w:rPr>
          <w:rFonts w:ascii="Times New Roman" w:hAnsi="Times New Roman"/>
          <w:i/>
          <w:color w:val="000000" w:themeColor="text1"/>
          <w:sz w:val="20"/>
          <w:szCs w:val="24"/>
        </w:rPr>
        <w:t>sp</w:t>
      </w:r>
      <w:r w:rsidRPr="009D3A54">
        <w:rPr>
          <w:rFonts w:ascii="Times New Roman" w:hAnsi="Times New Roman"/>
          <w:i/>
          <w:color w:val="000000" w:themeColor="text1"/>
          <w:sz w:val="20"/>
          <w:szCs w:val="24"/>
          <w:vertAlign w:val="superscript"/>
        </w:rPr>
        <w:t>2</w:t>
      </w:r>
      <w:r w:rsidRPr="009D3A54">
        <w:rPr>
          <w:rFonts w:ascii="Times New Roman" w:hAnsi="Times New Roman"/>
          <w:i/>
          <w:color w:val="000000" w:themeColor="text1"/>
          <w:sz w:val="20"/>
          <w:szCs w:val="24"/>
        </w:rPr>
        <w:t>-sp</w:t>
      </w:r>
      <w:r w:rsidRPr="009D3A54">
        <w:rPr>
          <w:rFonts w:ascii="Times New Roman" w:hAnsi="Times New Roman"/>
          <w:i/>
          <w:color w:val="000000" w:themeColor="text1"/>
          <w:sz w:val="20"/>
          <w:szCs w:val="24"/>
          <w:vertAlign w:val="superscript"/>
        </w:rPr>
        <w:t>3</w:t>
      </w:r>
      <w:r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sheet that possesses less π-π stacking stability</w:t>
      </w:r>
      <w:r w:rsidRPr="00781319">
        <w:rPr>
          <w:rFonts w:ascii="Times New Roman" w:hAnsi="Times New Roman"/>
          <w:sz w:val="20"/>
          <w:szCs w:val="24"/>
        </w:rPr>
        <w:t xml:space="preserve"> [1].</w:t>
      </w:r>
      <w:r w:rsidR="000059F3">
        <w:rPr>
          <w:rFonts w:ascii="Times New Roman" w:hAnsi="Times New Roman"/>
          <w:sz w:val="20"/>
          <w:szCs w:val="24"/>
        </w:rPr>
        <w:t xml:space="preserve"> </w:t>
      </w:r>
    </w:p>
    <w:p w:rsidR="00781319" w:rsidRPr="00781319" w:rsidRDefault="00781319" w:rsidP="00486E15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 xml:space="preserve">Chemical exfoliation can be performed in </w:t>
      </w:r>
      <w:r w:rsidR="00191208">
        <w:rPr>
          <w:rFonts w:ascii="Times New Roman" w:hAnsi="Times New Roman"/>
          <w:sz w:val="20"/>
          <w:szCs w:val="24"/>
        </w:rPr>
        <w:t xml:space="preserve">a </w:t>
      </w:r>
      <w:r w:rsidRPr="00781319">
        <w:rPr>
          <w:rFonts w:ascii="Times New Roman" w:hAnsi="Times New Roman"/>
          <w:sz w:val="20"/>
          <w:szCs w:val="24"/>
        </w:rPr>
        <w:t xml:space="preserve">suspension known as graphite oxide. The most </w:t>
      </w:r>
      <w:r w:rsidR="00D341C1">
        <w:rPr>
          <w:rFonts w:ascii="Times New Roman" w:hAnsi="Times New Roman"/>
          <w:sz w:val="20"/>
          <w:szCs w:val="24"/>
        </w:rPr>
        <w:t xml:space="preserve">common </w:t>
      </w:r>
      <w:r w:rsidRPr="00781319">
        <w:rPr>
          <w:rFonts w:ascii="Times New Roman" w:hAnsi="Times New Roman"/>
          <w:sz w:val="20"/>
          <w:szCs w:val="24"/>
        </w:rPr>
        <w:t>method to produce graphite oxide was reported by Hummer</w:t>
      </w:r>
      <w:r w:rsidR="00432521">
        <w:rPr>
          <w:rFonts w:ascii="Times New Roman" w:hAnsi="Times New Roman"/>
          <w:sz w:val="20"/>
          <w:szCs w:val="24"/>
        </w:rPr>
        <w:t xml:space="preserve"> [</w:t>
      </w:r>
      <w:r w:rsidR="00015C96">
        <w:rPr>
          <w:rFonts w:ascii="Times New Roman" w:hAnsi="Times New Roman"/>
          <w:sz w:val="20"/>
          <w:szCs w:val="24"/>
        </w:rPr>
        <w:t>5</w:t>
      </w:r>
      <w:r w:rsidR="00432521">
        <w:rPr>
          <w:rFonts w:ascii="Times New Roman" w:hAnsi="Times New Roman"/>
          <w:sz w:val="20"/>
          <w:szCs w:val="24"/>
        </w:rPr>
        <w:t>]</w:t>
      </w:r>
      <w:r w:rsidRPr="00781319">
        <w:rPr>
          <w:rFonts w:ascii="Times New Roman" w:hAnsi="Times New Roman"/>
          <w:sz w:val="20"/>
          <w:szCs w:val="24"/>
        </w:rPr>
        <w:t>, where graphite is dispersed into a mixture of concentrate</w:t>
      </w:r>
      <w:r w:rsidR="00D341C1">
        <w:rPr>
          <w:rFonts w:ascii="Times New Roman" w:hAnsi="Times New Roman"/>
          <w:sz w:val="20"/>
          <w:szCs w:val="24"/>
        </w:rPr>
        <w:t>d sulfuric acid, sodium nitrate</w:t>
      </w:r>
      <w:r w:rsidRPr="00781319">
        <w:rPr>
          <w:rFonts w:ascii="Times New Roman" w:hAnsi="Times New Roman"/>
          <w:sz w:val="20"/>
          <w:szCs w:val="24"/>
        </w:rPr>
        <w:t xml:space="preserve"> and potassium permanganate at 45°C for a couple of hours</w:t>
      </w:r>
      <w:r w:rsidR="00432521">
        <w:rPr>
          <w:rFonts w:ascii="Times New Roman" w:hAnsi="Times New Roman"/>
          <w:sz w:val="20"/>
          <w:szCs w:val="24"/>
        </w:rPr>
        <w:t>.</w:t>
      </w:r>
      <w:r w:rsidRPr="00781319">
        <w:rPr>
          <w:rFonts w:ascii="Times New Roman" w:hAnsi="Times New Roman"/>
          <w:sz w:val="20"/>
          <w:szCs w:val="24"/>
        </w:rPr>
        <w:t xml:space="preserve"> In this compound, the graphite layers remain largely intact and the quest molecules or atoms are located in between. To obtain a few or even single sheet materials, the intercalated reactant is decomposed to produc</w:t>
      </w:r>
      <w:r w:rsidR="00D341C1">
        <w:rPr>
          <w:rFonts w:ascii="Times New Roman" w:hAnsi="Times New Roman"/>
          <w:sz w:val="20"/>
          <w:szCs w:val="24"/>
        </w:rPr>
        <w:t xml:space="preserve">e </w:t>
      </w:r>
      <w:r w:rsidR="00432521">
        <w:rPr>
          <w:rFonts w:ascii="Times New Roman" w:hAnsi="Times New Roman"/>
          <w:sz w:val="20"/>
          <w:szCs w:val="24"/>
        </w:rPr>
        <w:t>large amount</w:t>
      </w:r>
      <w:r w:rsidR="00D341C1">
        <w:rPr>
          <w:rFonts w:ascii="Times New Roman" w:hAnsi="Times New Roman"/>
          <w:sz w:val="20"/>
          <w:szCs w:val="24"/>
        </w:rPr>
        <w:t>s</w:t>
      </w:r>
      <w:r w:rsidR="00432521">
        <w:rPr>
          <w:rFonts w:ascii="Times New Roman" w:hAnsi="Times New Roman"/>
          <w:sz w:val="20"/>
          <w:szCs w:val="24"/>
        </w:rPr>
        <w:t xml:space="preserve"> of gas in the van der Waa</w:t>
      </w:r>
      <w:r w:rsidRPr="00781319">
        <w:rPr>
          <w:rFonts w:ascii="Times New Roman" w:hAnsi="Times New Roman"/>
          <w:sz w:val="20"/>
          <w:szCs w:val="24"/>
        </w:rPr>
        <w:t>ls space by chemic</w:t>
      </w:r>
      <w:r w:rsidR="00015C96">
        <w:rPr>
          <w:rFonts w:ascii="Times New Roman" w:hAnsi="Times New Roman"/>
          <w:sz w:val="20"/>
          <w:szCs w:val="24"/>
        </w:rPr>
        <w:t>al or thermal means [6</w:t>
      </w:r>
      <w:r w:rsidR="00191208">
        <w:rPr>
          <w:rFonts w:ascii="Times New Roman" w:hAnsi="Times New Roman"/>
          <w:sz w:val="20"/>
          <w:szCs w:val="24"/>
        </w:rPr>
        <w:t xml:space="preserve">]. Then, </w:t>
      </w:r>
      <w:r w:rsidRPr="00781319">
        <w:rPr>
          <w:rFonts w:ascii="Times New Roman" w:hAnsi="Times New Roman"/>
          <w:sz w:val="20"/>
          <w:szCs w:val="24"/>
        </w:rPr>
        <w:t>rapid annealing to 1050°C generates a CO</w:t>
      </w:r>
      <w:r w:rsidRPr="00781319">
        <w:rPr>
          <w:rFonts w:ascii="Times New Roman" w:hAnsi="Times New Roman"/>
          <w:sz w:val="20"/>
          <w:szCs w:val="24"/>
          <w:vertAlign w:val="subscript"/>
        </w:rPr>
        <w:t>2</w:t>
      </w:r>
      <w:r w:rsidRPr="00781319">
        <w:rPr>
          <w:rFonts w:ascii="Times New Roman" w:hAnsi="Times New Roman"/>
          <w:sz w:val="20"/>
          <w:szCs w:val="24"/>
        </w:rPr>
        <w:t xml:space="preserve"> over pressure and splits the graphite</w:t>
      </w:r>
      <w:r w:rsidR="00015C96">
        <w:rPr>
          <w:rFonts w:ascii="Times New Roman" w:hAnsi="Times New Roman"/>
          <w:sz w:val="20"/>
          <w:szCs w:val="24"/>
        </w:rPr>
        <w:t xml:space="preserve"> oxide into individual sheets [7</w:t>
      </w:r>
      <w:r w:rsidRPr="00781319">
        <w:rPr>
          <w:rFonts w:ascii="Times New Roman" w:hAnsi="Times New Roman"/>
          <w:sz w:val="20"/>
          <w:szCs w:val="24"/>
        </w:rPr>
        <w:t>]. Graphene oxide solutions are yellow in colour or greenish-blue when non-oxidized graphene shee</w:t>
      </w:r>
      <w:r w:rsidR="00015C96">
        <w:rPr>
          <w:rFonts w:ascii="Times New Roman" w:hAnsi="Times New Roman"/>
          <w:sz w:val="20"/>
          <w:szCs w:val="24"/>
        </w:rPr>
        <w:t>ts are the major constituents [8</w:t>
      </w:r>
      <w:r w:rsidRPr="00781319">
        <w:rPr>
          <w:rFonts w:ascii="Times New Roman" w:hAnsi="Times New Roman"/>
          <w:sz w:val="20"/>
          <w:szCs w:val="24"/>
        </w:rPr>
        <w:t>].</w:t>
      </w:r>
    </w:p>
    <w:p w:rsidR="00865697" w:rsidRPr="00781319" w:rsidRDefault="00781319" w:rsidP="00486E15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 xml:space="preserve">Graphene oxide </w:t>
      </w:r>
      <w:r w:rsidR="009C085C">
        <w:rPr>
          <w:rFonts w:ascii="Times New Roman" w:hAnsi="Times New Roman"/>
          <w:sz w:val="20"/>
          <w:szCs w:val="24"/>
        </w:rPr>
        <w:t xml:space="preserve">(GO) </w:t>
      </w:r>
      <w:r w:rsidRPr="00781319">
        <w:rPr>
          <w:rFonts w:ascii="Times New Roman" w:hAnsi="Times New Roman"/>
          <w:sz w:val="20"/>
          <w:szCs w:val="24"/>
        </w:rPr>
        <w:t xml:space="preserve">shows different electronic properties than individual semi-metallic graphene layer obtained by micromechanical exfoliation because this chemical approach converts a large fraction of the </w:t>
      </w:r>
      <w:r w:rsidRPr="00B0157E">
        <w:rPr>
          <w:rFonts w:ascii="Times New Roman" w:hAnsi="Times New Roman"/>
          <w:i/>
          <w:sz w:val="20"/>
          <w:szCs w:val="24"/>
        </w:rPr>
        <w:t>sp</w:t>
      </w:r>
      <w:r w:rsidRPr="00B0157E">
        <w:rPr>
          <w:rFonts w:ascii="Times New Roman" w:hAnsi="Times New Roman"/>
          <w:i/>
          <w:sz w:val="20"/>
          <w:szCs w:val="24"/>
          <w:vertAlign w:val="superscript"/>
        </w:rPr>
        <w:t>2</w:t>
      </w:r>
      <w:r w:rsidRPr="00781319">
        <w:rPr>
          <w:rFonts w:ascii="Times New Roman" w:hAnsi="Times New Roman"/>
          <w:sz w:val="20"/>
          <w:szCs w:val="24"/>
        </w:rPr>
        <w:t xml:space="preserve"> carbon into </w:t>
      </w:r>
      <w:r w:rsidRPr="00B0157E">
        <w:rPr>
          <w:rFonts w:ascii="Times New Roman" w:hAnsi="Times New Roman"/>
          <w:i/>
          <w:sz w:val="20"/>
          <w:szCs w:val="24"/>
        </w:rPr>
        <w:t>sp</w:t>
      </w:r>
      <w:r w:rsidRPr="00B0157E">
        <w:rPr>
          <w:rFonts w:ascii="Times New Roman" w:hAnsi="Times New Roman"/>
          <w:i/>
          <w:sz w:val="20"/>
          <w:szCs w:val="24"/>
          <w:vertAlign w:val="superscript"/>
        </w:rPr>
        <w:t>3</w:t>
      </w:r>
      <w:r w:rsidRPr="00781319">
        <w:rPr>
          <w:rFonts w:ascii="Times New Roman" w:hAnsi="Times New Roman"/>
          <w:sz w:val="20"/>
          <w:szCs w:val="24"/>
        </w:rPr>
        <w:t xml:space="preserve">configuration [1]. Thus, a chemical reduction treatment is required for </w:t>
      </w:r>
      <w:r w:rsidR="00B0157E">
        <w:rPr>
          <w:rFonts w:ascii="Times New Roman" w:hAnsi="Times New Roman"/>
          <w:sz w:val="20"/>
          <w:szCs w:val="24"/>
        </w:rPr>
        <w:t xml:space="preserve">the </w:t>
      </w:r>
      <w:r w:rsidRPr="00781319">
        <w:rPr>
          <w:rFonts w:ascii="Times New Roman" w:hAnsi="Times New Roman"/>
          <w:sz w:val="20"/>
          <w:szCs w:val="24"/>
        </w:rPr>
        <w:t>recovery of the specific properties of graphene.  One of the effective reducing agent for graphene oxide is hydrazine(</w:t>
      </w:r>
      <w:r w:rsidR="00783A06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>NH</w:t>
      </w:r>
      <w:r w:rsidRPr="00781319">
        <w:rPr>
          <w:rFonts w:ascii="Times New Roman" w:hAnsi="Times New Roman"/>
          <w:sz w:val="20"/>
          <w:szCs w:val="24"/>
          <w:vertAlign w:val="subscript"/>
        </w:rPr>
        <w:t>2</w:t>
      </w:r>
      <w:r w:rsidRPr="00781319">
        <w:rPr>
          <w:rFonts w:ascii="Times New Roman" w:hAnsi="Times New Roman"/>
          <w:sz w:val="20"/>
          <w:szCs w:val="24"/>
        </w:rPr>
        <w:t>-NH</w:t>
      </w:r>
      <w:r w:rsidRPr="00781319">
        <w:rPr>
          <w:rFonts w:ascii="Times New Roman" w:hAnsi="Times New Roman"/>
          <w:sz w:val="20"/>
          <w:szCs w:val="24"/>
          <w:vertAlign w:val="subscript"/>
        </w:rPr>
        <w:t>2</w:t>
      </w:r>
      <w:r w:rsidRPr="00781319">
        <w:rPr>
          <w:rFonts w:ascii="Times New Roman" w:hAnsi="Times New Roman"/>
          <w:sz w:val="20"/>
          <w:szCs w:val="24"/>
        </w:rPr>
        <w:t>)</w:t>
      </w:r>
      <w:r w:rsidR="00B0157E">
        <w:rPr>
          <w:rFonts w:ascii="Times New Roman" w:hAnsi="Times New Roman"/>
          <w:sz w:val="20"/>
          <w:szCs w:val="24"/>
        </w:rPr>
        <w:t>, which is unfortunately</w:t>
      </w:r>
      <w:r w:rsidR="00783A06">
        <w:rPr>
          <w:rFonts w:ascii="Times New Roman" w:hAnsi="Times New Roman"/>
          <w:sz w:val="20"/>
          <w:szCs w:val="24"/>
        </w:rPr>
        <w:t xml:space="preserve"> </w:t>
      </w:r>
      <w:r w:rsidR="00191208">
        <w:rPr>
          <w:rFonts w:ascii="Times New Roman" w:hAnsi="Times New Roman"/>
          <w:sz w:val="20"/>
          <w:szCs w:val="24"/>
        </w:rPr>
        <w:t xml:space="preserve">a </w:t>
      </w:r>
      <w:r w:rsidR="00487702">
        <w:rPr>
          <w:rFonts w:ascii="Times New Roman" w:hAnsi="Times New Roman"/>
          <w:sz w:val="20"/>
          <w:szCs w:val="24"/>
        </w:rPr>
        <w:t>highly toxic reagent</w:t>
      </w:r>
      <w:r w:rsidR="00015C96">
        <w:rPr>
          <w:rFonts w:ascii="Times New Roman" w:hAnsi="Times New Roman"/>
          <w:sz w:val="20"/>
          <w:szCs w:val="24"/>
        </w:rPr>
        <w:t xml:space="preserve"> [3,9</w:t>
      </w:r>
      <w:r w:rsidRPr="00781319">
        <w:rPr>
          <w:rFonts w:ascii="Times New Roman" w:hAnsi="Times New Roman"/>
          <w:sz w:val="20"/>
          <w:szCs w:val="24"/>
        </w:rPr>
        <w:t xml:space="preserve">]. </w:t>
      </w:r>
      <w:r w:rsidR="00946176" w:rsidRPr="003E5DFF">
        <w:rPr>
          <w:rFonts w:ascii="Times New Roman" w:hAnsi="Times New Roman"/>
          <w:color w:val="000000" w:themeColor="text1"/>
          <w:sz w:val="20"/>
          <w:szCs w:val="24"/>
        </w:rPr>
        <w:t>GO could be regarded as graphene functionaliz</w:t>
      </w:r>
      <w:r w:rsidR="00B0157E">
        <w:rPr>
          <w:rFonts w:ascii="Times New Roman" w:hAnsi="Times New Roman"/>
          <w:color w:val="000000" w:themeColor="text1"/>
          <w:sz w:val="20"/>
          <w:szCs w:val="24"/>
        </w:rPr>
        <w:t>ed by carboxylic acid, hydroxyl</w:t>
      </w:r>
      <w:r w:rsidR="00946176" w:rsidRPr="003E5DFF">
        <w:rPr>
          <w:rFonts w:ascii="Times New Roman" w:hAnsi="Times New Roman"/>
          <w:color w:val="000000" w:themeColor="text1"/>
          <w:sz w:val="20"/>
          <w:szCs w:val="24"/>
        </w:rPr>
        <w:t xml:space="preserve"> and epoxide groups</w:t>
      </w:r>
      <w:r w:rsidR="00D945B8">
        <w:rPr>
          <w:rFonts w:ascii="Times New Roman" w:hAnsi="Times New Roman"/>
          <w:color w:val="000000" w:themeColor="text1"/>
          <w:sz w:val="20"/>
          <w:szCs w:val="24"/>
        </w:rPr>
        <w:t>.</w:t>
      </w:r>
      <w:r w:rsidR="00D431D2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B0157E">
        <w:rPr>
          <w:rFonts w:ascii="Times New Roman" w:hAnsi="Times New Roman"/>
          <w:color w:val="000000" w:themeColor="text1"/>
          <w:sz w:val="20"/>
          <w:szCs w:val="24"/>
        </w:rPr>
        <w:t>Hence, the</w:t>
      </w:r>
      <w:r w:rsidR="00D945B8">
        <w:rPr>
          <w:rFonts w:ascii="Times New Roman" w:hAnsi="Times New Roman"/>
          <w:color w:val="000000" w:themeColor="text1"/>
          <w:sz w:val="20"/>
          <w:szCs w:val="24"/>
        </w:rPr>
        <w:t>s</w:t>
      </w:r>
      <w:r w:rsidR="00B0157E">
        <w:rPr>
          <w:rFonts w:ascii="Times New Roman" w:hAnsi="Times New Roman"/>
          <w:color w:val="000000" w:themeColor="text1"/>
          <w:sz w:val="20"/>
          <w:szCs w:val="24"/>
        </w:rPr>
        <w:t>e</w:t>
      </w:r>
      <w:r w:rsidR="00D945B8">
        <w:rPr>
          <w:rFonts w:ascii="Times New Roman" w:hAnsi="Times New Roman"/>
          <w:color w:val="000000" w:themeColor="text1"/>
          <w:sz w:val="20"/>
          <w:szCs w:val="24"/>
        </w:rPr>
        <w:t xml:space="preserve"> functionalized group</w:t>
      </w:r>
      <w:r w:rsidR="00B0157E">
        <w:rPr>
          <w:rFonts w:ascii="Times New Roman" w:hAnsi="Times New Roman"/>
          <w:color w:val="000000" w:themeColor="text1"/>
          <w:sz w:val="20"/>
          <w:szCs w:val="24"/>
        </w:rPr>
        <w:t>s make</w:t>
      </w:r>
      <w:r w:rsidR="00783A06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B0157E">
        <w:rPr>
          <w:rFonts w:ascii="Times New Roman" w:hAnsi="Times New Roman"/>
          <w:color w:val="000000" w:themeColor="text1"/>
          <w:sz w:val="20"/>
          <w:szCs w:val="24"/>
        </w:rPr>
        <w:t>GO</w:t>
      </w:r>
      <w:r w:rsidR="00191208" w:rsidRPr="003E5DFF">
        <w:rPr>
          <w:rFonts w:ascii="Times New Roman" w:hAnsi="Times New Roman"/>
          <w:color w:val="000000" w:themeColor="text1"/>
          <w:sz w:val="20"/>
          <w:szCs w:val="24"/>
        </w:rPr>
        <w:t xml:space="preserve"> easily </w:t>
      </w:r>
      <w:r w:rsidR="00BC7C44" w:rsidRPr="003E5DFF">
        <w:rPr>
          <w:rFonts w:ascii="Times New Roman" w:hAnsi="Times New Roman"/>
          <w:color w:val="000000" w:themeColor="text1"/>
          <w:sz w:val="20"/>
          <w:szCs w:val="24"/>
        </w:rPr>
        <w:t>disperse</w:t>
      </w:r>
      <w:r w:rsidR="00191208" w:rsidRPr="003E5DFF">
        <w:rPr>
          <w:rFonts w:ascii="Times New Roman" w:hAnsi="Times New Roman"/>
          <w:color w:val="000000" w:themeColor="text1"/>
          <w:sz w:val="20"/>
          <w:szCs w:val="24"/>
        </w:rPr>
        <w:t>d</w:t>
      </w:r>
      <w:r w:rsidR="009C085C" w:rsidRPr="003E5DFF">
        <w:rPr>
          <w:rFonts w:ascii="Times New Roman" w:hAnsi="Times New Roman"/>
          <w:color w:val="000000" w:themeColor="text1"/>
          <w:sz w:val="20"/>
          <w:szCs w:val="24"/>
        </w:rPr>
        <w:t xml:space="preserve"> in</w:t>
      </w:r>
      <w:r w:rsidR="003E5DFF" w:rsidRPr="003E5DFF">
        <w:rPr>
          <w:rFonts w:ascii="Times New Roman" w:hAnsi="Times New Roman"/>
          <w:color w:val="000000" w:themeColor="text1"/>
          <w:sz w:val="20"/>
          <w:szCs w:val="24"/>
        </w:rPr>
        <w:t>to</w:t>
      </w:r>
      <w:r w:rsidR="00D431D2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B0157E">
        <w:rPr>
          <w:rFonts w:ascii="Times New Roman" w:hAnsi="Times New Roman"/>
          <w:color w:val="000000" w:themeColor="text1"/>
          <w:sz w:val="20"/>
          <w:szCs w:val="24"/>
        </w:rPr>
        <w:t xml:space="preserve">a few select </w:t>
      </w:r>
      <w:r w:rsidR="009C085C" w:rsidRPr="003E5DFF">
        <w:rPr>
          <w:rFonts w:ascii="Times New Roman" w:hAnsi="Times New Roman"/>
          <w:color w:val="000000" w:themeColor="text1"/>
          <w:sz w:val="20"/>
          <w:szCs w:val="24"/>
        </w:rPr>
        <w:t xml:space="preserve">polar solvents </w:t>
      </w:r>
      <w:r w:rsidR="00B0157E">
        <w:rPr>
          <w:rFonts w:ascii="Times New Roman" w:hAnsi="Times New Roman"/>
          <w:color w:val="000000" w:themeColor="text1"/>
          <w:sz w:val="20"/>
          <w:szCs w:val="24"/>
        </w:rPr>
        <w:t>that</w:t>
      </w:r>
      <w:r w:rsidR="003E5DFF" w:rsidRPr="003E5DFF">
        <w:rPr>
          <w:rFonts w:ascii="Times New Roman" w:hAnsi="Times New Roman"/>
          <w:color w:val="000000" w:themeColor="text1"/>
          <w:sz w:val="20"/>
          <w:szCs w:val="24"/>
        </w:rPr>
        <w:t xml:space="preserve"> form </w:t>
      </w:r>
      <w:r w:rsidR="00334B9F">
        <w:rPr>
          <w:rFonts w:ascii="Times New Roman" w:hAnsi="Times New Roman"/>
          <w:color w:val="000000" w:themeColor="text1"/>
          <w:sz w:val="20"/>
          <w:szCs w:val="24"/>
        </w:rPr>
        <w:t>a</w:t>
      </w:r>
      <w:r w:rsidR="00D53FF9">
        <w:rPr>
          <w:rFonts w:ascii="Times New Roman" w:hAnsi="Times New Roman"/>
          <w:color w:val="000000" w:themeColor="text1"/>
          <w:sz w:val="20"/>
          <w:szCs w:val="24"/>
        </w:rPr>
        <w:t>n</w:t>
      </w:r>
      <w:r w:rsidR="00015C96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191208" w:rsidRPr="003E5DFF">
        <w:rPr>
          <w:rFonts w:ascii="Times New Roman" w:hAnsi="Times New Roman"/>
          <w:color w:val="000000" w:themeColor="text1"/>
          <w:sz w:val="20"/>
          <w:szCs w:val="24"/>
        </w:rPr>
        <w:t>intercalate</w:t>
      </w:r>
      <w:r w:rsidR="003E5DFF" w:rsidRPr="003E5DFF">
        <w:rPr>
          <w:rFonts w:ascii="Times New Roman" w:hAnsi="Times New Roman"/>
          <w:color w:val="000000" w:themeColor="text1"/>
          <w:sz w:val="20"/>
          <w:szCs w:val="24"/>
        </w:rPr>
        <w:t>d</w:t>
      </w:r>
      <w:r w:rsidR="00334B9F">
        <w:rPr>
          <w:rFonts w:ascii="Times New Roman" w:hAnsi="Times New Roman"/>
          <w:color w:val="000000" w:themeColor="text1"/>
          <w:sz w:val="20"/>
          <w:szCs w:val="24"/>
        </w:rPr>
        <w:t xml:space="preserve"> composite</w:t>
      </w:r>
      <w:r w:rsidR="00946176">
        <w:rPr>
          <w:rFonts w:ascii="Times New Roman" w:hAnsi="Times New Roman"/>
          <w:color w:val="000000" w:themeColor="text1"/>
          <w:sz w:val="20"/>
          <w:szCs w:val="24"/>
        </w:rPr>
        <w:t xml:space="preserve"> with polar molecules</w:t>
      </w:r>
      <w:r w:rsidR="00015C96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D945B8">
        <w:rPr>
          <w:rFonts w:ascii="Times New Roman" w:hAnsi="Times New Roman"/>
          <w:sz w:val="20"/>
          <w:szCs w:val="24"/>
        </w:rPr>
        <w:t>[</w:t>
      </w:r>
      <w:r w:rsidR="003070DE">
        <w:rPr>
          <w:rFonts w:ascii="Times New Roman" w:hAnsi="Times New Roman"/>
          <w:sz w:val="20"/>
          <w:szCs w:val="24"/>
        </w:rPr>
        <w:t>10</w:t>
      </w:r>
      <w:r w:rsidR="001740EC">
        <w:rPr>
          <w:rFonts w:ascii="Times New Roman" w:hAnsi="Times New Roman"/>
          <w:sz w:val="20"/>
          <w:szCs w:val="24"/>
        </w:rPr>
        <w:t>,</w:t>
      </w:r>
      <w:r w:rsidR="003070DE">
        <w:rPr>
          <w:rFonts w:ascii="Times New Roman" w:hAnsi="Times New Roman"/>
          <w:sz w:val="20"/>
          <w:szCs w:val="24"/>
        </w:rPr>
        <w:t xml:space="preserve"> 11</w:t>
      </w:r>
      <w:r w:rsidR="00D945B8">
        <w:rPr>
          <w:rFonts w:ascii="Times New Roman" w:hAnsi="Times New Roman"/>
          <w:sz w:val="20"/>
          <w:szCs w:val="24"/>
        </w:rPr>
        <w:t>]</w:t>
      </w:r>
      <w:r w:rsidR="00334B9F">
        <w:rPr>
          <w:rFonts w:ascii="Times New Roman" w:hAnsi="Times New Roman"/>
          <w:color w:val="000000" w:themeColor="text1"/>
          <w:sz w:val="20"/>
          <w:szCs w:val="24"/>
        </w:rPr>
        <w:t>.</w:t>
      </w:r>
      <w:r w:rsidR="00946176">
        <w:rPr>
          <w:rFonts w:ascii="Times New Roman" w:hAnsi="Times New Roman"/>
          <w:color w:val="000000" w:themeColor="text1"/>
          <w:sz w:val="20"/>
          <w:szCs w:val="24"/>
        </w:rPr>
        <w:t xml:space="preserve"> The intercalation of solvent causes the graphene sheet to swell and l</w:t>
      </w:r>
      <w:r w:rsidR="003070DE">
        <w:rPr>
          <w:rFonts w:ascii="Times New Roman" w:hAnsi="Times New Roman"/>
          <w:color w:val="000000" w:themeColor="text1"/>
          <w:sz w:val="20"/>
          <w:szCs w:val="24"/>
        </w:rPr>
        <w:t>ose its mechanical integrity [1</w:t>
      </w:r>
      <w:r w:rsidR="001740EC">
        <w:rPr>
          <w:rFonts w:ascii="Times New Roman" w:hAnsi="Times New Roman"/>
          <w:color w:val="000000" w:themeColor="text1"/>
          <w:sz w:val="20"/>
          <w:szCs w:val="24"/>
        </w:rPr>
        <w:t>2</w:t>
      </w:r>
      <w:r w:rsidR="00946176">
        <w:rPr>
          <w:rFonts w:ascii="Times New Roman" w:hAnsi="Times New Roman"/>
          <w:color w:val="000000" w:themeColor="text1"/>
          <w:sz w:val="20"/>
          <w:szCs w:val="24"/>
        </w:rPr>
        <w:t>].</w:t>
      </w:r>
      <w:r w:rsidR="00D431D2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BC7C44">
        <w:rPr>
          <w:rFonts w:ascii="Times New Roman" w:hAnsi="Times New Roman"/>
          <w:sz w:val="20"/>
          <w:szCs w:val="24"/>
        </w:rPr>
        <w:t xml:space="preserve">Nevertheless, large quantities of structural defects introduced by </w:t>
      </w:r>
      <w:r w:rsidR="00191208">
        <w:rPr>
          <w:rFonts w:ascii="Times New Roman" w:hAnsi="Times New Roman"/>
          <w:sz w:val="20"/>
          <w:szCs w:val="24"/>
        </w:rPr>
        <w:t xml:space="preserve">the </w:t>
      </w:r>
      <w:r w:rsidR="00BC7C44">
        <w:rPr>
          <w:rFonts w:ascii="Times New Roman" w:hAnsi="Times New Roman"/>
          <w:sz w:val="20"/>
          <w:szCs w:val="24"/>
        </w:rPr>
        <w:t>oxidation process</w:t>
      </w:r>
      <w:r w:rsidR="00865697">
        <w:rPr>
          <w:rFonts w:ascii="Times New Roman" w:hAnsi="Times New Roman"/>
          <w:sz w:val="20"/>
          <w:szCs w:val="24"/>
        </w:rPr>
        <w:t xml:space="preserve"> shift</w:t>
      </w:r>
      <w:r w:rsidR="00191208">
        <w:rPr>
          <w:rFonts w:ascii="Times New Roman" w:hAnsi="Times New Roman"/>
          <w:sz w:val="20"/>
          <w:szCs w:val="24"/>
        </w:rPr>
        <w:t>s</w:t>
      </w:r>
      <w:r w:rsidR="00865697">
        <w:rPr>
          <w:rFonts w:ascii="Times New Roman" w:hAnsi="Times New Roman"/>
          <w:sz w:val="20"/>
          <w:szCs w:val="24"/>
        </w:rPr>
        <w:t xml:space="preserve"> the physical properties</w:t>
      </w:r>
      <w:r w:rsidR="003070DE">
        <w:rPr>
          <w:rFonts w:ascii="Times New Roman" w:hAnsi="Times New Roman"/>
          <w:sz w:val="20"/>
          <w:szCs w:val="24"/>
        </w:rPr>
        <w:t xml:space="preserve"> away from pristine graphene [13</w:t>
      </w:r>
      <w:r w:rsidR="00865697">
        <w:rPr>
          <w:rFonts w:ascii="Times New Roman" w:hAnsi="Times New Roman"/>
          <w:sz w:val="20"/>
          <w:szCs w:val="24"/>
        </w:rPr>
        <w:t>].</w:t>
      </w:r>
    </w:p>
    <w:p w:rsidR="00F10A5F" w:rsidRDefault="00781319" w:rsidP="00F10A5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>In this study, a more str</w:t>
      </w:r>
      <w:r w:rsidR="00432521">
        <w:rPr>
          <w:rFonts w:ascii="Times New Roman" w:hAnsi="Times New Roman"/>
          <w:sz w:val="20"/>
          <w:szCs w:val="24"/>
        </w:rPr>
        <w:t>aight forward method based on so</w:t>
      </w:r>
      <w:r w:rsidR="00A55224">
        <w:rPr>
          <w:rFonts w:ascii="Times New Roman" w:hAnsi="Times New Roman"/>
          <w:sz w:val="20"/>
          <w:szCs w:val="24"/>
        </w:rPr>
        <w:t>lvation is used, where</w:t>
      </w:r>
      <w:r w:rsidRPr="00781319">
        <w:rPr>
          <w:rFonts w:ascii="Times New Roman" w:hAnsi="Times New Roman"/>
          <w:sz w:val="20"/>
          <w:szCs w:val="24"/>
        </w:rPr>
        <w:t xml:space="preserve"> graphite is dispersed and sonicated in organic solvents to produce graphene sheets. This method </w:t>
      </w:r>
      <w:r w:rsidR="00191208">
        <w:rPr>
          <w:rFonts w:ascii="Times New Roman" w:hAnsi="Times New Roman"/>
          <w:sz w:val="20"/>
          <w:szCs w:val="24"/>
        </w:rPr>
        <w:t xml:space="preserve">is </w:t>
      </w:r>
      <w:r w:rsidR="00A55224">
        <w:rPr>
          <w:rFonts w:ascii="Times New Roman" w:hAnsi="Times New Roman"/>
          <w:sz w:val="20"/>
          <w:szCs w:val="24"/>
        </w:rPr>
        <w:t>technically similar to</w:t>
      </w:r>
      <w:r w:rsidR="00570EFA">
        <w:rPr>
          <w:rFonts w:ascii="Times New Roman" w:hAnsi="Times New Roman"/>
          <w:sz w:val="20"/>
          <w:szCs w:val="24"/>
        </w:rPr>
        <w:t xml:space="preserve"> </w:t>
      </w:r>
      <w:r w:rsidR="00A55224">
        <w:rPr>
          <w:rFonts w:ascii="Times New Roman" w:hAnsi="Times New Roman"/>
          <w:sz w:val="20"/>
          <w:szCs w:val="24"/>
        </w:rPr>
        <w:t xml:space="preserve">the </w:t>
      </w:r>
      <w:r w:rsidRPr="00781319">
        <w:rPr>
          <w:rFonts w:ascii="Times New Roman" w:hAnsi="Times New Roman"/>
          <w:sz w:val="20"/>
          <w:szCs w:val="24"/>
        </w:rPr>
        <w:t>graphene oxide exf</w:t>
      </w:r>
      <w:r w:rsidR="004624D2">
        <w:rPr>
          <w:rFonts w:ascii="Times New Roman" w:hAnsi="Times New Roman"/>
          <w:sz w:val="20"/>
          <w:szCs w:val="24"/>
        </w:rPr>
        <w:t>oliation</w:t>
      </w:r>
      <w:r w:rsidR="00A55224">
        <w:rPr>
          <w:rFonts w:ascii="Times New Roman" w:hAnsi="Times New Roman"/>
          <w:sz w:val="20"/>
          <w:szCs w:val="24"/>
        </w:rPr>
        <w:t xml:space="preserve"> method, minus the</w:t>
      </w:r>
      <w:r w:rsidR="004624D2">
        <w:rPr>
          <w:rFonts w:ascii="Times New Roman" w:hAnsi="Times New Roman"/>
          <w:sz w:val="20"/>
          <w:szCs w:val="24"/>
        </w:rPr>
        <w:t xml:space="preserve"> oxidation step [1].</w:t>
      </w:r>
      <w:r w:rsidR="00CD5E21">
        <w:rPr>
          <w:rFonts w:ascii="Times New Roman" w:hAnsi="Times New Roman"/>
          <w:sz w:val="20"/>
          <w:szCs w:val="24"/>
        </w:rPr>
        <w:t xml:space="preserve"> Solvent or surfactant stabilised graphene is attractive due to its defect free nature for many applications</w:t>
      </w:r>
      <w:r w:rsidR="00191208">
        <w:rPr>
          <w:rFonts w:ascii="Times New Roman" w:hAnsi="Times New Roman"/>
          <w:sz w:val="20"/>
          <w:szCs w:val="24"/>
        </w:rPr>
        <w:t>. However, this method produces graphene with a</w:t>
      </w:r>
      <w:r w:rsidR="00D9295E">
        <w:rPr>
          <w:rFonts w:ascii="Times New Roman" w:hAnsi="Times New Roman"/>
          <w:sz w:val="20"/>
          <w:szCs w:val="24"/>
        </w:rPr>
        <w:t xml:space="preserve"> </w:t>
      </w:r>
      <w:r w:rsidR="00BC7C44">
        <w:rPr>
          <w:rFonts w:ascii="Times New Roman" w:hAnsi="Times New Roman"/>
          <w:sz w:val="20"/>
          <w:szCs w:val="24"/>
        </w:rPr>
        <w:t xml:space="preserve">relatively </w:t>
      </w:r>
      <w:r w:rsidR="00A55224">
        <w:rPr>
          <w:rFonts w:ascii="Times New Roman" w:hAnsi="Times New Roman"/>
          <w:sz w:val="20"/>
          <w:szCs w:val="24"/>
        </w:rPr>
        <w:t>low single-</w:t>
      </w:r>
      <w:r w:rsidR="00CD5E21">
        <w:rPr>
          <w:rFonts w:ascii="Times New Roman" w:hAnsi="Times New Roman"/>
          <w:sz w:val="20"/>
          <w:szCs w:val="24"/>
        </w:rPr>
        <w:t>layer</w:t>
      </w:r>
      <w:r w:rsidR="00A55224">
        <w:rPr>
          <w:rFonts w:ascii="Times New Roman" w:hAnsi="Times New Roman"/>
          <w:sz w:val="20"/>
          <w:szCs w:val="24"/>
        </w:rPr>
        <w:t>ed</w:t>
      </w:r>
      <w:r w:rsidR="00CD5E21">
        <w:rPr>
          <w:rFonts w:ascii="Times New Roman" w:hAnsi="Times New Roman"/>
          <w:sz w:val="20"/>
          <w:szCs w:val="24"/>
        </w:rPr>
        <w:t xml:space="preserve"> content </w:t>
      </w:r>
      <w:r w:rsidR="001740EC">
        <w:rPr>
          <w:rFonts w:ascii="Times New Roman" w:hAnsi="Times New Roman"/>
          <w:sz w:val="20"/>
          <w:szCs w:val="24"/>
        </w:rPr>
        <w:t>[3,1</w:t>
      </w:r>
      <w:r w:rsidR="003070DE">
        <w:rPr>
          <w:rFonts w:ascii="Times New Roman" w:hAnsi="Times New Roman"/>
          <w:sz w:val="20"/>
          <w:szCs w:val="24"/>
        </w:rPr>
        <w:t>3</w:t>
      </w:r>
      <w:r w:rsidR="00BC7C44">
        <w:rPr>
          <w:rFonts w:ascii="Times New Roman" w:hAnsi="Times New Roman"/>
          <w:sz w:val="20"/>
          <w:szCs w:val="24"/>
        </w:rPr>
        <w:t>]</w:t>
      </w:r>
      <w:r w:rsidR="009D3A54">
        <w:rPr>
          <w:rFonts w:ascii="Times New Roman" w:hAnsi="Times New Roman"/>
          <w:sz w:val="20"/>
          <w:szCs w:val="24"/>
        </w:rPr>
        <w:t xml:space="preserve">. </w:t>
      </w:r>
      <w:r w:rsidR="007E3B1F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The </w:t>
      </w:r>
      <w:r w:rsidR="002572FB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dispersed </w:t>
      </w:r>
      <w:r w:rsidR="00D87E21" w:rsidRPr="009D3A54">
        <w:rPr>
          <w:rFonts w:ascii="Times New Roman" w:hAnsi="Times New Roman"/>
          <w:color w:val="000000" w:themeColor="text1"/>
          <w:sz w:val="20"/>
          <w:szCs w:val="24"/>
        </w:rPr>
        <w:t>materials remain</w:t>
      </w:r>
      <w:r w:rsidR="00D53FF9" w:rsidRPr="009D3A54">
        <w:rPr>
          <w:rFonts w:ascii="Times New Roman" w:hAnsi="Times New Roman"/>
          <w:color w:val="000000" w:themeColor="text1"/>
          <w:sz w:val="20"/>
          <w:szCs w:val="24"/>
        </w:rPr>
        <w:t>s a</w:t>
      </w:r>
      <w:r w:rsidR="00386FC4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concentrated suspension </w:t>
      </w:r>
      <w:r w:rsidR="00BB719C" w:rsidRPr="009D3A54">
        <w:rPr>
          <w:rFonts w:ascii="Times New Roman" w:hAnsi="Times New Roman"/>
          <w:color w:val="000000" w:themeColor="text1"/>
          <w:sz w:val="20"/>
          <w:szCs w:val="24"/>
        </w:rPr>
        <w:t>of</w:t>
      </w:r>
      <w:r w:rsidR="00570EFA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defect free, </w:t>
      </w:r>
      <w:r w:rsidR="007E3B1F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un-oxidized</w:t>
      </w:r>
      <w:r w:rsidR="007E3B1F" w:rsidRPr="009D3A54">
        <w:rPr>
          <w:rFonts w:ascii="Times New Roman" w:hAnsi="Times New Roman"/>
          <w:i/>
          <w:color w:val="000000" w:themeColor="text1"/>
          <w:sz w:val="20"/>
          <w:szCs w:val="24"/>
        </w:rPr>
        <w:t xml:space="preserve"> sp</w:t>
      </w:r>
      <w:r w:rsidR="007E3B1F" w:rsidRPr="009D3A54">
        <w:rPr>
          <w:rFonts w:ascii="Times New Roman" w:hAnsi="Times New Roman"/>
          <w:i/>
          <w:color w:val="000000" w:themeColor="text1"/>
          <w:sz w:val="20"/>
          <w:szCs w:val="24"/>
          <w:vertAlign w:val="superscript"/>
        </w:rPr>
        <w:t>2</w:t>
      </w:r>
      <w:r w:rsidR="00D9295E" w:rsidRPr="009D3A54">
        <w:rPr>
          <w:rFonts w:ascii="Times New Roman" w:hAnsi="Times New Roman"/>
          <w:i/>
          <w:color w:val="000000" w:themeColor="text1"/>
          <w:sz w:val="20"/>
          <w:szCs w:val="24"/>
          <w:vertAlign w:val="superscript"/>
        </w:rPr>
        <w:t xml:space="preserve"> </w:t>
      </w:r>
      <w:r w:rsidR="007E3B1F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graphene </w:t>
      </w:r>
      <w:r w:rsidR="002572FB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which </w:t>
      </w:r>
      <w:r w:rsidR="00D53FF9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can be </w:t>
      </w:r>
      <w:r w:rsidR="00386FC4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further </w:t>
      </w:r>
      <w:r w:rsidR="002572FB" w:rsidRPr="009D3A54">
        <w:rPr>
          <w:rFonts w:ascii="Times New Roman" w:hAnsi="Times New Roman"/>
          <w:color w:val="000000" w:themeColor="text1"/>
          <w:sz w:val="20"/>
          <w:szCs w:val="24"/>
        </w:rPr>
        <w:t>homogenized</w:t>
      </w:r>
      <w:r w:rsidR="00906659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by centrifugation to yield </w:t>
      </w:r>
      <w:r w:rsidR="00D53FF9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a </w:t>
      </w:r>
      <w:r w:rsidR="00906659" w:rsidRPr="009D3A54">
        <w:rPr>
          <w:rFonts w:ascii="Times New Roman" w:hAnsi="Times New Roman"/>
          <w:color w:val="000000" w:themeColor="text1"/>
          <w:sz w:val="20"/>
          <w:szCs w:val="24"/>
        </w:rPr>
        <w:t>solution</w:t>
      </w:r>
      <w:r w:rsidR="00570EFA" w:rsidRPr="009D3A54">
        <w:rPr>
          <w:rFonts w:ascii="Times New Roman" w:hAnsi="Times New Roman"/>
          <w:color w:val="000000" w:themeColor="text1"/>
          <w:sz w:val="20"/>
          <w:szCs w:val="24"/>
        </w:rPr>
        <w:t>s</w:t>
      </w:r>
      <w:r w:rsidR="00906659" w:rsidRPr="009D3A54">
        <w:rPr>
          <w:rFonts w:ascii="Times New Roman" w:hAnsi="Times New Roman"/>
          <w:color w:val="000000" w:themeColor="text1"/>
          <w:sz w:val="20"/>
          <w:szCs w:val="24"/>
        </w:rPr>
        <w:t xml:space="preserve"> with 1µm diameter single sheets of graphene [1]. </w:t>
      </w:r>
      <w:r w:rsidR="00906659">
        <w:rPr>
          <w:rFonts w:ascii="Times New Roman" w:hAnsi="Times New Roman"/>
          <w:sz w:val="20"/>
          <w:szCs w:val="24"/>
        </w:rPr>
        <w:t>According to Soldano et al.</w:t>
      </w:r>
      <w:r w:rsidR="00432521">
        <w:rPr>
          <w:rFonts w:ascii="Times New Roman" w:hAnsi="Times New Roman"/>
          <w:sz w:val="20"/>
          <w:szCs w:val="24"/>
        </w:rPr>
        <w:t xml:space="preserve"> [1]</w:t>
      </w:r>
      <w:r w:rsidR="00906659">
        <w:rPr>
          <w:rFonts w:ascii="Times New Roman" w:hAnsi="Times New Roman"/>
          <w:sz w:val="20"/>
          <w:szCs w:val="24"/>
        </w:rPr>
        <w:t>, NMP shows the best thermodynamic stabilization and most concentrated suspensions</w:t>
      </w:r>
      <w:r w:rsidR="00472198">
        <w:rPr>
          <w:rFonts w:ascii="Times New Roman" w:hAnsi="Times New Roman"/>
          <w:sz w:val="20"/>
          <w:szCs w:val="24"/>
        </w:rPr>
        <w:t xml:space="preserve">. </w:t>
      </w:r>
      <w:r w:rsidR="00906659">
        <w:rPr>
          <w:rFonts w:ascii="Times New Roman" w:hAnsi="Times New Roman"/>
          <w:sz w:val="20"/>
          <w:szCs w:val="24"/>
        </w:rPr>
        <w:t xml:space="preserve">Furthermore, </w:t>
      </w:r>
      <w:r w:rsidR="000B606B">
        <w:rPr>
          <w:rFonts w:ascii="Times New Roman" w:hAnsi="Times New Roman"/>
          <w:sz w:val="20"/>
          <w:szCs w:val="24"/>
        </w:rPr>
        <w:t>this colloidal dispersion</w:t>
      </w:r>
      <w:r w:rsidR="00906659">
        <w:rPr>
          <w:rFonts w:ascii="Times New Roman" w:hAnsi="Times New Roman"/>
          <w:sz w:val="20"/>
          <w:szCs w:val="24"/>
        </w:rPr>
        <w:t xml:space="preserve"> in solvents </w:t>
      </w:r>
      <w:r w:rsidR="000B606B">
        <w:rPr>
          <w:rFonts w:ascii="Times New Roman" w:hAnsi="Times New Roman"/>
          <w:sz w:val="20"/>
          <w:szCs w:val="24"/>
        </w:rPr>
        <w:t>is</w:t>
      </w:r>
      <w:r w:rsidR="00906659">
        <w:rPr>
          <w:rFonts w:ascii="Times New Roman" w:hAnsi="Times New Roman"/>
          <w:sz w:val="20"/>
          <w:szCs w:val="24"/>
        </w:rPr>
        <w:t xml:space="preserve"> not oxidized </w:t>
      </w:r>
      <w:r w:rsidR="00432521">
        <w:rPr>
          <w:rFonts w:ascii="Times New Roman" w:hAnsi="Times New Roman"/>
          <w:sz w:val="20"/>
          <w:szCs w:val="24"/>
        </w:rPr>
        <w:t>to</w:t>
      </w:r>
      <w:r w:rsidR="00906659">
        <w:rPr>
          <w:rFonts w:ascii="Times New Roman" w:hAnsi="Times New Roman"/>
          <w:sz w:val="20"/>
          <w:szCs w:val="24"/>
        </w:rPr>
        <w:t xml:space="preserve"> yield genuine graphene</w:t>
      </w:r>
      <w:r w:rsidR="00432521">
        <w:rPr>
          <w:rFonts w:ascii="Times New Roman" w:hAnsi="Times New Roman"/>
          <w:sz w:val="20"/>
          <w:szCs w:val="24"/>
        </w:rPr>
        <w:t>.</w:t>
      </w:r>
    </w:p>
    <w:p w:rsidR="00F10A5F" w:rsidRDefault="00F10A5F" w:rsidP="00F10A5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380014" w:rsidRPr="00F10A5F" w:rsidRDefault="00E97235" w:rsidP="00F10A5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In this study, </w:t>
      </w:r>
      <w:r w:rsidR="00834BB6">
        <w:rPr>
          <w:rFonts w:ascii="Times New Roman" w:hAnsi="Times New Roman"/>
          <w:sz w:val="20"/>
          <w:szCs w:val="20"/>
        </w:rPr>
        <w:t>graphene</w:t>
      </w:r>
      <w:r>
        <w:rPr>
          <w:rFonts w:ascii="Times New Roman" w:hAnsi="Times New Roman"/>
          <w:sz w:val="20"/>
          <w:szCs w:val="20"/>
        </w:rPr>
        <w:t xml:space="preserve"> was prepared in </w:t>
      </w:r>
      <w:r w:rsidR="00834BB6">
        <w:rPr>
          <w:rFonts w:ascii="Times New Roman" w:hAnsi="Times New Roman"/>
          <w:sz w:val="20"/>
          <w:szCs w:val="20"/>
        </w:rPr>
        <w:t xml:space="preserve">different </w:t>
      </w:r>
      <w:r>
        <w:rPr>
          <w:rFonts w:ascii="Times New Roman" w:hAnsi="Times New Roman"/>
          <w:sz w:val="20"/>
          <w:szCs w:val="20"/>
        </w:rPr>
        <w:t>solvents under u</w:t>
      </w:r>
      <w:r w:rsidR="00A55224">
        <w:rPr>
          <w:rFonts w:ascii="Times New Roman" w:hAnsi="Times New Roman"/>
          <w:sz w:val="20"/>
          <w:szCs w:val="20"/>
        </w:rPr>
        <w:t>ltrasonic condition and analysed</w:t>
      </w:r>
      <w:r>
        <w:rPr>
          <w:rFonts w:ascii="Times New Roman" w:hAnsi="Times New Roman"/>
          <w:sz w:val="20"/>
          <w:szCs w:val="20"/>
        </w:rPr>
        <w:t xml:space="preserve"> by FTIR and TEM. </w:t>
      </w:r>
      <w:r w:rsidR="00A55224">
        <w:rPr>
          <w:rFonts w:ascii="Times New Roman" w:hAnsi="Times New Roman"/>
          <w:sz w:val="20"/>
          <w:szCs w:val="20"/>
        </w:rPr>
        <w:t>FTIR a</w:t>
      </w:r>
      <w:r w:rsidR="00834BB6">
        <w:rPr>
          <w:rFonts w:ascii="Times New Roman" w:hAnsi="Times New Roman"/>
          <w:sz w:val="20"/>
          <w:szCs w:val="20"/>
        </w:rPr>
        <w:t xml:space="preserve">nalysis </w:t>
      </w:r>
      <w:r w:rsidR="009B5675">
        <w:rPr>
          <w:rFonts w:ascii="Times New Roman" w:hAnsi="Times New Roman"/>
          <w:sz w:val="20"/>
          <w:szCs w:val="20"/>
        </w:rPr>
        <w:t>of the graphene c</w:t>
      </w:r>
      <w:r w:rsidR="00A55224">
        <w:rPr>
          <w:rFonts w:ascii="Times New Roman" w:hAnsi="Times New Roman"/>
          <w:sz w:val="20"/>
          <w:szCs w:val="20"/>
        </w:rPr>
        <w:t xml:space="preserve">olloidal dispersion in </w:t>
      </w:r>
      <w:r w:rsidR="00850CE2">
        <w:rPr>
          <w:rFonts w:ascii="Times New Roman" w:hAnsi="Times New Roman"/>
          <w:sz w:val="20"/>
          <w:szCs w:val="20"/>
        </w:rPr>
        <w:t xml:space="preserve">the </w:t>
      </w:r>
      <w:r w:rsidR="005B0BD3">
        <w:rPr>
          <w:rFonts w:ascii="Times New Roman" w:hAnsi="Times New Roman"/>
          <w:sz w:val="20"/>
          <w:szCs w:val="20"/>
        </w:rPr>
        <w:t xml:space="preserve">NMP solvent </w:t>
      </w:r>
      <w:r w:rsidR="00834BB6">
        <w:rPr>
          <w:rFonts w:ascii="Times New Roman" w:hAnsi="Times New Roman"/>
          <w:sz w:val="20"/>
          <w:szCs w:val="20"/>
        </w:rPr>
        <w:t xml:space="preserve">was </w:t>
      </w:r>
      <w:r w:rsidR="00850CE2">
        <w:rPr>
          <w:rFonts w:ascii="Times New Roman" w:hAnsi="Times New Roman"/>
          <w:sz w:val="20"/>
          <w:szCs w:val="20"/>
        </w:rPr>
        <w:t xml:space="preserve">carried out </w:t>
      </w:r>
      <w:r w:rsidR="00834BB6">
        <w:rPr>
          <w:rFonts w:ascii="Times New Roman" w:hAnsi="Times New Roman"/>
          <w:sz w:val="20"/>
          <w:szCs w:val="20"/>
        </w:rPr>
        <w:t>to conf</w:t>
      </w:r>
      <w:r w:rsidR="00850CE2">
        <w:rPr>
          <w:rFonts w:ascii="Times New Roman" w:hAnsi="Times New Roman"/>
          <w:sz w:val="20"/>
          <w:szCs w:val="20"/>
        </w:rPr>
        <w:t>irm the presence of</w:t>
      </w:r>
      <w:r w:rsidR="009B5675">
        <w:rPr>
          <w:rFonts w:ascii="Times New Roman" w:hAnsi="Times New Roman"/>
          <w:sz w:val="20"/>
          <w:szCs w:val="20"/>
        </w:rPr>
        <w:t xml:space="preserve"> </w:t>
      </w:r>
      <w:r w:rsidR="00850CE2">
        <w:rPr>
          <w:rFonts w:ascii="Times New Roman" w:hAnsi="Times New Roman"/>
          <w:sz w:val="20"/>
          <w:szCs w:val="20"/>
        </w:rPr>
        <w:t xml:space="preserve"> C=C bonds of</w:t>
      </w:r>
      <w:r w:rsidR="00834BB6">
        <w:rPr>
          <w:rFonts w:ascii="Times New Roman" w:hAnsi="Times New Roman"/>
          <w:sz w:val="20"/>
          <w:szCs w:val="20"/>
        </w:rPr>
        <w:t xml:space="preserve"> graphene</w:t>
      </w:r>
      <w:r w:rsidR="00850CE2">
        <w:rPr>
          <w:rFonts w:ascii="Times New Roman" w:hAnsi="Times New Roman"/>
          <w:sz w:val="20"/>
          <w:szCs w:val="20"/>
        </w:rPr>
        <w:t xml:space="preserve"> in the sample,</w:t>
      </w:r>
      <w:r w:rsidR="00834BB6">
        <w:rPr>
          <w:rFonts w:ascii="Times New Roman" w:hAnsi="Times New Roman"/>
          <w:sz w:val="20"/>
          <w:szCs w:val="20"/>
        </w:rPr>
        <w:t xml:space="preserve"> while TEM </w:t>
      </w:r>
      <w:r w:rsidR="00432521">
        <w:rPr>
          <w:rFonts w:ascii="Times New Roman" w:hAnsi="Times New Roman"/>
          <w:sz w:val="20"/>
          <w:szCs w:val="20"/>
        </w:rPr>
        <w:t>was used</w:t>
      </w:r>
      <w:r w:rsidR="00834BB6">
        <w:rPr>
          <w:rFonts w:ascii="Times New Roman" w:hAnsi="Times New Roman"/>
          <w:sz w:val="20"/>
          <w:szCs w:val="20"/>
        </w:rPr>
        <w:t xml:space="preserve"> to </w:t>
      </w:r>
      <w:r w:rsidR="00432521">
        <w:rPr>
          <w:rFonts w:ascii="Times New Roman" w:hAnsi="Times New Roman"/>
          <w:sz w:val="20"/>
          <w:szCs w:val="20"/>
        </w:rPr>
        <w:t>elucidate</w:t>
      </w:r>
      <w:r w:rsidR="00834BB6">
        <w:rPr>
          <w:rFonts w:ascii="Times New Roman" w:hAnsi="Times New Roman"/>
          <w:sz w:val="20"/>
          <w:szCs w:val="20"/>
        </w:rPr>
        <w:t xml:space="preserve"> the morphology of </w:t>
      </w:r>
      <w:r w:rsidR="00850CE2">
        <w:rPr>
          <w:rFonts w:ascii="Times New Roman" w:hAnsi="Times New Roman"/>
          <w:sz w:val="20"/>
          <w:szCs w:val="20"/>
        </w:rPr>
        <w:t xml:space="preserve">the </w:t>
      </w:r>
      <w:r w:rsidR="00834BB6">
        <w:rPr>
          <w:rFonts w:ascii="Times New Roman" w:hAnsi="Times New Roman"/>
          <w:sz w:val="20"/>
          <w:szCs w:val="20"/>
        </w:rPr>
        <w:t>different graphene sheets.</w:t>
      </w:r>
    </w:p>
    <w:p w:rsidR="00486E15" w:rsidRDefault="00486E15" w:rsidP="009E4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p w:rsidR="006B6048" w:rsidRDefault="00F10A5F" w:rsidP="009E4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Materials and Methods</w:t>
      </w:r>
    </w:p>
    <w:p w:rsidR="00486E15" w:rsidRDefault="00486E15" w:rsidP="00486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GB"/>
        </w:rPr>
      </w:pPr>
    </w:p>
    <w:p w:rsidR="00486E15" w:rsidRDefault="00486E15" w:rsidP="00486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Sample Preparation</w:t>
      </w:r>
    </w:p>
    <w:p w:rsidR="00486E15" w:rsidRDefault="00781319" w:rsidP="00486E1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 xml:space="preserve">In this study, 2mg of sieved graphite powder (Aldrich product 332461) was dispersed in 20ml of isopropanol by bath sonication. Sonication of the dispersion was carried out using </w:t>
      </w:r>
      <w:r w:rsidR="00535A9D">
        <w:rPr>
          <w:rFonts w:ascii="Times New Roman" w:hAnsi="Times New Roman"/>
          <w:sz w:val="20"/>
          <w:szCs w:val="24"/>
        </w:rPr>
        <w:t xml:space="preserve">a </w:t>
      </w:r>
      <w:r w:rsidR="00CB43E7" w:rsidRPr="000B606B">
        <w:rPr>
          <w:rFonts w:ascii="Times New Roman" w:hAnsi="Times New Roman"/>
          <w:color w:val="000000" w:themeColor="text1"/>
          <w:sz w:val="20"/>
          <w:szCs w:val="24"/>
        </w:rPr>
        <w:t>WiseClean WUC-DIOH</w:t>
      </w:r>
      <w:r w:rsidR="009B5675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>200W,</w:t>
      </w:r>
      <w:r w:rsidR="009B5675">
        <w:rPr>
          <w:rFonts w:ascii="Times New Roman" w:hAnsi="Times New Roman"/>
          <w:sz w:val="20"/>
          <w:szCs w:val="24"/>
        </w:rPr>
        <w:t xml:space="preserve"> </w:t>
      </w:r>
      <w:r w:rsidR="000B606B">
        <w:rPr>
          <w:rFonts w:ascii="Times New Roman" w:hAnsi="Times New Roman"/>
          <w:sz w:val="20"/>
          <w:szCs w:val="24"/>
        </w:rPr>
        <w:t xml:space="preserve">40 kHz, </w:t>
      </w:r>
      <w:r w:rsidRPr="00781319">
        <w:rPr>
          <w:rFonts w:ascii="Times New Roman" w:hAnsi="Times New Roman"/>
          <w:sz w:val="20"/>
          <w:szCs w:val="24"/>
        </w:rPr>
        <w:t xml:space="preserve">30% amplitude) </w:t>
      </w:r>
      <w:r w:rsidR="00535A9D">
        <w:rPr>
          <w:rFonts w:ascii="Times New Roman" w:hAnsi="Times New Roman"/>
          <w:sz w:val="20"/>
          <w:szCs w:val="24"/>
        </w:rPr>
        <w:t xml:space="preserve">ultrasonic bath </w:t>
      </w:r>
      <w:r w:rsidRPr="00781319">
        <w:rPr>
          <w:rFonts w:ascii="Times New Roman" w:hAnsi="Times New Roman"/>
          <w:sz w:val="20"/>
          <w:szCs w:val="24"/>
        </w:rPr>
        <w:t xml:space="preserve">up to 49 hours.  Dispersion by bath sonication </w:t>
      </w:r>
      <w:r w:rsidR="00C53374">
        <w:rPr>
          <w:rFonts w:ascii="Times New Roman" w:hAnsi="Times New Roman"/>
          <w:sz w:val="20"/>
          <w:szCs w:val="24"/>
        </w:rPr>
        <w:t>provided the</w:t>
      </w:r>
      <w:r w:rsidR="009B5675">
        <w:rPr>
          <w:rFonts w:ascii="Times New Roman" w:hAnsi="Times New Roman"/>
          <w:sz w:val="20"/>
          <w:szCs w:val="24"/>
        </w:rPr>
        <w:t xml:space="preserve"> </w:t>
      </w:r>
      <w:r w:rsidR="00931298">
        <w:rPr>
          <w:rFonts w:ascii="Times New Roman" w:hAnsi="Times New Roman"/>
          <w:sz w:val="20"/>
          <w:szCs w:val="24"/>
        </w:rPr>
        <w:t>mechanical disruption that broke</w:t>
      </w:r>
      <w:r w:rsidRPr="00781319">
        <w:rPr>
          <w:rFonts w:ascii="Times New Roman" w:hAnsi="Times New Roman"/>
          <w:sz w:val="20"/>
          <w:szCs w:val="24"/>
        </w:rPr>
        <w:t xml:space="preserve"> apart the graphite flakes, which</w:t>
      </w:r>
      <w:r w:rsidR="00931298">
        <w:rPr>
          <w:rFonts w:ascii="Times New Roman" w:hAnsi="Times New Roman"/>
          <w:sz w:val="20"/>
          <w:szCs w:val="24"/>
        </w:rPr>
        <w:t xml:space="preserve"> was</w:t>
      </w:r>
      <w:r w:rsidRPr="00781319">
        <w:rPr>
          <w:rFonts w:ascii="Times New Roman" w:hAnsi="Times New Roman"/>
          <w:sz w:val="20"/>
          <w:szCs w:val="24"/>
        </w:rPr>
        <w:t xml:space="preserve"> then sta</w:t>
      </w:r>
      <w:r w:rsidR="00015C96">
        <w:rPr>
          <w:rFonts w:ascii="Times New Roman" w:hAnsi="Times New Roman"/>
          <w:sz w:val="20"/>
          <w:szCs w:val="24"/>
        </w:rPr>
        <w:t>b</w:t>
      </w:r>
      <w:r w:rsidR="003070DE">
        <w:rPr>
          <w:rFonts w:ascii="Times New Roman" w:hAnsi="Times New Roman"/>
          <w:sz w:val="20"/>
          <w:szCs w:val="24"/>
        </w:rPr>
        <w:t>ilized by the solvent system [14</w:t>
      </w:r>
      <w:r w:rsidRPr="00781319">
        <w:rPr>
          <w:rFonts w:ascii="Times New Roman" w:hAnsi="Times New Roman"/>
          <w:sz w:val="20"/>
          <w:szCs w:val="24"/>
        </w:rPr>
        <w:t>]. After sonication, the dispersion was grey in color and left to stand for about 24 hours to allow any unstable aggregates to form. To remove these aggregates</w:t>
      </w:r>
      <w:r w:rsidR="001E68E1">
        <w:rPr>
          <w:rFonts w:ascii="Times New Roman" w:hAnsi="Times New Roman"/>
          <w:sz w:val="20"/>
          <w:szCs w:val="24"/>
        </w:rPr>
        <w:t xml:space="preserve"> and stab</w:t>
      </w:r>
      <w:r w:rsidR="00931298">
        <w:rPr>
          <w:rFonts w:ascii="Times New Roman" w:hAnsi="Times New Roman"/>
          <w:sz w:val="20"/>
          <w:szCs w:val="24"/>
        </w:rPr>
        <w:t>ilise</w:t>
      </w:r>
      <w:r w:rsidR="00C53374">
        <w:rPr>
          <w:rFonts w:ascii="Times New Roman" w:hAnsi="Times New Roman"/>
          <w:sz w:val="20"/>
          <w:szCs w:val="24"/>
        </w:rPr>
        <w:t xml:space="preserve"> the dispersion</w:t>
      </w:r>
      <w:r w:rsidRPr="00781319">
        <w:rPr>
          <w:rFonts w:ascii="Times New Roman" w:hAnsi="Times New Roman"/>
          <w:sz w:val="20"/>
          <w:szCs w:val="24"/>
        </w:rPr>
        <w:t xml:space="preserve">, the top 16ml of the dispersion was </w:t>
      </w:r>
      <w:r w:rsidR="00E37748">
        <w:rPr>
          <w:rFonts w:ascii="Times New Roman" w:hAnsi="Times New Roman"/>
          <w:sz w:val="20"/>
          <w:szCs w:val="24"/>
        </w:rPr>
        <w:t>taken out</w:t>
      </w:r>
      <w:r w:rsidR="009B5675">
        <w:rPr>
          <w:rFonts w:ascii="Times New Roman" w:hAnsi="Times New Roman"/>
          <w:sz w:val="20"/>
          <w:szCs w:val="24"/>
        </w:rPr>
        <w:t xml:space="preserve"> </w:t>
      </w:r>
      <w:r w:rsidR="00C53374">
        <w:rPr>
          <w:rFonts w:ascii="Times New Roman" w:hAnsi="Times New Roman"/>
          <w:sz w:val="20"/>
          <w:szCs w:val="24"/>
        </w:rPr>
        <w:t xml:space="preserve">and </w:t>
      </w:r>
      <w:r w:rsidR="00E37748">
        <w:rPr>
          <w:rFonts w:ascii="Times New Roman" w:hAnsi="Times New Roman"/>
          <w:sz w:val="20"/>
          <w:szCs w:val="24"/>
        </w:rPr>
        <w:t xml:space="preserve">consequently </w:t>
      </w:r>
      <w:r w:rsidR="00C53374">
        <w:rPr>
          <w:rFonts w:ascii="Times New Roman" w:hAnsi="Times New Roman"/>
          <w:sz w:val="20"/>
          <w:szCs w:val="24"/>
        </w:rPr>
        <w:t>centrifuged for</w:t>
      </w:r>
      <w:r w:rsidRPr="00781319">
        <w:rPr>
          <w:rFonts w:ascii="Times New Roman" w:hAnsi="Times New Roman"/>
          <w:sz w:val="20"/>
          <w:szCs w:val="24"/>
        </w:rPr>
        <w:t xml:space="preserve"> 30 minut</w:t>
      </w:r>
      <w:r w:rsidR="0018158A">
        <w:rPr>
          <w:rFonts w:ascii="Times New Roman" w:hAnsi="Times New Roman"/>
          <w:sz w:val="20"/>
          <w:szCs w:val="24"/>
        </w:rPr>
        <w:t>es at ~15</w:t>
      </w:r>
      <w:r w:rsidR="005F4065">
        <w:rPr>
          <w:rFonts w:ascii="Times New Roman" w:hAnsi="Times New Roman"/>
          <w:sz w:val="20"/>
          <w:szCs w:val="24"/>
        </w:rPr>
        <w:t>,</w:t>
      </w:r>
      <w:r w:rsidR="0018158A">
        <w:rPr>
          <w:rFonts w:ascii="Times New Roman" w:hAnsi="Times New Roman"/>
          <w:sz w:val="20"/>
          <w:szCs w:val="24"/>
        </w:rPr>
        <w:t xml:space="preserve">000 rpm. </w:t>
      </w:r>
      <w:r w:rsidRPr="00781319">
        <w:rPr>
          <w:rFonts w:ascii="Times New Roman" w:hAnsi="Times New Roman"/>
          <w:sz w:val="20"/>
          <w:szCs w:val="24"/>
        </w:rPr>
        <w:t xml:space="preserve">After </w:t>
      </w:r>
      <w:r w:rsidR="005F4065">
        <w:rPr>
          <w:rFonts w:ascii="Times New Roman" w:hAnsi="Times New Roman"/>
          <w:sz w:val="20"/>
          <w:szCs w:val="24"/>
        </w:rPr>
        <w:t xml:space="preserve">this primary </w:t>
      </w:r>
      <w:r w:rsidRPr="00781319">
        <w:rPr>
          <w:rFonts w:ascii="Times New Roman" w:hAnsi="Times New Roman"/>
          <w:sz w:val="20"/>
          <w:szCs w:val="24"/>
        </w:rPr>
        <w:t xml:space="preserve">centrifugation, the top 13ml of the dispersion was decanted by pipette, </w:t>
      </w:r>
      <w:r w:rsidR="005F4065">
        <w:rPr>
          <w:rFonts w:ascii="Times New Roman" w:hAnsi="Times New Roman"/>
          <w:sz w:val="20"/>
          <w:szCs w:val="24"/>
        </w:rPr>
        <w:t>forming</w:t>
      </w:r>
      <w:r w:rsidRPr="00781319">
        <w:rPr>
          <w:rFonts w:ascii="Times New Roman" w:hAnsi="Times New Roman"/>
          <w:sz w:val="20"/>
          <w:szCs w:val="24"/>
        </w:rPr>
        <w:t xml:space="preserve"> a </w:t>
      </w:r>
      <w:r w:rsidR="005F4065">
        <w:rPr>
          <w:rFonts w:ascii="Times New Roman" w:hAnsi="Times New Roman"/>
          <w:sz w:val="20"/>
          <w:szCs w:val="24"/>
        </w:rPr>
        <w:t>homogeneous black dispersion which was</w:t>
      </w:r>
      <w:r w:rsidRPr="00781319">
        <w:rPr>
          <w:rFonts w:ascii="Times New Roman" w:hAnsi="Times New Roman"/>
          <w:sz w:val="20"/>
          <w:szCs w:val="24"/>
        </w:rPr>
        <w:t xml:space="preserve"> retained for use. This procedure was repeated f</w:t>
      </w:r>
      <w:r>
        <w:rPr>
          <w:rFonts w:ascii="Times New Roman" w:hAnsi="Times New Roman"/>
          <w:sz w:val="20"/>
          <w:szCs w:val="24"/>
        </w:rPr>
        <w:t xml:space="preserve">or </w:t>
      </w:r>
      <w:r w:rsidR="005F4065">
        <w:rPr>
          <w:rFonts w:ascii="Times New Roman" w:hAnsi="Times New Roman"/>
          <w:sz w:val="20"/>
          <w:szCs w:val="24"/>
        </w:rPr>
        <w:t xml:space="preserve">the </w:t>
      </w:r>
      <w:r>
        <w:rPr>
          <w:rFonts w:ascii="Times New Roman" w:hAnsi="Times New Roman"/>
          <w:sz w:val="20"/>
          <w:szCs w:val="24"/>
        </w:rPr>
        <w:t>three other organic solvents:</w:t>
      </w:r>
      <w:r w:rsidRPr="00781319">
        <w:rPr>
          <w:rFonts w:ascii="Times New Roman" w:hAnsi="Times New Roman"/>
          <w:sz w:val="20"/>
          <w:szCs w:val="24"/>
        </w:rPr>
        <w:t xml:space="preserve"> Tetrahydrofuran (THF)</w:t>
      </w:r>
      <w:r w:rsidR="0018158A">
        <w:rPr>
          <w:rFonts w:ascii="Times New Roman" w:hAnsi="Times New Roman"/>
          <w:sz w:val="20"/>
          <w:szCs w:val="24"/>
        </w:rPr>
        <w:t>,</w:t>
      </w:r>
      <w:r w:rsidR="003C1A77">
        <w:rPr>
          <w:rFonts w:ascii="Times New Roman" w:hAnsi="Times New Roman"/>
          <w:sz w:val="20"/>
          <w:szCs w:val="24"/>
        </w:rPr>
        <w:t xml:space="preserve"> </w:t>
      </w:r>
      <w:r w:rsidR="005F4065">
        <w:rPr>
          <w:rFonts w:ascii="Times New Roman" w:hAnsi="Times New Roman"/>
          <w:sz w:val="20"/>
          <w:szCs w:val="24"/>
        </w:rPr>
        <w:t>N-Methylpyrrolidone (NMP)</w:t>
      </w:r>
      <w:r w:rsidR="0018158A">
        <w:rPr>
          <w:rFonts w:ascii="Times New Roman" w:hAnsi="Times New Roman"/>
          <w:sz w:val="20"/>
          <w:szCs w:val="24"/>
        </w:rPr>
        <w:t xml:space="preserve"> and</w:t>
      </w:r>
      <w:r w:rsidR="00544318">
        <w:rPr>
          <w:rFonts w:ascii="Times New Roman" w:hAnsi="Times New Roman"/>
          <w:sz w:val="20"/>
          <w:szCs w:val="24"/>
        </w:rPr>
        <w:t xml:space="preserve">                  </w:t>
      </w:r>
      <w:r w:rsidR="0018158A">
        <w:rPr>
          <w:rFonts w:ascii="Times New Roman" w:hAnsi="Times New Roman"/>
          <w:sz w:val="20"/>
          <w:szCs w:val="24"/>
        </w:rPr>
        <w:t xml:space="preserve"> </w:t>
      </w:r>
      <w:r w:rsidR="003C1A77">
        <w:rPr>
          <w:rFonts w:ascii="Times New Roman" w:hAnsi="Times New Roman"/>
          <w:sz w:val="20"/>
          <w:szCs w:val="24"/>
        </w:rPr>
        <w:t>γ</w:t>
      </w:r>
      <w:r w:rsidRPr="00781319">
        <w:rPr>
          <w:rFonts w:ascii="Times New Roman" w:hAnsi="Times New Roman"/>
          <w:sz w:val="20"/>
          <w:szCs w:val="24"/>
        </w:rPr>
        <w:t xml:space="preserve">-Butyrolactone (GBL). After </w:t>
      </w:r>
      <w:r w:rsidR="005F4065">
        <w:rPr>
          <w:rFonts w:ascii="Times New Roman" w:hAnsi="Times New Roman"/>
          <w:sz w:val="20"/>
          <w:szCs w:val="24"/>
        </w:rPr>
        <w:t>the final decantation</w:t>
      </w:r>
      <w:r w:rsidRPr="00781319">
        <w:rPr>
          <w:rFonts w:ascii="Times New Roman" w:hAnsi="Times New Roman"/>
          <w:sz w:val="20"/>
          <w:szCs w:val="24"/>
        </w:rPr>
        <w:t xml:space="preserve">, </w:t>
      </w:r>
      <w:r w:rsidR="005F4065">
        <w:rPr>
          <w:rFonts w:ascii="Times New Roman" w:hAnsi="Times New Roman"/>
          <w:sz w:val="20"/>
          <w:szCs w:val="24"/>
        </w:rPr>
        <w:t xml:space="preserve">a </w:t>
      </w:r>
      <w:r w:rsidRPr="00781319">
        <w:rPr>
          <w:rFonts w:ascii="Times New Roman" w:hAnsi="Times New Roman"/>
          <w:sz w:val="20"/>
          <w:szCs w:val="24"/>
        </w:rPr>
        <w:t xml:space="preserve">small level of sedimentation occurred within 1 week in </w:t>
      </w:r>
      <w:r w:rsidR="005F4065">
        <w:rPr>
          <w:rFonts w:ascii="Times New Roman" w:hAnsi="Times New Roman"/>
          <w:sz w:val="20"/>
          <w:szCs w:val="24"/>
        </w:rPr>
        <w:t xml:space="preserve">the </w:t>
      </w:r>
      <w:r w:rsidRPr="00781319">
        <w:rPr>
          <w:rFonts w:ascii="Times New Roman" w:hAnsi="Times New Roman"/>
          <w:sz w:val="20"/>
          <w:szCs w:val="24"/>
        </w:rPr>
        <w:t xml:space="preserve">isopropanol and THF </w:t>
      </w:r>
      <w:r w:rsidR="005F4065">
        <w:rPr>
          <w:rFonts w:ascii="Times New Roman" w:hAnsi="Times New Roman"/>
          <w:sz w:val="20"/>
          <w:szCs w:val="24"/>
        </w:rPr>
        <w:t xml:space="preserve">dispersions </w:t>
      </w:r>
      <w:r w:rsidRPr="00781319">
        <w:rPr>
          <w:rFonts w:ascii="Times New Roman" w:hAnsi="Times New Roman"/>
          <w:sz w:val="20"/>
          <w:szCs w:val="24"/>
        </w:rPr>
        <w:t xml:space="preserve">and within 2 weeks in NMP and GBL. </w:t>
      </w:r>
      <w:r w:rsidR="005F4065">
        <w:rPr>
          <w:rFonts w:ascii="Times New Roman" w:hAnsi="Times New Roman"/>
          <w:sz w:val="20"/>
          <w:szCs w:val="24"/>
        </w:rPr>
        <w:t>This suggests that</w:t>
      </w:r>
      <w:r w:rsidRPr="00781319">
        <w:rPr>
          <w:rFonts w:ascii="Times New Roman" w:hAnsi="Times New Roman"/>
          <w:sz w:val="20"/>
          <w:szCs w:val="24"/>
        </w:rPr>
        <w:t xml:space="preserve"> NMP and GBL produced more stable dispersion</w:t>
      </w:r>
      <w:r w:rsidR="005F4065">
        <w:rPr>
          <w:rFonts w:ascii="Times New Roman" w:hAnsi="Times New Roman"/>
          <w:sz w:val="20"/>
          <w:szCs w:val="24"/>
        </w:rPr>
        <w:t>s</w:t>
      </w:r>
      <w:r w:rsidRPr="00781319">
        <w:rPr>
          <w:rFonts w:ascii="Times New Roman" w:hAnsi="Times New Roman"/>
          <w:sz w:val="20"/>
          <w:szCs w:val="24"/>
        </w:rPr>
        <w:t xml:space="preserve"> than </w:t>
      </w:r>
      <w:r w:rsidR="005F4065">
        <w:rPr>
          <w:rFonts w:ascii="Times New Roman" w:hAnsi="Times New Roman"/>
          <w:sz w:val="20"/>
          <w:szCs w:val="24"/>
        </w:rPr>
        <w:t>isopropanol and THF.  Isopropan</w:t>
      </w:r>
      <w:r w:rsidRPr="00781319">
        <w:rPr>
          <w:rFonts w:ascii="Times New Roman" w:hAnsi="Times New Roman"/>
          <w:sz w:val="20"/>
          <w:szCs w:val="24"/>
        </w:rPr>
        <w:t>ol is inexpensive and easy to use but solvent</w:t>
      </w:r>
      <w:r w:rsidR="005F4065">
        <w:rPr>
          <w:rFonts w:ascii="Times New Roman" w:hAnsi="Times New Roman"/>
          <w:sz w:val="20"/>
          <w:szCs w:val="24"/>
        </w:rPr>
        <w:t>s</w:t>
      </w:r>
      <w:r w:rsidRPr="00781319">
        <w:rPr>
          <w:rFonts w:ascii="Times New Roman" w:hAnsi="Times New Roman"/>
          <w:sz w:val="20"/>
          <w:szCs w:val="24"/>
        </w:rPr>
        <w:t xml:space="preserve"> like THF,</w:t>
      </w:r>
      <w:r w:rsidR="003C1A77">
        <w:rPr>
          <w:rFonts w:ascii="Times New Roman" w:hAnsi="Times New Roman"/>
          <w:sz w:val="20"/>
          <w:szCs w:val="24"/>
        </w:rPr>
        <w:t xml:space="preserve"> </w:t>
      </w:r>
      <w:r w:rsidRPr="00781319">
        <w:rPr>
          <w:rFonts w:ascii="Times New Roman" w:hAnsi="Times New Roman"/>
          <w:sz w:val="20"/>
          <w:szCs w:val="24"/>
        </w:rPr>
        <w:t>N</w:t>
      </w:r>
      <w:r w:rsidR="005F4065">
        <w:rPr>
          <w:rFonts w:ascii="Times New Roman" w:hAnsi="Times New Roman"/>
          <w:sz w:val="20"/>
          <w:szCs w:val="24"/>
        </w:rPr>
        <w:t>MP, and GBL are expensive and toxic materials, which</w:t>
      </w:r>
      <w:r w:rsidRPr="00781319">
        <w:rPr>
          <w:rFonts w:ascii="Times New Roman" w:hAnsi="Times New Roman"/>
          <w:sz w:val="20"/>
          <w:szCs w:val="24"/>
        </w:rPr>
        <w:t xml:space="preserve"> require special care when handling.</w:t>
      </w:r>
    </w:p>
    <w:p w:rsidR="00486E15" w:rsidRDefault="00486E15" w:rsidP="00486E15">
      <w:pPr>
        <w:pStyle w:val="Text"/>
        <w:spacing w:line="240" w:lineRule="auto"/>
        <w:ind w:firstLine="0"/>
        <w:rPr>
          <w:b/>
        </w:rPr>
      </w:pPr>
    </w:p>
    <w:p w:rsidR="00913279" w:rsidRPr="0085613F" w:rsidRDefault="00781319" w:rsidP="00486E15">
      <w:pPr>
        <w:pStyle w:val="Text"/>
        <w:spacing w:line="240" w:lineRule="auto"/>
        <w:ind w:firstLine="0"/>
        <w:rPr>
          <w:b/>
        </w:rPr>
      </w:pPr>
      <w:r>
        <w:rPr>
          <w:b/>
        </w:rPr>
        <w:t>Characterization</w:t>
      </w:r>
    </w:p>
    <w:p w:rsidR="00486E15" w:rsidRDefault="00781319" w:rsidP="00486E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 xml:space="preserve">Transmission Electron Microscopy (TEM) </w:t>
      </w:r>
      <w:r w:rsidR="00CB43E7" w:rsidRPr="00781319">
        <w:rPr>
          <w:rFonts w:ascii="Times New Roman" w:hAnsi="Times New Roman"/>
          <w:sz w:val="20"/>
          <w:szCs w:val="24"/>
        </w:rPr>
        <w:t>images were</w:t>
      </w:r>
      <w:r w:rsidRPr="00781319">
        <w:rPr>
          <w:rFonts w:ascii="Times New Roman" w:hAnsi="Times New Roman"/>
          <w:sz w:val="20"/>
          <w:szCs w:val="24"/>
        </w:rPr>
        <w:t xml:space="preserve"> taken in bright field mode </w:t>
      </w:r>
      <w:r w:rsidR="00D87E21">
        <w:rPr>
          <w:rFonts w:ascii="Times New Roman" w:hAnsi="Times New Roman"/>
          <w:sz w:val="20"/>
          <w:szCs w:val="24"/>
        </w:rPr>
        <w:t>on</w:t>
      </w:r>
      <w:r w:rsidR="00AE184F">
        <w:rPr>
          <w:rFonts w:ascii="Times New Roman" w:hAnsi="Times New Roman"/>
          <w:sz w:val="20"/>
          <w:szCs w:val="24"/>
        </w:rPr>
        <w:t xml:space="preserve"> </w:t>
      </w:r>
      <w:r w:rsidR="00D87E21" w:rsidRPr="006028B4">
        <w:rPr>
          <w:rFonts w:ascii="Times New Roman" w:hAnsi="Times New Roman"/>
          <w:sz w:val="20"/>
          <w:szCs w:val="24"/>
        </w:rPr>
        <w:t>Tecnai Spirit</w:t>
      </w:r>
      <w:r w:rsidR="006028B4">
        <w:rPr>
          <w:rFonts w:ascii="Times New Roman" w:hAnsi="Times New Roman"/>
          <w:sz w:val="20"/>
          <w:szCs w:val="24"/>
        </w:rPr>
        <w:t xml:space="preserve"> BioTwin</w:t>
      </w:r>
      <w:r w:rsidR="00AE184F">
        <w:rPr>
          <w:rFonts w:ascii="Times New Roman" w:hAnsi="Times New Roman"/>
          <w:sz w:val="20"/>
          <w:szCs w:val="24"/>
        </w:rPr>
        <w:t xml:space="preserve"> </w:t>
      </w:r>
      <w:r w:rsidR="006028B4">
        <w:rPr>
          <w:rFonts w:ascii="Times New Roman" w:hAnsi="Times New Roman"/>
          <w:sz w:val="20"/>
          <w:szCs w:val="24"/>
        </w:rPr>
        <w:t xml:space="preserve">microscope </w:t>
      </w:r>
      <w:r w:rsidR="00D87E21">
        <w:rPr>
          <w:rFonts w:ascii="Times New Roman" w:hAnsi="Times New Roman"/>
          <w:sz w:val="20"/>
          <w:szCs w:val="24"/>
        </w:rPr>
        <w:t xml:space="preserve">using an accelerating voltage of </w:t>
      </w:r>
      <w:r w:rsidRPr="00781319">
        <w:rPr>
          <w:rFonts w:ascii="Times New Roman" w:hAnsi="Times New Roman"/>
          <w:sz w:val="20"/>
          <w:szCs w:val="24"/>
        </w:rPr>
        <w:t>120</w:t>
      </w:r>
      <w:r w:rsidR="00FF2B3B">
        <w:rPr>
          <w:rFonts w:ascii="Times New Roman" w:hAnsi="Times New Roman"/>
          <w:sz w:val="20"/>
          <w:szCs w:val="24"/>
        </w:rPr>
        <w:t xml:space="preserve">kV. Samples </w:t>
      </w:r>
      <w:r w:rsidR="00C20D8F">
        <w:rPr>
          <w:rFonts w:ascii="Times New Roman" w:hAnsi="Times New Roman"/>
          <w:sz w:val="20"/>
          <w:szCs w:val="24"/>
        </w:rPr>
        <w:t>were</w:t>
      </w:r>
      <w:r w:rsidR="00FF2B3B">
        <w:rPr>
          <w:rFonts w:ascii="Times New Roman" w:hAnsi="Times New Roman"/>
          <w:sz w:val="20"/>
          <w:szCs w:val="24"/>
        </w:rPr>
        <w:t xml:space="preserve"> prepared by</w:t>
      </w:r>
      <w:r w:rsidRPr="00781319">
        <w:rPr>
          <w:rFonts w:ascii="Times New Roman" w:hAnsi="Times New Roman"/>
          <w:sz w:val="20"/>
          <w:szCs w:val="24"/>
        </w:rPr>
        <w:t xml:space="preserve"> dropping a small amount of each </w:t>
      </w:r>
      <w:r w:rsidR="000B606B" w:rsidRPr="00781319">
        <w:rPr>
          <w:rFonts w:ascii="Times New Roman" w:hAnsi="Times New Roman"/>
          <w:sz w:val="20"/>
          <w:szCs w:val="24"/>
        </w:rPr>
        <w:t>dispersion</w:t>
      </w:r>
      <w:r w:rsidR="000B606B">
        <w:rPr>
          <w:rFonts w:ascii="Times New Roman" w:hAnsi="Times New Roman"/>
          <w:sz w:val="20"/>
          <w:szCs w:val="24"/>
        </w:rPr>
        <w:t>s</w:t>
      </w:r>
      <w:r w:rsidRPr="00781319">
        <w:rPr>
          <w:rFonts w:ascii="Times New Roman" w:hAnsi="Times New Roman"/>
          <w:sz w:val="20"/>
          <w:szCs w:val="24"/>
        </w:rPr>
        <w:t xml:space="preserve"> onto Formvar grids. Attenuated total reflectance FTIR </w:t>
      </w:r>
      <w:r w:rsidR="00FF2B3B">
        <w:rPr>
          <w:rFonts w:ascii="Times New Roman" w:hAnsi="Times New Roman"/>
          <w:sz w:val="20"/>
          <w:szCs w:val="24"/>
        </w:rPr>
        <w:t xml:space="preserve">(Perkin Elmer BX Spectrophotometer) </w:t>
      </w:r>
      <w:r w:rsidRPr="00781319">
        <w:rPr>
          <w:rFonts w:ascii="Times New Roman" w:hAnsi="Times New Roman"/>
          <w:sz w:val="20"/>
          <w:szCs w:val="24"/>
        </w:rPr>
        <w:t xml:space="preserve">spectra for graphene dispersion in NMP </w:t>
      </w:r>
      <w:r w:rsidR="0050128E">
        <w:rPr>
          <w:rFonts w:ascii="Times New Roman" w:hAnsi="Times New Roman"/>
          <w:sz w:val="20"/>
          <w:szCs w:val="24"/>
        </w:rPr>
        <w:t xml:space="preserve">was used </w:t>
      </w:r>
      <w:r w:rsidR="00121154">
        <w:rPr>
          <w:rFonts w:ascii="Times New Roman" w:hAnsi="Times New Roman"/>
          <w:sz w:val="20"/>
          <w:szCs w:val="24"/>
        </w:rPr>
        <w:t xml:space="preserve">as </w:t>
      </w:r>
      <w:r w:rsidR="0050128E">
        <w:rPr>
          <w:rFonts w:ascii="Times New Roman" w:hAnsi="Times New Roman"/>
          <w:sz w:val="20"/>
          <w:szCs w:val="24"/>
        </w:rPr>
        <w:t xml:space="preserve">the </w:t>
      </w:r>
      <w:r w:rsidR="00121154">
        <w:rPr>
          <w:rFonts w:ascii="Times New Roman" w:hAnsi="Times New Roman"/>
          <w:sz w:val="20"/>
          <w:szCs w:val="24"/>
        </w:rPr>
        <w:t xml:space="preserve">representative </w:t>
      </w:r>
      <w:r w:rsidR="0050128E">
        <w:rPr>
          <w:rFonts w:ascii="Times New Roman" w:hAnsi="Times New Roman"/>
          <w:sz w:val="20"/>
          <w:szCs w:val="24"/>
        </w:rPr>
        <w:t xml:space="preserve">sample </w:t>
      </w:r>
      <w:r w:rsidR="000B606B" w:rsidRPr="000B606B">
        <w:rPr>
          <w:rFonts w:ascii="Times New Roman" w:hAnsi="Times New Roman"/>
          <w:color w:val="000000" w:themeColor="text1"/>
          <w:sz w:val="20"/>
          <w:szCs w:val="24"/>
        </w:rPr>
        <w:t xml:space="preserve">to </w:t>
      </w:r>
      <w:r w:rsidR="00931298">
        <w:rPr>
          <w:rFonts w:ascii="Times New Roman" w:hAnsi="Times New Roman"/>
          <w:color w:val="000000" w:themeColor="text1"/>
          <w:sz w:val="20"/>
          <w:szCs w:val="24"/>
        </w:rPr>
        <w:t>confirm</w:t>
      </w:r>
      <w:r w:rsidR="000B606B" w:rsidRPr="000B606B">
        <w:rPr>
          <w:rFonts w:ascii="Times New Roman" w:hAnsi="Times New Roman"/>
          <w:color w:val="000000" w:themeColor="text1"/>
          <w:sz w:val="20"/>
          <w:szCs w:val="24"/>
        </w:rPr>
        <w:t xml:space="preserve"> the presen</w:t>
      </w:r>
      <w:r w:rsidR="00931298">
        <w:rPr>
          <w:rFonts w:ascii="Times New Roman" w:hAnsi="Times New Roman"/>
          <w:color w:val="000000" w:themeColor="text1"/>
          <w:sz w:val="20"/>
          <w:szCs w:val="24"/>
        </w:rPr>
        <w:t>ce</w:t>
      </w:r>
      <w:r w:rsidR="000B606B" w:rsidRPr="000B606B">
        <w:rPr>
          <w:rFonts w:ascii="Times New Roman" w:hAnsi="Times New Roman"/>
          <w:color w:val="000000" w:themeColor="text1"/>
          <w:sz w:val="20"/>
          <w:szCs w:val="24"/>
        </w:rPr>
        <w:t xml:space="preserve"> of</w:t>
      </w:r>
      <w:r w:rsidR="00931298">
        <w:rPr>
          <w:rFonts w:ascii="Times New Roman" w:hAnsi="Times New Roman"/>
          <w:color w:val="000000" w:themeColor="text1"/>
          <w:sz w:val="20"/>
          <w:szCs w:val="24"/>
        </w:rPr>
        <w:t xml:space="preserve"> the</w:t>
      </w:r>
      <w:r w:rsidR="000B606B" w:rsidRPr="000B606B">
        <w:rPr>
          <w:rFonts w:ascii="Times New Roman" w:hAnsi="Times New Roman"/>
          <w:color w:val="000000" w:themeColor="text1"/>
          <w:sz w:val="20"/>
          <w:szCs w:val="24"/>
        </w:rPr>
        <w:t xml:space="preserve"> C=C bond</w:t>
      </w:r>
      <w:r w:rsidR="000B606B">
        <w:rPr>
          <w:rFonts w:ascii="Times New Roman" w:hAnsi="Times New Roman"/>
          <w:color w:val="000000" w:themeColor="text1"/>
          <w:sz w:val="20"/>
          <w:szCs w:val="24"/>
        </w:rPr>
        <w:t xml:space="preserve"> in the samples</w:t>
      </w:r>
      <w:r w:rsidRPr="000B606B">
        <w:rPr>
          <w:rFonts w:ascii="Times New Roman" w:hAnsi="Times New Roman"/>
          <w:color w:val="000000" w:themeColor="text1"/>
          <w:sz w:val="20"/>
          <w:szCs w:val="24"/>
        </w:rPr>
        <w:t>.</w:t>
      </w:r>
      <w:r w:rsidR="008A7B80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ED619F">
        <w:rPr>
          <w:rFonts w:ascii="Times New Roman" w:hAnsi="Times New Roman"/>
          <w:color w:val="000000" w:themeColor="text1"/>
          <w:sz w:val="20"/>
          <w:szCs w:val="24"/>
        </w:rPr>
        <w:t xml:space="preserve">The solvent </w:t>
      </w:r>
      <w:r w:rsidR="00723151">
        <w:rPr>
          <w:rFonts w:ascii="Times New Roman" w:hAnsi="Times New Roman"/>
          <w:color w:val="000000" w:themeColor="text1"/>
          <w:sz w:val="20"/>
          <w:szCs w:val="24"/>
        </w:rPr>
        <w:t xml:space="preserve">NMP </w:t>
      </w:r>
      <w:r w:rsidR="00ED619F">
        <w:rPr>
          <w:rFonts w:ascii="Times New Roman" w:hAnsi="Times New Roman"/>
          <w:color w:val="000000" w:themeColor="text1"/>
          <w:sz w:val="20"/>
          <w:szCs w:val="24"/>
        </w:rPr>
        <w:t>has been</w:t>
      </w:r>
      <w:r w:rsidR="00723151">
        <w:rPr>
          <w:rFonts w:ascii="Times New Roman" w:hAnsi="Times New Roman"/>
          <w:color w:val="000000" w:themeColor="text1"/>
          <w:sz w:val="20"/>
          <w:szCs w:val="24"/>
        </w:rPr>
        <w:t xml:space="preserve"> reported to yield </w:t>
      </w:r>
      <w:r w:rsidR="003B2398">
        <w:rPr>
          <w:rFonts w:ascii="Times New Roman" w:hAnsi="Times New Roman"/>
          <w:color w:val="000000" w:themeColor="text1"/>
          <w:sz w:val="20"/>
          <w:szCs w:val="24"/>
        </w:rPr>
        <w:t>high quality graphene sheet</w:t>
      </w:r>
      <w:r w:rsidR="00ED619F">
        <w:rPr>
          <w:rFonts w:ascii="Times New Roman" w:hAnsi="Times New Roman"/>
          <w:color w:val="000000" w:themeColor="text1"/>
          <w:sz w:val="20"/>
          <w:szCs w:val="24"/>
        </w:rPr>
        <w:t>s</w:t>
      </w:r>
      <w:r w:rsidR="008A7B80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3B2398">
        <w:rPr>
          <w:rFonts w:ascii="Times New Roman" w:hAnsi="Times New Roman"/>
          <w:color w:val="000000" w:themeColor="text1"/>
          <w:sz w:val="20"/>
          <w:szCs w:val="24"/>
        </w:rPr>
        <w:t xml:space="preserve">because </w:t>
      </w:r>
      <w:r w:rsidR="00ED619F">
        <w:rPr>
          <w:rFonts w:ascii="Times New Roman" w:hAnsi="Times New Roman"/>
          <w:color w:val="000000" w:themeColor="text1"/>
          <w:sz w:val="20"/>
          <w:szCs w:val="24"/>
        </w:rPr>
        <w:t>of the strong interaction between NMP</w:t>
      </w:r>
      <w:r w:rsidR="003B2398">
        <w:rPr>
          <w:rFonts w:ascii="Times New Roman" w:hAnsi="Times New Roman"/>
          <w:color w:val="000000" w:themeColor="text1"/>
          <w:sz w:val="20"/>
          <w:szCs w:val="24"/>
        </w:rPr>
        <w:t xml:space="preserve"> and carbon nanotube sidewall that makes the energetic penalty of exfoliation and solvation become small. Hence, </w:t>
      </w:r>
      <w:r w:rsidR="00ED619F">
        <w:rPr>
          <w:rFonts w:ascii="Times New Roman" w:hAnsi="Times New Roman"/>
          <w:color w:val="000000" w:themeColor="text1"/>
          <w:sz w:val="20"/>
          <w:szCs w:val="24"/>
        </w:rPr>
        <w:t xml:space="preserve">a </w:t>
      </w:r>
      <w:r w:rsidR="003B2398">
        <w:rPr>
          <w:rFonts w:ascii="Times New Roman" w:hAnsi="Times New Roman"/>
          <w:color w:val="000000" w:themeColor="text1"/>
          <w:sz w:val="20"/>
          <w:szCs w:val="24"/>
        </w:rPr>
        <w:t xml:space="preserve">similar effect </w:t>
      </w:r>
      <w:r w:rsidR="00ED619F">
        <w:rPr>
          <w:rFonts w:ascii="Times New Roman" w:hAnsi="Times New Roman"/>
          <w:color w:val="000000" w:themeColor="text1"/>
          <w:sz w:val="20"/>
          <w:szCs w:val="24"/>
        </w:rPr>
        <w:t xml:space="preserve">is </w:t>
      </w:r>
      <w:r w:rsidR="00660A21">
        <w:rPr>
          <w:rFonts w:ascii="Times New Roman" w:hAnsi="Times New Roman"/>
          <w:color w:val="000000" w:themeColor="text1"/>
          <w:sz w:val="20"/>
          <w:szCs w:val="24"/>
        </w:rPr>
        <w:t xml:space="preserve">suggested </w:t>
      </w:r>
      <w:r w:rsidR="00ED619F">
        <w:rPr>
          <w:rFonts w:ascii="Times New Roman" w:hAnsi="Times New Roman"/>
          <w:color w:val="000000" w:themeColor="text1"/>
          <w:sz w:val="20"/>
          <w:szCs w:val="24"/>
        </w:rPr>
        <w:t xml:space="preserve">to </w:t>
      </w:r>
      <w:r w:rsidR="003B2398">
        <w:rPr>
          <w:rFonts w:ascii="Times New Roman" w:hAnsi="Times New Roman"/>
          <w:color w:val="000000" w:themeColor="text1"/>
          <w:sz w:val="20"/>
          <w:szCs w:val="24"/>
        </w:rPr>
        <w:t>may be occur between this solvents and graphene</w:t>
      </w:r>
      <w:r w:rsidR="00544318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723151">
        <w:rPr>
          <w:rFonts w:ascii="Times New Roman" w:hAnsi="Times New Roman"/>
          <w:color w:val="000000" w:themeColor="text1"/>
          <w:sz w:val="20"/>
          <w:szCs w:val="24"/>
        </w:rPr>
        <w:t>[</w:t>
      </w:r>
      <w:r w:rsidR="00E5331C">
        <w:rPr>
          <w:rFonts w:ascii="Times New Roman" w:hAnsi="Times New Roman"/>
          <w:color w:val="000000" w:themeColor="text1"/>
          <w:sz w:val="20"/>
          <w:szCs w:val="24"/>
        </w:rPr>
        <w:t>3,</w:t>
      </w:r>
      <w:r w:rsidR="003070DE">
        <w:rPr>
          <w:rFonts w:ascii="Times New Roman" w:hAnsi="Times New Roman"/>
          <w:color w:val="000000" w:themeColor="text1"/>
          <w:sz w:val="20"/>
          <w:szCs w:val="24"/>
        </w:rPr>
        <w:t>15</w:t>
      </w:r>
      <w:r w:rsidR="00723151">
        <w:rPr>
          <w:rFonts w:ascii="Times New Roman" w:hAnsi="Times New Roman"/>
          <w:color w:val="000000" w:themeColor="text1"/>
          <w:sz w:val="20"/>
          <w:szCs w:val="24"/>
        </w:rPr>
        <w:t>]</w:t>
      </w:r>
      <w:r w:rsidR="00841576">
        <w:rPr>
          <w:rFonts w:ascii="Times New Roman" w:hAnsi="Times New Roman"/>
          <w:color w:val="000000" w:themeColor="text1"/>
          <w:sz w:val="20"/>
          <w:szCs w:val="24"/>
        </w:rPr>
        <w:t>.</w:t>
      </w:r>
    </w:p>
    <w:p w:rsidR="00486E15" w:rsidRDefault="00486E15" w:rsidP="00486E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4"/>
        </w:rPr>
      </w:pPr>
    </w:p>
    <w:p w:rsidR="00913279" w:rsidRDefault="00344271" w:rsidP="00F10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Results</w:t>
      </w:r>
      <w:r w:rsidR="0085613F">
        <w:rPr>
          <w:rFonts w:ascii="Times New Roman" w:hAnsi="Times New Roman"/>
          <w:b/>
          <w:sz w:val="20"/>
          <w:szCs w:val="20"/>
          <w:lang w:val="en-GB"/>
        </w:rPr>
        <w:t xml:space="preserve"> and Discussion</w:t>
      </w:r>
    </w:p>
    <w:p w:rsidR="00781319" w:rsidRDefault="00781319" w:rsidP="00F10A5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781319">
        <w:rPr>
          <w:rFonts w:ascii="Times New Roman" w:hAnsi="Times New Roman"/>
          <w:sz w:val="20"/>
          <w:szCs w:val="24"/>
        </w:rPr>
        <w:t xml:space="preserve">Figure 1 shows the </w:t>
      </w:r>
      <w:r w:rsidR="00A20EA9">
        <w:rPr>
          <w:rFonts w:ascii="Times New Roman" w:hAnsi="Times New Roman"/>
          <w:sz w:val="20"/>
          <w:szCs w:val="24"/>
        </w:rPr>
        <w:t>top-view</w:t>
      </w:r>
      <w:r w:rsidR="00C20D8F">
        <w:rPr>
          <w:rFonts w:ascii="Times New Roman" w:hAnsi="Times New Roman"/>
          <w:sz w:val="20"/>
          <w:szCs w:val="24"/>
        </w:rPr>
        <w:t xml:space="preserve"> </w:t>
      </w:r>
      <w:r w:rsidR="003D59E7">
        <w:rPr>
          <w:rFonts w:ascii="Times New Roman" w:hAnsi="Times New Roman"/>
          <w:sz w:val="20"/>
          <w:szCs w:val="24"/>
        </w:rPr>
        <w:t>of bright</w:t>
      </w:r>
      <w:r w:rsidRPr="00781319">
        <w:rPr>
          <w:rFonts w:ascii="Times New Roman" w:hAnsi="Times New Roman"/>
          <w:sz w:val="20"/>
          <w:szCs w:val="24"/>
        </w:rPr>
        <w:t xml:space="preserve">-field transmission electron microscopy (TEM) images of graphene dispersion in isopropanol, THF, NMP and GBL. By analyzing </w:t>
      </w:r>
      <w:r w:rsidR="00ED619F">
        <w:rPr>
          <w:rFonts w:ascii="Times New Roman" w:hAnsi="Times New Roman"/>
          <w:sz w:val="20"/>
          <w:szCs w:val="24"/>
        </w:rPr>
        <w:t xml:space="preserve">the </w:t>
      </w:r>
      <w:r w:rsidRPr="00781319">
        <w:rPr>
          <w:rFonts w:ascii="Times New Roman" w:hAnsi="Times New Roman"/>
          <w:sz w:val="20"/>
          <w:szCs w:val="24"/>
        </w:rPr>
        <w:t xml:space="preserve">TEM images of each </w:t>
      </w:r>
      <w:r w:rsidR="00B73B09" w:rsidRPr="00781319">
        <w:rPr>
          <w:rFonts w:ascii="Times New Roman" w:hAnsi="Times New Roman"/>
          <w:sz w:val="20"/>
          <w:szCs w:val="24"/>
        </w:rPr>
        <w:t>dispersion</w:t>
      </w:r>
      <w:r w:rsidRPr="00781319">
        <w:rPr>
          <w:rFonts w:ascii="Times New Roman" w:hAnsi="Times New Roman"/>
          <w:sz w:val="20"/>
          <w:szCs w:val="24"/>
        </w:rPr>
        <w:t xml:space="preserve">, </w:t>
      </w:r>
      <w:r w:rsidR="00ED619F">
        <w:rPr>
          <w:rFonts w:ascii="Times New Roman" w:hAnsi="Times New Roman"/>
          <w:sz w:val="20"/>
          <w:szCs w:val="24"/>
        </w:rPr>
        <w:t>the morphology of graphene</w:t>
      </w:r>
      <w:r w:rsidRPr="00781319">
        <w:rPr>
          <w:rFonts w:ascii="Times New Roman" w:hAnsi="Times New Roman"/>
          <w:sz w:val="20"/>
          <w:szCs w:val="24"/>
        </w:rPr>
        <w:t xml:space="preserve"> in isopropanol </w:t>
      </w:r>
      <w:r w:rsidR="00B01F5C">
        <w:rPr>
          <w:rFonts w:ascii="Times New Roman" w:hAnsi="Times New Roman"/>
          <w:sz w:val="20"/>
          <w:szCs w:val="24"/>
        </w:rPr>
        <w:t xml:space="preserve">(a) </w:t>
      </w:r>
      <w:r w:rsidRPr="00781319">
        <w:rPr>
          <w:rFonts w:ascii="Times New Roman" w:hAnsi="Times New Roman"/>
          <w:sz w:val="20"/>
          <w:szCs w:val="24"/>
        </w:rPr>
        <w:t xml:space="preserve">and THF </w:t>
      </w:r>
      <w:r w:rsidR="00B01F5C">
        <w:rPr>
          <w:rFonts w:ascii="Times New Roman" w:hAnsi="Times New Roman"/>
          <w:sz w:val="20"/>
          <w:szCs w:val="24"/>
        </w:rPr>
        <w:t xml:space="preserve">(b) </w:t>
      </w:r>
      <w:r w:rsidRPr="00781319">
        <w:rPr>
          <w:rFonts w:ascii="Times New Roman" w:hAnsi="Times New Roman"/>
          <w:sz w:val="20"/>
          <w:szCs w:val="24"/>
        </w:rPr>
        <w:t xml:space="preserve">are </w:t>
      </w:r>
      <w:r w:rsidR="00ED619F">
        <w:rPr>
          <w:rFonts w:ascii="Times New Roman" w:hAnsi="Times New Roman"/>
          <w:sz w:val="20"/>
          <w:szCs w:val="24"/>
        </w:rPr>
        <w:t xml:space="preserve">mostly </w:t>
      </w:r>
      <w:r w:rsidRPr="00781319">
        <w:rPr>
          <w:rFonts w:ascii="Times New Roman" w:hAnsi="Times New Roman"/>
          <w:sz w:val="20"/>
          <w:szCs w:val="24"/>
        </w:rPr>
        <w:t>multilayer</w:t>
      </w:r>
      <w:r w:rsidR="00D87E21">
        <w:rPr>
          <w:rFonts w:ascii="Times New Roman" w:hAnsi="Times New Roman"/>
          <w:sz w:val="20"/>
          <w:szCs w:val="24"/>
        </w:rPr>
        <w:t>ed</w:t>
      </w:r>
      <w:r w:rsidR="00ED619F">
        <w:rPr>
          <w:rFonts w:ascii="Times New Roman" w:hAnsi="Times New Roman"/>
          <w:sz w:val="20"/>
          <w:szCs w:val="24"/>
        </w:rPr>
        <w:t>, wrinkled</w:t>
      </w:r>
      <w:r w:rsidRPr="00781319">
        <w:rPr>
          <w:rFonts w:ascii="Times New Roman" w:hAnsi="Times New Roman"/>
          <w:sz w:val="20"/>
          <w:szCs w:val="24"/>
        </w:rPr>
        <w:t xml:space="preserve"> and overlapping graphene sheet</w:t>
      </w:r>
      <w:r w:rsidR="00ED619F">
        <w:rPr>
          <w:rFonts w:ascii="Times New Roman" w:hAnsi="Times New Roman"/>
          <w:sz w:val="20"/>
          <w:szCs w:val="24"/>
        </w:rPr>
        <w:t>s</w:t>
      </w:r>
      <w:r w:rsidR="003070DE">
        <w:rPr>
          <w:rFonts w:ascii="Times New Roman" w:hAnsi="Times New Roman"/>
          <w:sz w:val="20"/>
          <w:szCs w:val="24"/>
        </w:rPr>
        <w:t xml:space="preserve"> [10</w:t>
      </w:r>
      <w:r w:rsidR="007F7E39">
        <w:rPr>
          <w:rFonts w:ascii="Times New Roman" w:hAnsi="Times New Roman"/>
          <w:sz w:val="20"/>
          <w:szCs w:val="24"/>
        </w:rPr>
        <w:t>]</w:t>
      </w:r>
      <w:r w:rsidR="00ED619F">
        <w:rPr>
          <w:rFonts w:ascii="Times New Roman" w:hAnsi="Times New Roman"/>
          <w:sz w:val="20"/>
          <w:szCs w:val="24"/>
        </w:rPr>
        <w:t>; while graphene in the</w:t>
      </w:r>
      <w:r w:rsidRPr="00781319">
        <w:rPr>
          <w:rFonts w:ascii="Times New Roman" w:hAnsi="Times New Roman"/>
          <w:sz w:val="20"/>
          <w:szCs w:val="24"/>
        </w:rPr>
        <w:t xml:space="preserve"> NMP </w:t>
      </w:r>
      <w:r w:rsidR="00B01F5C">
        <w:rPr>
          <w:rFonts w:ascii="Times New Roman" w:hAnsi="Times New Roman"/>
          <w:sz w:val="20"/>
          <w:szCs w:val="24"/>
        </w:rPr>
        <w:t xml:space="preserve">(c) </w:t>
      </w:r>
      <w:r w:rsidRPr="00781319">
        <w:rPr>
          <w:rFonts w:ascii="Times New Roman" w:hAnsi="Times New Roman"/>
          <w:sz w:val="20"/>
          <w:szCs w:val="24"/>
        </w:rPr>
        <w:t xml:space="preserve">and GBL </w:t>
      </w:r>
      <w:r w:rsidR="00B01F5C">
        <w:rPr>
          <w:rFonts w:ascii="Times New Roman" w:hAnsi="Times New Roman"/>
          <w:sz w:val="20"/>
          <w:szCs w:val="24"/>
        </w:rPr>
        <w:t xml:space="preserve">(d) </w:t>
      </w:r>
      <w:r w:rsidR="00ED619F">
        <w:rPr>
          <w:rFonts w:ascii="Times New Roman" w:hAnsi="Times New Roman"/>
          <w:sz w:val="20"/>
          <w:szCs w:val="24"/>
        </w:rPr>
        <w:t>dispersions are less thick,</w:t>
      </w:r>
      <w:r w:rsidRPr="00781319">
        <w:rPr>
          <w:rFonts w:ascii="Times New Roman" w:hAnsi="Times New Roman"/>
          <w:sz w:val="20"/>
          <w:szCs w:val="24"/>
        </w:rPr>
        <w:t xml:space="preserve"> with </w:t>
      </w:r>
      <w:r w:rsidR="00ED619F">
        <w:rPr>
          <w:rFonts w:ascii="Times New Roman" w:hAnsi="Times New Roman"/>
          <w:sz w:val="20"/>
          <w:szCs w:val="24"/>
        </w:rPr>
        <w:t xml:space="preserve">predominantly </w:t>
      </w:r>
      <w:r w:rsidRPr="00781319">
        <w:rPr>
          <w:rFonts w:ascii="Times New Roman" w:hAnsi="Times New Roman"/>
          <w:sz w:val="20"/>
          <w:szCs w:val="24"/>
        </w:rPr>
        <w:t xml:space="preserve">folded graphene sheets. In all cases, all graphene sheets have lateral sizes </w:t>
      </w:r>
      <w:r w:rsidR="00A20EA9">
        <w:rPr>
          <w:rFonts w:ascii="Times New Roman" w:hAnsi="Times New Roman"/>
          <w:sz w:val="20"/>
          <w:szCs w:val="24"/>
        </w:rPr>
        <w:t>between</w:t>
      </w:r>
      <w:r w:rsidR="00B73B09">
        <w:rPr>
          <w:rFonts w:ascii="Times New Roman" w:hAnsi="Times New Roman"/>
          <w:sz w:val="20"/>
          <w:szCs w:val="24"/>
        </w:rPr>
        <w:t xml:space="preserve">2- 4 </w:t>
      </w:r>
      <w:r w:rsidR="00BA5C77">
        <w:rPr>
          <w:rFonts w:ascii="Times New Roman" w:hAnsi="Times New Roman"/>
          <w:sz w:val="20"/>
          <w:szCs w:val="24"/>
        </w:rPr>
        <w:t>µm</w:t>
      </w:r>
      <w:r w:rsidR="00015C96">
        <w:rPr>
          <w:rFonts w:ascii="Times New Roman" w:hAnsi="Times New Roman"/>
          <w:sz w:val="20"/>
          <w:szCs w:val="24"/>
        </w:rPr>
        <w:t xml:space="preserve"> [</w:t>
      </w:r>
      <w:r w:rsidR="00E5331C">
        <w:rPr>
          <w:rFonts w:ascii="Times New Roman" w:hAnsi="Times New Roman"/>
          <w:sz w:val="20"/>
          <w:szCs w:val="24"/>
        </w:rPr>
        <w:t>3</w:t>
      </w:r>
      <w:r w:rsidR="008B215C">
        <w:rPr>
          <w:rFonts w:ascii="Times New Roman" w:hAnsi="Times New Roman"/>
          <w:sz w:val="20"/>
          <w:szCs w:val="24"/>
        </w:rPr>
        <w:t xml:space="preserve">] </w:t>
      </w:r>
      <w:r w:rsidR="00A20EA9">
        <w:rPr>
          <w:rFonts w:ascii="Times New Roman" w:hAnsi="Times New Roman"/>
          <w:sz w:val="20"/>
          <w:szCs w:val="24"/>
        </w:rPr>
        <w:t xml:space="preserve">from high-magnification TEM image </w:t>
      </w:r>
      <w:r w:rsidRPr="00781319">
        <w:rPr>
          <w:rFonts w:ascii="Times New Roman" w:hAnsi="Times New Roman"/>
          <w:sz w:val="20"/>
          <w:szCs w:val="24"/>
        </w:rPr>
        <w:t>and the sheet edges tend to s</w:t>
      </w:r>
      <w:r w:rsidR="00B035F6">
        <w:rPr>
          <w:rFonts w:ascii="Times New Roman" w:hAnsi="Times New Roman"/>
          <w:sz w:val="20"/>
          <w:szCs w:val="24"/>
        </w:rPr>
        <w:t xml:space="preserve">croll and fold slightly. </w:t>
      </w:r>
      <w:r w:rsidR="00931298">
        <w:rPr>
          <w:rFonts w:ascii="Times New Roman" w:hAnsi="Times New Roman"/>
          <w:sz w:val="20"/>
          <w:szCs w:val="24"/>
        </w:rPr>
        <w:t>The lack of</w:t>
      </w:r>
      <w:r w:rsidRPr="00781319">
        <w:rPr>
          <w:rFonts w:ascii="Times New Roman" w:hAnsi="Times New Roman"/>
          <w:sz w:val="20"/>
          <w:szCs w:val="24"/>
        </w:rPr>
        <w:t xml:space="preserve"> any individual monolayer graphene sheet</w:t>
      </w:r>
      <w:r w:rsidR="000B606B">
        <w:rPr>
          <w:rFonts w:ascii="Times New Roman" w:hAnsi="Times New Roman"/>
          <w:sz w:val="20"/>
          <w:szCs w:val="24"/>
        </w:rPr>
        <w:t>s</w:t>
      </w:r>
      <w:r w:rsidR="00931298">
        <w:rPr>
          <w:rFonts w:ascii="Times New Roman" w:hAnsi="Times New Roman"/>
          <w:sz w:val="20"/>
          <w:szCs w:val="24"/>
        </w:rPr>
        <w:t>suggested that</w:t>
      </w:r>
      <w:r w:rsidR="00ED619F">
        <w:rPr>
          <w:rFonts w:ascii="Times New Roman" w:hAnsi="Times New Roman"/>
          <w:sz w:val="20"/>
          <w:szCs w:val="24"/>
        </w:rPr>
        <w:t xml:space="preserve">the </w:t>
      </w:r>
      <w:r w:rsidRPr="00781319">
        <w:rPr>
          <w:rFonts w:ascii="Times New Roman" w:hAnsi="Times New Roman"/>
          <w:sz w:val="20"/>
          <w:szCs w:val="24"/>
        </w:rPr>
        <w:t>graphite is not fully exfoliated.</w:t>
      </w:r>
      <w:r w:rsidR="00D87E21">
        <w:rPr>
          <w:rFonts w:ascii="Times New Roman" w:hAnsi="Times New Roman"/>
          <w:sz w:val="20"/>
          <w:szCs w:val="24"/>
        </w:rPr>
        <w:t>In o</w:t>
      </w:r>
      <w:r w:rsidR="00062400">
        <w:rPr>
          <w:rFonts w:ascii="Times New Roman" w:hAnsi="Times New Roman"/>
          <w:sz w:val="20"/>
          <w:szCs w:val="24"/>
        </w:rPr>
        <w:t>rder</w:t>
      </w:r>
      <w:r w:rsidR="00ED619F">
        <w:rPr>
          <w:rFonts w:ascii="Times New Roman" w:hAnsi="Times New Roman"/>
          <w:sz w:val="20"/>
          <w:szCs w:val="24"/>
        </w:rPr>
        <w:t xml:space="preserve"> to achieve</w:t>
      </w:r>
      <w:r w:rsidR="00062400">
        <w:rPr>
          <w:rFonts w:ascii="Times New Roman" w:hAnsi="Times New Roman"/>
          <w:sz w:val="20"/>
          <w:szCs w:val="24"/>
        </w:rPr>
        <w:t xml:space="preserve"> single or double layer</w:t>
      </w:r>
      <w:r w:rsidR="00ED619F">
        <w:rPr>
          <w:rFonts w:ascii="Times New Roman" w:hAnsi="Times New Roman"/>
          <w:sz w:val="20"/>
          <w:szCs w:val="24"/>
        </w:rPr>
        <w:t>ed</w:t>
      </w:r>
      <w:r w:rsidR="00062400">
        <w:rPr>
          <w:rFonts w:ascii="Times New Roman" w:hAnsi="Times New Roman"/>
          <w:sz w:val="20"/>
          <w:szCs w:val="24"/>
        </w:rPr>
        <w:t xml:space="preserve"> graphene, gra</w:t>
      </w:r>
      <w:r w:rsidR="00ED619F">
        <w:rPr>
          <w:rFonts w:ascii="Times New Roman" w:hAnsi="Times New Roman"/>
          <w:sz w:val="20"/>
          <w:szCs w:val="24"/>
        </w:rPr>
        <w:t>phite needs to be re-exfoliated, and consequently ultrasonicated up to 168 hours before finally centrifuged</w:t>
      </w:r>
      <w:r w:rsidR="00320CBD">
        <w:rPr>
          <w:rFonts w:ascii="Times New Roman" w:hAnsi="Times New Roman"/>
          <w:sz w:val="20"/>
          <w:szCs w:val="24"/>
        </w:rPr>
        <w:t xml:space="preserve"> t</w:t>
      </w:r>
      <w:r w:rsidR="001B6A91">
        <w:rPr>
          <w:rFonts w:ascii="Times New Roman" w:hAnsi="Times New Roman"/>
          <w:sz w:val="20"/>
          <w:szCs w:val="24"/>
        </w:rPr>
        <w:t>o g</w:t>
      </w:r>
      <w:r w:rsidR="003070DE">
        <w:rPr>
          <w:rFonts w:ascii="Times New Roman" w:hAnsi="Times New Roman"/>
          <w:sz w:val="20"/>
          <w:szCs w:val="24"/>
        </w:rPr>
        <w:t>et a uniform distribution [13,16</w:t>
      </w:r>
      <w:r w:rsidR="00320CBD">
        <w:rPr>
          <w:rFonts w:ascii="Times New Roman" w:hAnsi="Times New Roman"/>
          <w:sz w:val="20"/>
          <w:szCs w:val="24"/>
        </w:rPr>
        <w:t>]</w:t>
      </w:r>
      <w:r w:rsidR="00062400">
        <w:rPr>
          <w:rFonts w:ascii="Times New Roman" w:hAnsi="Times New Roman"/>
          <w:sz w:val="20"/>
          <w:szCs w:val="24"/>
        </w:rPr>
        <w:t xml:space="preserve">. </w:t>
      </w:r>
      <w:r w:rsidR="000F7215">
        <w:rPr>
          <w:rFonts w:ascii="Times New Roman" w:hAnsi="Times New Roman"/>
          <w:sz w:val="20"/>
          <w:szCs w:val="24"/>
        </w:rPr>
        <w:t xml:space="preserve">Separation of </w:t>
      </w:r>
      <w:r w:rsidR="004B1E7A">
        <w:rPr>
          <w:rFonts w:ascii="Times New Roman" w:hAnsi="Times New Roman"/>
          <w:sz w:val="20"/>
          <w:szCs w:val="24"/>
        </w:rPr>
        <w:t xml:space="preserve">graphene </w:t>
      </w:r>
      <w:r w:rsidR="000F7215">
        <w:rPr>
          <w:rFonts w:ascii="Times New Roman" w:hAnsi="Times New Roman"/>
          <w:sz w:val="20"/>
          <w:szCs w:val="24"/>
        </w:rPr>
        <w:t>layers depends</w:t>
      </w:r>
      <w:r w:rsidR="004624D2">
        <w:rPr>
          <w:rFonts w:ascii="Times New Roman" w:hAnsi="Times New Roman"/>
          <w:sz w:val="20"/>
          <w:szCs w:val="24"/>
        </w:rPr>
        <w:t xml:space="preserve"> on </w:t>
      </w:r>
      <w:r w:rsidR="00ED619F">
        <w:rPr>
          <w:rFonts w:ascii="Times New Roman" w:hAnsi="Times New Roman"/>
          <w:sz w:val="20"/>
          <w:szCs w:val="24"/>
        </w:rPr>
        <w:t xml:space="preserve">the </w:t>
      </w:r>
      <w:r w:rsidR="004624D2">
        <w:rPr>
          <w:rFonts w:ascii="Times New Roman" w:hAnsi="Times New Roman"/>
          <w:sz w:val="20"/>
          <w:szCs w:val="24"/>
        </w:rPr>
        <w:t>mechanical disruption of the graphene stacking by ultrasonication</w:t>
      </w:r>
      <w:r w:rsidR="00487702">
        <w:rPr>
          <w:rFonts w:ascii="Times New Roman" w:hAnsi="Times New Roman"/>
          <w:sz w:val="20"/>
          <w:szCs w:val="24"/>
        </w:rPr>
        <w:t xml:space="preserve"> [1].</w:t>
      </w:r>
      <w:r w:rsidR="001E68E1">
        <w:rPr>
          <w:rFonts w:ascii="Times New Roman" w:hAnsi="Times New Roman"/>
          <w:sz w:val="20"/>
          <w:szCs w:val="24"/>
        </w:rPr>
        <w:t xml:space="preserve"> From these images, we can conclude that NMP and GBL are better solvents than isopropanol and THF to yield a stable layer dispersion of graphene.</w:t>
      </w:r>
    </w:p>
    <w:p w:rsidR="00486E15" w:rsidRDefault="00486E15" w:rsidP="00486E1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781319" w:rsidRDefault="00781319" w:rsidP="00486E1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>
            <wp:extent cx="2120900" cy="15291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24" cy="1529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>
            <wp:extent cx="2013585" cy="15304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30" cy="1530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F47" w:rsidRDefault="00D85F47" w:rsidP="00D85F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(b)</w:t>
      </w:r>
    </w:p>
    <w:p w:rsidR="00486E15" w:rsidRDefault="00D85F47" w:rsidP="00486E1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noProof/>
        </w:rPr>
        <w:drawing>
          <wp:inline distT="0" distB="0" distL="0" distR="0">
            <wp:extent cx="2158349" cy="155305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41" cy="1553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>
            <wp:extent cx="2046475" cy="1552773"/>
            <wp:effectExtent l="0" t="0" r="1143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990" cy="1553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13F" w:rsidRPr="00486E15" w:rsidRDefault="00D85F47" w:rsidP="00486E1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r w:rsidRPr="00D85F47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</w:t>
      </w:r>
      <w:r w:rsidRPr="00D85F47">
        <w:rPr>
          <w:rFonts w:ascii="Times New Roman" w:hAnsi="Times New Roman"/>
          <w:sz w:val="20"/>
          <w:szCs w:val="20"/>
        </w:rPr>
        <w:t xml:space="preserve">  </w:t>
      </w:r>
      <w:r w:rsidR="00486E15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D85F47">
        <w:rPr>
          <w:rFonts w:ascii="Times New Roman" w:hAnsi="Times New Roman"/>
          <w:sz w:val="20"/>
          <w:szCs w:val="20"/>
        </w:rPr>
        <w:t>(d)</w:t>
      </w:r>
    </w:p>
    <w:p w:rsidR="00D85F47" w:rsidRPr="00C20D8F" w:rsidRDefault="00781319" w:rsidP="00C409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bCs/>
          <w:sz w:val="18"/>
          <w:szCs w:val="18"/>
        </w:rPr>
        <w:t>Figure 1</w:t>
      </w:r>
      <w:r w:rsidR="00F10A5F">
        <w:rPr>
          <w:rFonts w:ascii="Times New Roman" w:hAnsi="Times New Roman"/>
          <w:sz w:val="18"/>
          <w:szCs w:val="18"/>
        </w:rPr>
        <w:t xml:space="preserve">. </w:t>
      </w:r>
      <w:r w:rsidR="00C20D8F" w:rsidRPr="00F10A5F">
        <w:rPr>
          <w:rFonts w:ascii="Times New Roman" w:hAnsi="Times New Roman"/>
          <w:sz w:val="18"/>
          <w:szCs w:val="18"/>
        </w:rPr>
        <w:t xml:space="preserve"> </w:t>
      </w:r>
      <w:r w:rsidR="00D85F47" w:rsidRPr="00C20D8F">
        <w:rPr>
          <w:rFonts w:ascii="Times New Roman" w:hAnsi="Times New Roman"/>
          <w:sz w:val="18"/>
          <w:szCs w:val="18"/>
        </w:rPr>
        <w:t xml:space="preserve">Bright field TEM images of graphene </w:t>
      </w:r>
      <w:r w:rsidR="00C71AB7" w:rsidRPr="00C20D8F">
        <w:rPr>
          <w:rFonts w:ascii="Times New Roman" w:hAnsi="Times New Roman"/>
          <w:sz w:val="18"/>
          <w:szCs w:val="18"/>
        </w:rPr>
        <w:t xml:space="preserve">sheet </w:t>
      </w:r>
      <w:r w:rsidR="00D85F47" w:rsidRPr="00C20D8F">
        <w:rPr>
          <w:rFonts w:ascii="Times New Roman" w:hAnsi="Times New Roman"/>
          <w:sz w:val="18"/>
          <w:szCs w:val="18"/>
        </w:rPr>
        <w:t xml:space="preserve">in (a) </w:t>
      </w:r>
      <w:r w:rsidR="00320CBD" w:rsidRPr="00C20D8F">
        <w:rPr>
          <w:rFonts w:ascii="Times New Roman" w:hAnsi="Times New Roman"/>
          <w:sz w:val="18"/>
          <w:szCs w:val="18"/>
        </w:rPr>
        <w:t>multi-layered</w:t>
      </w:r>
      <w:r w:rsidR="00C71AB7" w:rsidRPr="00C20D8F">
        <w:rPr>
          <w:rFonts w:ascii="Times New Roman" w:hAnsi="Times New Roman"/>
          <w:sz w:val="18"/>
          <w:szCs w:val="18"/>
        </w:rPr>
        <w:t xml:space="preserve">/overlapping </w:t>
      </w:r>
      <w:r w:rsidR="00320CBD" w:rsidRPr="00C20D8F">
        <w:rPr>
          <w:rFonts w:ascii="Times New Roman" w:hAnsi="Times New Roman"/>
          <w:sz w:val="18"/>
          <w:szCs w:val="18"/>
        </w:rPr>
        <w:t xml:space="preserve">in </w:t>
      </w:r>
      <w:r w:rsidR="00D85F47" w:rsidRPr="00C20D8F">
        <w:rPr>
          <w:rFonts w:ascii="Times New Roman" w:hAnsi="Times New Roman"/>
          <w:sz w:val="18"/>
          <w:szCs w:val="18"/>
        </w:rPr>
        <w:t xml:space="preserve">isopropanol, (b) </w:t>
      </w:r>
      <w:r w:rsidR="00C71AB7" w:rsidRPr="00C20D8F">
        <w:rPr>
          <w:rFonts w:ascii="Times New Roman" w:hAnsi="Times New Roman"/>
          <w:sz w:val="18"/>
          <w:szCs w:val="18"/>
        </w:rPr>
        <w:t xml:space="preserve">wrinkled/scrolled in </w:t>
      </w:r>
      <w:r w:rsidR="00D85F47" w:rsidRPr="00C20D8F">
        <w:rPr>
          <w:rFonts w:ascii="Times New Roman" w:hAnsi="Times New Roman"/>
          <w:sz w:val="18"/>
          <w:szCs w:val="18"/>
        </w:rPr>
        <w:t xml:space="preserve">THF, </w:t>
      </w:r>
      <w:r w:rsidR="00C71AB7" w:rsidRPr="00C20D8F">
        <w:rPr>
          <w:rFonts w:ascii="Times New Roman" w:hAnsi="Times New Roman"/>
          <w:sz w:val="18"/>
          <w:szCs w:val="18"/>
        </w:rPr>
        <w:t xml:space="preserve">less thickness with folded layer in </w:t>
      </w:r>
      <w:r w:rsidR="00D53FF9" w:rsidRPr="00C20D8F">
        <w:rPr>
          <w:rFonts w:ascii="Times New Roman" w:hAnsi="Times New Roman"/>
          <w:sz w:val="18"/>
          <w:szCs w:val="18"/>
        </w:rPr>
        <w:t xml:space="preserve">(c) </w:t>
      </w:r>
      <w:r w:rsidR="00C71AB7" w:rsidRPr="00C20D8F">
        <w:rPr>
          <w:rFonts w:ascii="Times New Roman" w:hAnsi="Times New Roman"/>
          <w:sz w:val="18"/>
          <w:szCs w:val="18"/>
        </w:rPr>
        <w:t>NMP</w:t>
      </w:r>
      <w:r w:rsidR="00D85F47" w:rsidRPr="00C20D8F">
        <w:rPr>
          <w:rFonts w:ascii="Times New Roman" w:hAnsi="Times New Roman"/>
          <w:sz w:val="18"/>
          <w:szCs w:val="18"/>
        </w:rPr>
        <w:t xml:space="preserve"> and (d) GBL.</w:t>
      </w:r>
    </w:p>
    <w:p w:rsidR="00D57F34" w:rsidRPr="00D85F47" w:rsidRDefault="00D57F34" w:rsidP="0005441B">
      <w:pPr>
        <w:spacing w:line="240" w:lineRule="auto"/>
        <w:jc w:val="center"/>
        <w:rPr>
          <w:rFonts w:ascii="Times New Roman" w:hAnsi="Times New Roman"/>
          <w:sz w:val="20"/>
          <w:szCs w:val="24"/>
        </w:rPr>
      </w:pPr>
    </w:p>
    <w:p w:rsidR="007036DC" w:rsidRPr="007036DC" w:rsidRDefault="002D075B" w:rsidP="007036DC">
      <w:pPr>
        <w:spacing w:line="36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2225040</wp:posOffset>
                </wp:positionV>
                <wp:extent cx="532130" cy="254000"/>
                <wp:effectExtent l="0" t="0" r="2032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298" w:rsidRPr="00834BB6" w:rsidRDefault="00931298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</w:pPr>
                            <w:r w:rsidRPr="00834BB6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C=C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0.3pt;margin-top:175.2pt;width:41.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" fillcolor="white [3201]" strokecolor="white [3212]" strokeweight=".5pt">
                <v:path arrowok="t"/>
                <v:textbox>
                  <w:txbxContent>
                    <w:p w:rsidR="00931298" w:rsidRPr="00834BB6" w:rsidRDefault="00931298">
                      <w:pPr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</w:pPr>
                      <w:r w:rsidRPr="00834BB6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2339975</wp:posOffset>
                </wp:positionV>
                <wp:extent cx="278130" cy="142240"/>
                <wp:effectExtent l="0" t="0" r="83820" b="673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8130" cy="142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1pt;margin-top:184.25pt;width:21.9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" strokecolor="#bc4542 [3045]">
                <v:stroke endarrow="open"/>
                <o:lock v:ext="edit" shapetype="f"/>
              </v:shape>
            </w:pict>
          </mc:Fallback>
        </mc:AlternateContent>
      </w:r>
      <w:r w:rsidR="007036DC">
        <w:rPr>
          <w:rFonts w:ascii="Times New Roman" w:hAnsi="Times New Roman"/>
          <w:noProof/>
          <w:sz w:val="20"/>
          <w:szCs w:val="24"/>
        </w:rPr>
        <w:drawing>
          <wp:inline distT="0" distB="0" distL="0" distR="0">
            <wp:extent cx="5114800" cy="2790907"/>
            <wp:effectExtent l="19050" t="19050" r="1016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084" cy="27866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555F68" w:rsidRPr="00C409F3" w:rsidRDefault="0085613F" w:rsidP="003D59E7">
      <w:pPr>
        <w:jc w:val="center"/>
        <w:rPr>
          <w:rFonts w:ascii="Times New Roman" w:hAnsi="Times New Roman"/>
          <w:sz w:val="18"/>
          <w:szCs w:val="24"/>
        </w:rPr>
      </w:pPr>
      <w:r w:rsidRPr="00F10A5F">
        <w:rPr>
          <w:rFonts w:ascii="Times New Roman" w:hAnsi="Times New Roman"/>
          <w:bCs/>
          <w:sz w:val="18"/>
          <w:szCs w:val="20"/>
        </w:rPr>
        <w:t xml:space="preserve">Figure </w:t>
      </w:r>
      <w:r w:rsidR="007036DC" w:rsidRPr="00F10A5F">
        <w:rPr>
          <w:rFonts w:ascii="Times New Roman" w:hAnsi="Times New Roman"/>
          <w:bCs/>
          <w:sz w:val="18"/>
          <w:szCs w:val="20"/>
        </w:rPr>
        <w:t>2</w:t>
      </w:r>
      <w:r w:rsidR="00F10A5F" w:rsidRPr="00F10A5F">
        <w:rPr>
          <w:rFonts w:ascii="Times New Roman" w:hAnsi="Times New Roman"/>
          <w:bCs/>
          <w:sz w:val="18"/>
          <w:szCs w:val="20"/>
        </w:rPr>
        <w:t>.</w:t>
      </w:r>
      <w:r w:rsidR="00F10A5F">
        <w:rPr>
          <w:rFonts w:ascii="Times New Roman" w:hAnsi="Times New Roman"/>
          <w:b/>
          <w:sz w:val="18"/>
          <w:szCs w:val="20"/>
        </w:rPr>
        <w:t xml:space="preserve"> </w:t>
      </w:r>
      <w:r w:rsidR="007036DC" w:rsidRPr="00C409F3">
        <w:rPr>
          <w:rFonts w:ascii="Times New Roman" w:hAnsi="Times New Roman"/>
          <w:sz w:val="18"/>
          <w:szCs w:val="24"/>
        </w:rPr>
        <w:t>FTIR spectra of graphene dispersion in NMP shows peaks associated with C=C (~1662cm</w:t>
      </w:r>
      <w:r w:rsidR="007036DC" w:rsidRPr="00C409F3">
        <w:rPr>
          <w:rFonts w:ascii="Times New Roman" w:hAnsi="Times New Roman"/>
          <w:sz w:val="18"/>
          <w:szCs w:val="24"/>
          <w:vertAlign w:val="superscript"/>
        </w:rPr>
        <w:t>-1</w:t>
      </w:r>
      <w:r w:rsidR="007036DC" w:rsidRPr="00C409F3">
        <w:rPr>
          <w:rFonts w:ascii="Times New Roman" w:hAnsi="Times New Roman"/>
          <w:sz w:val="18"/>
          <w:szCs w:val="24"/>
        </w:rPr>
        <w:t>) and N-H (~3424cm</w:t>
      </w:r>
      <w:r w:rsidR="007036DC" w:rsidRPr="00C409F3">
        <w:rPr>
          <w:rFonts w:ascii="Times New Roman" w:hAnsi="Times New Roman"/>
          <w:sz w:val="18"/>
          <w:szCs w:val="24"/>
          <w:vertAlign w:val="superscript"/>
        </w:rPr>
        <w:t>-1</w:t>
      </w:r>
      <w:r w:rsidR="007036DC" w:rsidRPr="00C409F3">
        <w:rPr>
          <w:rFonts w:ascii="Times New Roman" w:hAnsi="Times New Roman"/>
          <w:sz w:val="18"/>
          <w:szCs w:val="24"/>
        </w:rPr>
        <w:t>).</w:t>
      </w:r>
    </w:p>
    <w:p w:rsidR="00453684" w:rsidRPr="003D59E7" w:rsidRDefault="00453684" w:rsidP="003D59E7">
      <w:pPr>
        <w:jc w:val="center"/>
        <w:rPr>
          <w:rFonts w:ascii="Times New Roman" w:hAnsi="Times New Roman"/>
          <w:b/>
          <w:sz w:val="16"/>
          <w:szCs w:val="20"/>
        </w:rPr>
      </w:pPr>
    </w:p>
    <w:p w:rsidR="0005441B" w:rsidRPr="00DF68A4" w:rsidRDefault="00786682" w:rsidP="00486E15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7036DC">
        <w:rPr>
          <w:rFonts w:ascii="Times New Roman" w:hAnsi="Times New Roman"/>
          <w:sz w:val="20"/>
          <w:szCs w:val="24"/>
        </w:rPr>
        <w:t>FTI</w:t>
      </w:r>
      <w:r w:rsidR="002E1375">
        <w:rPr>
          <w:rFonts w:ascii="Times New Roman" w:hAnsi="Times New Roman"/>
          <w:sz w:val="20"/>
          <w:szCs w:val="24"/>
        </w:rPr>
        <w:t>R spectra of grap</w:t>
      </w:r>
      <w:r w:rsidR="00DA747B">
        <w:rPr>
          <w:rFonts w:ascii="Times New Roman" w:hAnsi="Times New Roman"/>
          <w:sz w:val="20"/>
          <w:szCs w:val="24"/>
        </w:rPr>
        <w:t>hene dispersed in NMP was obtained</w:t>
      </w:r>
      <w:r w:rsidR="007036DC" w:rsidRPr="007036DC">
        <w:rPr>
          <w:rFonts w:ascii="Times New Roman" w:hAnsi="Times New Roman"/>
          <w:sz w:val="20"/>
          <w:szCs w:val="24"/>
        </w:rPr>
        <w:t xml:space="preserve">. The spectra in Figure 2 shows peaks associated with </w:t>
      </w:r>
      <w:r w:rsidR="00DA747B">
        <w:rPr>
          <w:rFonts w:ascii="Times New Roman" w:hAnsi="Times New Roman"/>
          <w:sz w:val="20"/>
          <w:szCs w:val="24"/>
        </w:rPr>
        <w:t xml:space="preserve">the </w:t>
      </w:r>
      <w:r w:rsidR="007036DC" w:rsidRPr="007036DC">
        <w:rPr>
          <w:rFonts w:ascii="Times New Roman" w:hAnsi="Times New Roman"/>
          <w:sz w:val="20"/>
          <w:szCs w:val="24"/>
        </w:rPr>
        <w:t>C=C</w:t>
      </w:r>
      <w:r w:rsidR="00ED6469">
        <w:rPr>
          <w:rFonts w:ascii="Times New Roman" w:hAnsi="Times New Roman"/>
          <w:sz w:val="20"/>
          <w:szCs w:val="24"/>
        </w:rPr>
        <w:t xml:space="preserve"> </w:t>
      </w:r>
      <w:r w:rsidR="007036DC" w:rsidRPr="007036DC">
        <w:rPr>
          <w:rFonts w:ascii="Times New Roman" w:hAnsi="Times New Roman"/>
          <w:sz w:val="20"/>
          <w:szCs w:val="24"/>
        </w:rPr>
        <w:t>(~1662cm</w:t>
      </w:r>
      <w:r w:rsidR="007036DC" w:rsidRPr="007036DC">
        <w:rPr>
          <w:rFonts w:ascii="Times New Roman" w:hAnsi="Times New Roman"/>
          <w:sz w:val="20"/>
          <w:szCs w:val="24"/>
          <w:vertAlign w:val="superscript"/>
        </w:rPr>
        <w:t>-1</w:t>
      </w:r>
      <w:r w:rsidR="004239BA">
        <w:rPr>
          <w:rFonts w:ascii="Times New Roman" w:hAnsi="Times New Roman"/>
          <w:sz w:val="20"/>
          <w:szCs w:val="24"/>
        </w:rPr>
        <w:t xml:space="preserve">) and </w:t>
      </w:r>
      <w:r w:rsidR="00DF68A4">
        <w:rPr>
          <w:rFonts w:ascii="Times New Roman" w:hAnsi="Times New Roman"/>
          <w:sz w:val="20"/>
          <w:szCs w:val="24"/>
        </w:rPr>
        <w:t xml:space="preserve">N-H </w:t>
      </w:r>
      <w:r w:rsidR="007036DC" w:rsidRPr="007036DC">
        <w:rPr>
          <w:rFonts w:ascii="Times New Roman" w:hAnsi="Times New Roman"/>
          <w:sz w:val="20"/>
          <w:szCs w:val="24"/>
        </w:rPr>
        <w:t>(~3424cm</w:t>
      </w:r>
      <w:r w:rsidR="007036DC" w:rsidRPr="007036DC">
        <w:rPr>
          <w:rFonts w:ascii="Times New Roman" w:hAnsi="Times New Roman"/>
          <w:sz w:val="20"/>
          <w:szCs w:val="24"/>
          <w:vertAlign w:val="superscript"/>
        </w:rPr>
        <w:t>-1</w:t>
      </w:r>
      <w:r w:rsidR="007036DC" w:rsidRPr="007036DC">
        <w:rPr>
          <w:rFonts w:ascii="Times New Roman" w:hAnsi="Times New Roman"/>
          <w:sz w:val="20"/>
          <w:szCs w:val="24"/>
        </w:rPr>
        <w:t>)</w:t>
      </w:r>
      <w:r w:rsidR="00DF68A4">
        <w:rPr>
          <w:rFonts w:ascii="Times New Roman" w:hAnsi="Times New Roman"/>
          <w:sz w:val="20"/>
          <w:szCs w:val="24"/>
        </w:rPr>
        <w:t xml:space="preserve"> bands</w:t>
      </w:r>
      <w:r w:rsidR="007036DC" w:rsidRPr="007036DC">
        <w:rPr>
          <w:rFonts w:ascii="Times New Roman" w:hAnsi="Times New Roman"/>
          <w:sz w:val="20"/>
          <w:szCs w:val="24"/>
        </w:rPr>
        <w:t xml:space="preserve">. </w:t>
      </w:r>
      <w:r w:rsidR="00DA747B">
        <w:rPr>
          <w:rFonts w:ascii="Times New Roman" w:hAnsi="Times New Roman"/>
          <w:sz w:val="20"/>
          <w:szCs w:val="24"/>
        </w:rPr>
        <w:t xml:space="preserve">The </w:t>
      </w:r>
      <w:r w:rsidR="00C60A78">
        <w:rPr>
          <w:rFonts w:ascii="Times New Roman" w:hAnsi="Times New Roman"/>
          <w:sz w:val="20"/>
          <w:szCs w:val="24"/>
        </w:rPr>
        <w:t xml:space="preserve">2932 </w:t>
      </w:r>
      <w:r w:rsidR="00C60A78" w:rsidRPr="007036DC">
        <w:rPr>
          <w:rFonts w:ascii="Times New Roman" w:hAnsi="Times New Roman"/>
          <w:sz w:val="20"/>
          <w:szCs w:val="24"/>
        </w:rPr>
        <w:t>cm</w:t>
      </w:r>
      <w:r w:rsidR="00C60A78" w:rsidRPr="007036DC">
        <w:rPr>
          <w:rFonts w:ascii="Times New Roman" w:hAnsi="Times New Roman"/>
          <w:sz w:val="20"/>
          <w:szCs w:val="24"/>
          <w:vertAlign w:val="superscript"/>
        </w:rPr>
        <w:t>-</w:t>
      </w:r>
      <w:r w:rsidR="00C60A78" w:rsidRPr="00F15A6E">
        <w:rPr>
          <w:rFonts w:ascii="Times New Roman" w:hAnsi="Times New Roman"/>
          <w:sz w:val="20"/>
          <w:szCs w:val="24"/>
          <w:vertAlign w:val="superscript"/>
        </w:rPr>
        <w:t>1</w:t>
      </w:r>
      <w:r w:rsidR="00C60A78">
        <w:rPr>
          <w:rFonts w:ascii="Times New Roman" w:hAnsi="Times New Roman"/>
          <w:sz w:val="20"/>
          <w:szCs w:val="24"/>
        </w:rPr>
        <w:t xml:space="preserve">, </w:t>
      </w:r>
      <w:r w:rsidR="00C60A78" w:rsidRPr="00F15A6E">
        <w:rPr>
          <w:rFonts w:ascii="Times New Roman" w:hAnsi="Times New Roman"/>
          <w:sz w:val="20"/>
          <w:szCs w:val="24"/>
        </w:rPr>
        <w:t>2882</w:t>
      </w:r>
      <w:r w:rsidR="00C60A78" w:rsidRPr="007036DC">
        <w:rPr>
          <w:rFonts w:ascii="Times New Roman" w:hAnsi="Times New Roman"/>
          <w:sz w:val="20"/>
          <w:szCs w:val="24"/>
        </w:rPr>
        <w:t>cm</w:t>
      </w:r>
      <w:r w:rsidR="00C60A78" w:rsidRPr="007036DC">
        <w:rPr>
          <w:rFonts w:ascii="Times New Roman" w:hAnsi="Times New Roman"/>
          <w:sz w:val="20"/>
          <w:szCs w:val="24"/>
          <w:vertAlign w:val="superscript"/>
        </w:rPr>
        <w:t>-1</w:t>
      </w:r>
      <w:r w:rsidR="00C60A78">
        <w:rPr>
          <w:rFonts w:ascii="Times New Roman" w:hAnsi="Times New Roman"/>
          <w:sz w:val="20"/>
          <w:szCs w:val="24"/>
        </w:rPr>
        <w:t xml:space="preserve">, 2146 </w:t>
      </w:r>
      <w:r w:rsidR="00C60A78" w:rsidRPr="007036DC">
        <w:rPr>
          <w:rFonts w:ascii="Times New Roman" w:hAnsi="Times New Roman"/>
          <w:sz w:val="20"/>
          <w:szCs w:val="24"/>
        </w:rPr>
        <w:t>cm</w:t>
      </w:r>
      <w:r w:rsidR="00C60A78" w:rsidRPr="007036DC">
        <w:rPr>
          <w:rFonts w:ascii="Times New Roman" w:hAnsi="Times New Roman"/>
          <w:sz w:val="20"/>
          <w:szCs w:val="24"/>
          <w:vertAlign w:val="superscript"/>
        </w:rPr>
        <w:t>-1</w:t>
      </w:r>
      <w:r w:rsidR="00C60A78">
        <w:rPr>
          <w:rFonts w:ascii="Times New Roman" w:hAnsi="Times New Roman"/>
          <w:sz w:val="20"/>
          <w:szCs w:val="24"/>
        </w:rPr>
        <w:t xml:space="preserve">, 1460 </w:t>
      </w:r>
      <w:r w:rsidR="00C60A78" w:rsidRPr="007036DC">
        <w:rPr>
          <w:rFonts w:ascii="Times New Roman" w:hAnsi="Times New Roman"/>
          <w:sz w:val="20"/>
          <w:szCs w:val="24"/>
        </w:rPr>
        <w:t>cm</w:t>
      </w:r>
      <w:r w:rsidR="00C60A78" w:rsidRPr="007036DC">
        <w:rPr>
          <w:rFonts w:ascii="Times New Roman" w:hAnsi="Times New Roman"/>
          <w:sz w:val="20"/>
          <w:szCs w:val="24"/>
          <w:vertAlign w:val="superscript"/>
        </w:rPr>
        <w:t>-</w:t>
      </w:r>
      <w:r w:rsidR="00C60A78" w:rsidRPr="00F15A6E">
        <w:rPr>
          <w:rFonts w:ascii="Times New Roman" w:hAnsi="Times New Roman"/>
          <w:sz w:val="20"/>
          <w:szCs w:val="24"/>
          <w:vertAlign w:val="superscript"/>
        </w:rPr>
        <w:t>1</w:t>
      </w:r>
      <w:r w:rsidR="00C60A78" w:rsidRPr="00F15A6E">
        <w:rPr>
          <w:rFonts w:ascii="Times New Roman" w:hAnsi="Times New Roman"/>
          <w:sz w:val="20"/>
          <w:szCs w:val="24"/>
        </w:rPr>
        <w:t>and</w:t>
      </w:r>
      <w:r w:rsidR="00C60A78">
        <w:rPr>
          <w:rFonts w:ascii="Times New Roman" w:hAnsi="Times New Roman"/>
          <w:sz w:val="20"/>
          <w:szCs w:val="24"/>
        </w:rPr>
        <w:t xml:space="preserve"> 1174 </w:t>
      </w:r>
      <w:r w:rsidR="00C60A78" w:rsidRPr="007036DC">
        <w:rPr>
          <w:rFonts w:ascii="Times New Roman" w:hAnsi="Times New Roman"/>
          <w:sz w:val="20"/>
          <w:szCs w:val="24"/>
        </w:rPr>
        <w:t>cm</w:t>
      </w:r>
      <w:r w:rsidR="00C60A78" w:rsidRPr="007036DC">
        <w:rPr>
          <w:rFonts w:ascii="Times New Roman" w:hAnsi="Times New Roman"/>
          <w:sz w:val="20"/>
          <w:szCs w:val="24"/>
          <w:vertAlign w:val="superscript"/>
        </w:rPr>
        <w:t>-1</w:t>
      </w:r>
      <w:r w:rsidR="00C60A78">
        <w:rPr>
          <w:rFonts w:ascii="Times New Roman" w:hAnsi="Times New Roman"/>
          <w:sz w:val="20"/>
          <w:szCs w:val="24"/>
        </w:rPr>
        <w:t>band</w:t>
      </w:r>
      <w:r w:rsidR="00DA747B">
        <w:rPr>
          <w:rFonts w:ascii="Times New Roman" w:hAnsi="Times New Roman"/>
          <w:sz w:val="20"/>
          <w:szCs w:val="24"/>
        </w:rPr>
        <w:t>s</w:t>
      </w:r>
      <w:r w:rsidR="00C60A78">
        <w:rPr>
          <w:rFonts w:ascii="Times New Roman" w:hAnsi="Times New Roman"/>
          <w:sz w:val="20"/>
          <w:szCs w:val="24"/>
        </w:rPr>
        <w:t xml:space="preserve"> correspond to </w:t>
      </w:r>
      <w:r w:rsidR="00DA747B">
        <w:rPr>
          <w:rFonts w:ascii="Times New Roman" w:hAnsi="Times New Roman"/>
          <w:sz w:val="20"/>
          <w:szCs w:val="24"/>
        </w:rPr>
        <w:t xml:space="preserve">the </w:t>
      </w:r>
      <w:r w:rsidR="00C60A78">
        <w:rPr>
          <w:rFonts w:ascii="Times New Roman" w:hAnsi="Times New Roman"/>
          <w:sz w:val="20"/>
          <w:szCs w:val="24"/>
        </w:rPr>
        <w:t xml:space="preserve">C-H stretching vibrations of </w:t>
      </w:r>
      <w:r w:rsidR="00DA747B">
        <w:rPr>
          <w:rFonts w:ascii="Times New Roman" w:hAnsi="Times New Roman"/>
          <w:sz w:val="20"/>
          <w:szCs w:val="24"/>
        </w:rPr>
        <w:t xml:space="preserve">the </w:t>
      </w:r>
      <w:r w:rsidR="00C60A78">
        <w:rPr>
          <w:rFonts w:ascii="Times New Roman" w:hAnsi="Times New Roman"/>
          <w:sz w:val="20"/>
          <w:szCs w:val="24"/>
        </w:rPr>
        <w:t xml:space="preserve">hydrocarbon group. </w:t>
      </w:r>
      <w:r w:rsidR="00DA747B">
        <w:rPr>
          <w:rFonts w:ascii="Times New Roman" w:hAnsi="Times New Roman"/>
          <w:sz w:val="20"/>
          <w:szCs w:val="24"/>
        </w:rPr>
        <w:t xml:space="preserve">The </w:t>
      </w:r>
      <w:r w:rsidR="007036DC" w:rsidRPr="007036DC">
        <w:rPr>
          <w:rFonts w:ascii="Times New Roman" w:hAnsi="Times New Roman"/>
          <w:sz w:val="20"/>
          <w:szCs w:val="24"/>
        </w:rPr>
        <w:t xml:space="preserve">C=C </w:t>
      </w:r>
      <w:r w:rsidR="00656F0B">
        <w:rPr>
          <w:rFonts w:ascii="Times New Roman" w:hAnsi="Times New Roman"/>
          <w:sz w:val="20"/>
          <w:szCs w:val="24"/>
        </w:rPr>
        <w:t xml:space="preserve">stretch band </w:t>
      </w:r>
      <w:r w:rsidR="007036DC" w:rsidRPr="007036DC">
        <w:rPr>
          <w:rFonts w:ascii="Times New Roman" w:hAnsi="Times New Roman"/>
          <w:sz w:val="20"/>
          <w:szCs w:val="24"/>
        </w:rPr>
        <w:t>indic</w:t>
      </w:r>
      <w:r w:rsidR="00DA747B">
        <w:rPr>
          <w:rFonts w:ascii="Times New Roman" w:hAnsi="Times New Roman"/>
          <w:sz w:val="20"/>
          <w:szCs w:val="24"/>
        </w:rPr>
        <w:t>ates the presence</w:t>
      </w:r>
      <w:r w:rsidR="007036DC" w:rsidRPr="007036DC">
        <w:rPr>
          <w:rFonts w:ascii="Times New Roman" w:hAnsi="Times New Roman"/>
          <w:sz w:val="20"/>
          <w:szCs w:val="24"/>
        </w:rPr>
        <w:t xml:space="preserve"> of graphene in the dispersion</w:t>
      </w:r>
      <w:r w:rsidR="00DA747B">
        <w:rPr>
          <w:rFonts w:ascii="Times New Roman" w:hAnsi="Times New Roman"/>
          <w:sz w:val="20"/>
          <w:szCs w:val="24"/>
        </w:rPr>
        <w:t>,</w:t>
      </w:r>
      <w:r w:rsidR="009C123E">
        <w:rPr>
          <w:rFonts w:ascii="Times New Roman" w:hAnsi="Times New Roman"/>
          <w:sz w:val="20"/>
          <w:szCs w:val="24"/>
        </w:rPr>
        <w:t xml:space="preserve"> where t</w:t>
      </w:r>
      <w:r w:rsidR="00656F0B">
        <w:rPr>
          <w:rFonts w:ascii="Times New Roman" w:hAnsi="Times New Roman"/>
          <w:sz w:val="20"/>
          <w:szCs w:val="24"/>
        </w:rPr>
        <w:t xml:space="preserve">he C=C stretch band </w:t>
      </w:r>
      <w:r w:rsidR="009C123E">
        <w:rPr>
          <w:rFonts w:ascii="Times New Roman" w:hAnsi="Times New Roman"/>
          <w:sz w:val="20"/>
          <w:szCs w:val="24"/>
        </w:rPr>
        <w:t xml:space="preserve">shows the remaining </w:t>
      </w:r>
      <w:r w:rsidR="009C123E" w:rsidRPr="00DA747B">
        <w:rPr>
          <w:rFonts w:ascii="Times New Roman" w:hAnsi="Times New Roman"/>
          <w:i/>
          <w:sz w:val="20"/>
          <w:szCs w:val="24"/>
        </w:rPr>
        <w:t>sp</w:t>
      </w:r>
      <w:r w:rsidR="009C123E" w:rsidRPr="00DA747B">
        <w:rPr>
          <w:rFonts w:ascii="Times New Roman" w:hAnsi="Times New Roman"/>
          <w:i/>
          <w:sz w:val="20"/>
          <w:szCs w:val="24"/>
          <w:vertAlign w:val="superscript"/>
        </w:rPr>
        <w:t>2</w:t>
      </w:r>
      <w:r w:rsidR="00DA747B">
        <w:rPr>
          <w:rFonts w:ascii="Times New Roman" w:hAnsi="Times New Roman"/>
          <w:sz w:val="20"/>
          <w:szCs w:val="24"/>
        </w:rPr>
        <w:t>char</w:t>
      </w:r>
      <w:r w:rsidR="009C123E">
        <w:rPr>
          <w:rFonts w:ascii="Times New Roman" w:hAnsi="Times New Roman"/>
          <w:sz w:val="20"/>
          <w:szCs w:val="24"/>
        </w:rPr>
        <w:t>acter</w:t>
      </w:r>
      <w:r w:rsidR="001B6A91">
        <w:rPr>
          <w:rFonts w:ascii="Times New Roman" w:hAnsi="Times New Roman"/>
          <w:sz w:val="20"/>
          <w:szCs w:val="24"/>
        </w:rPr>
        <w:t xml:space="preserve"> [17</w:t>
      </w:r>
      <w:r w:rsidR="004239BA">
        <w:rPr>
          <w:rFonts w:ascii="Times New Roman" w:hAnsi="Times New Roman"/>
          <w:sz w:val="20"/>
          <w:szCs w:val="24"/>
        </w:rPr>
        <w:t>].</w:t>
      </w:r>
    </w:p>
    <w:p w:rsidR="00555F68" w:rsidRDefault="00DA747B" w:rsidP="00486E15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S</w:t>
      </w:r>
      <w:r w:rsidR="00555F68" w:rsidRPr="007036DC">
        <w:rPr>
          <w:rFonts w:ascii="Times New Roman" w:hAnsi="Times New Roman"/>
          <w:sz w:val="20"/>
          <w:szCs w:val="24"/>
        </w:rPr>
        <w:t>uccessful dispersion of graphene monolayers was reported by Hernandez et al.</w:t>
      </w:r>
      <w:r w:rsidR="003070DE">
        <w:rPr>
          <w:rFonts w:ascii="Times New Roman" w:hAnsi="Times New Roman"/>
          <w:sz w:val="20"/>
          <w:szCs w:val="24"/>
        </w:rPr>
        <w:t xml:space="preserve"> [15</w:t>
      </w:r>
      <w:r w:rsidR="00C71AB7">
        <w:rPr>
          <w:rFonts w:ascii="Times New Roman" w:hAnsi="Times New Roman"/>
          <w:sz w:val="20"/>
          <w:szCs w:val="24"/>
        </w:rPr>
        <w:t>]</w:t>
      </w:r>
      <w:r w:rsidR="00555F68" w:rsidRPr="007036DC">
        <w:rPr>
          <w:rFonts w:ascii="Times New Roman" w:hAnsi="Times New Roman"/>
          <w:sz w:val="20"/>
          <w:szCs w:val="24"/>
        </w:rPr>
        <w:t xml:space="preserve">, </w:t>
      </w:r>
      <w:r>
        <w:rPr>
          <w:rFonts w:ascii="Times New Roman" w:hAnsi="Times New Roman"/>
          <w:sz w:val="20"/>
          <w:szCs w:val="24"/>
        </w:rPr>
        <w:t>where graphite was</w:t>
      </w:r>
      <w:r w:rsidR="00555F68" w:rsidRPr="007036DC">
        <w:rPr>
          <w:rFonts w:ascii="Times New Roman" w:hAnsi="Times New Roman"/>
          <w:sz w:val="20"/>
          <w:szCs w:val="24"/>
        </w:rPr>
        <w:t xml:space="preserve"> almost completely exfoliated</w:t>
      </w:r>
      <w:r w:rsidR="00555F68">
        <w:rPr>
          <w:rFonts w:ascii="Times New Roman" w:hAnsi="Times New Roman"/>
          <w:sz w:val="20"/>
          <w:szCs w:val="24"/>
        </w:rPr>
        <w:t xml:space="preserve"> to multilayer structures with less than </w:t>
      </w:r>
      <w:r>
        <w:rPr>
          <w:rFonts w:ascii="Times New Roman" w:hAnsi="Times New Roman"/>
          <w:sz w:val="20"/>
          <w:szCs w:val="24"/>
        </w:rPr>
        <w:t>5 layers in NMP, GBL</w:t>
      </w:r>
      <w:r w:rsidR="00555F68" w:rsidRPr="007036DC">
        <w:rPr>
          <w:rFonts w:ascii="Times New Roman" w:hAnsi="Times New Roman"/>
          <w:sz w:val="20"/>
          <w:szCs w:val="24"/>
        </w:rPr>
        <w:t xml:space="preserve"> and </w:t>
      </w:r>
      <w:r w:rsidR="00CD7F55">
        <w:rPr>
          <w:rFonts w:ascii="Times New Roman" w:hAnsi="Times New Roman"/>
          <w:sz w:val="20"/>
          <w:szCs w:val="24"/>
        </w:rPr>
        <w:t>N,N’-Dimethylethyleneurea (</w:t>
      </w:r>
      <w:r w:rsidR="00555F68" w:rsidRPr="00CD7F55">
        <w:rPr>
          <w:rFonts w:ascii="Times New Roman" w:hAnsi="Times New Roman"/>
          <w:sz w:val="20"/>
          <w:szCs w:val="24"/>
        </w:rPr>
        <w:t>DMEU</w:t>
      </w:r>
      <w:r w:rsidR="00CD7F55">
        <w:rPr>
          <w:rFonts w:ascii="Times New Roman" w:hAnsi="Times New Roman"/>
          <w:sz w:val="20"/>
          <w:szCs w:val="24"/>
        </w:rPr>
        <w:t>)</w:t>
      </w:r>
      <w:r w:rsidRPr="00CD7F55">
        <w:rPr>
          <w:rFonts w:ascii="Times New Roman" w:hAnsi="Times New Roman"/>
          <w:sz w:val="20"/>
          <w:szCs w:val="24"/>
        </w:rPr>
        <w:t>,</w:t>
      </w:r>
      <w:r w:rsidR="00555F68" w:rsidRPr="007036DC">
        <w:rPr>
          <w:rFonts w:ascii="Times New Roman" w:hAnsi="Times New Roman"/>
          <w:sz w:val="20"/>
          <w:szCs w:val="24"/>
        </w:rPr>
        <w:t xml:space="preserve"> with significant quantities of individual monolayers. The authors estimate </w:t>
      </w:r>
      <w:r>
        <w:rPr>
          <w:rFonts w:ascii="Times New Roman" w:hAnsi="Times New Roman"/>
          <w:sz w:val="20"/>
          <w:szCs w:val="24"/>
        </w:rPr>
        <w:t xml:space="preserve">that the </w:t>
      </w:r>
      <w:r w:rsidR="00555F68">
        <w:rPr>
          <w:rFonts w:ascii="Times New Roman" w:hAnsi="Times New Roman"/>
          <w:sz w:val="20"/>
          <w:szCs w:val="24"/>
        </w:rPr>
        <w:t>fraction of monolayer grap</w:t>
      </w:r>
      <w:r w:rsidR="00C71AB7">
        <w:rPr>
          <w:rFonts w:ascii="Times New Roman" w:hAnsi="Times New Roman"/>
          <w:sz w:val="20"/>
          <w:szCs w:val="24"/>
        </w:rPr>
        <w:t xml:space="preserve">hene in </w:t>
      </w:r>
      <w:r>
        <w:rPr>
          <w:rFonts w:ascii="Times New Roman" w:hAnsi="Times New Roman"/>
          <w:sz w:val="20"/>
          <w:szCs w:val="24"/>
        </w:rPr>
        <w:t xml:space="preserve">their </w:t>
      </w:r>
      <w:r w:rsidR="00C71AB7">
        <w:rPr>
          <w:rFonts w:ascii="Times New Roman" w:hAnsi="Times New Roman"/>
          <w:sz w:val="20"/>
          <w:szCs w:val="24"/>
        </w:rPr>
        <w:t>NMP dispersion as 28%.</w:t>
      </w:r>
    </w:p>
    <w:p w:rsidR="00555F68" w:rsidRPr="007036DC" w:rsidRDefault="00555F68" w:rsidP="00486E15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7036DC">
        <w:rPr>
          <w:rFonts w:ascii="Times New Roman" w:hAnsi="Times New Roman"/>
          <w:sz w:val="20"/>
          <w:szCs w:val="24"/>
        </w:rPr>
        <w:t>The dispersion in NMP can be improved by intercalating graphite with al</w:t>
      </w:r>
      <w:r w:rsidR="001B6A91">
        <w:rPr>
          <w:rFonts w:ascii="Times New Roman" w:hAnsi="Times New Roman"/>
          <w:sz w:val="20"/>
          <w:szCs w:val="24"/>
        </w:rPr>
        <w:t>kali</w:t>
      </w:r>
      <w:r w:rsidR="003070DE">
        <w:rPr>
          <w:rFonts w:ascii="Times New Roman" w:hAnsi="Times New Roman"/>
          <w:sz w:val="20"/>
          <w:szCs w:val="24"/>
        </w:rPr>
        <w:t>ne metals like potassium [18</w:t>
      </w:r>
      <w:r w:rsidRPr="007036DC">
        <w:rPr>
          <w:rFonts w:ascii="Times New Roman" w:hAnsi="Times New Roman"/>
          <w:sz w:val="20"/>
          <w:szCs w:val="24"/>
        </w:rPr>
        <w:t xml:space="preserve">]. In this compound, electrons from </w:t>
      </w:r>
      <w:r w:rsidR="00DA747B">
        <w:rPr>
          <w:rFonts w:ascii="Times New Roman" w:hAnsi="Times New Roman"/>
          <w:sz w:val="20"/>
          <w:szCs w:val="24"/>
        </w:rPr>
        <w:t xml:space="preserve">the </w:t>
      </w:r>
      <w:r w:rsidRPr="007036DC">
        <w:rPr>
          <w:rFonts w:ascii="Times New Roman" w:hAnsi="Times New Roman"/>
          <w:sz w:val="20"/>
          <w:szCs w:val="24"/>
        </w:rPr>
        <w:t>metallic potassium transfer</w:t>
      </w:r>
      <w:r w:rsidR="00DA747B">
        <w:rPr>
          <w:rFonts w:ascii="Times New Roman" w:hAnsi="Times New Roman"/>
          <w:sz w:val="20"/>
          <w:szCs w:val="24"/>
        </w:rPr>
        <w:t>s</w:t>
      </w:r>
      <w:r w:rsidRPr="007036DC">
        <w:rPr>
          <w:rFonts w:ascii="Times New Roman" w:hAnsi="Times New Roman"/>
          <w:sz w:val="20"/>
          <w:szCs w:val="24"/>
        </w:rPr>
        <w:t xml:space="preserve"> to graphene and reduces the carbon atoms; forming negatively charged </w:t>
      </w:r>
      <w:r w:rsidRPr="00DA747B">
        <w:rPr>
          <w:rFonts w:ascii="Times New Roman" w:hAnsi="Times New Roman"/>
          <w:i/>
          <w:sz w:val="20"/>
          <w:szCs w:val="24"/>
        </w:rPr>
        <w:t>sp</w:t>
      </w:r>
      <w:r w:rsidRPr="00DA747B">
        <w:rPr>
          <w:rFonts w:ascii="Times New Roman" w:hAnsi="Times New Roman"/>
          <w:i/>
          <w:sz w:val="20"/>
          <w:szCs w:val="24"/>
          <w:vertAlign w:val="superscript"/>
        </w:rPr>
        <w:t>2</w:t>
      </w:r>
      <w:r w:rsidRPr="007036DC">
        <w:rPr>
          <w:rFonts w:ascii="Times New Roman" w:hAnsi="Times New Roman"/>
          <w:sz w:val="20"/>
          <w:szCs w:val="24"/>
        </w:rPr>
        <w:t xml:space="preserve"> graphene. When expose</w:t>
      </w:r>
      <w:r w:rsidR="00931298">
        <w:rPr>
          <w:rFonts w:ascii="Times New Roman" w:hAnsi="Times New Roman"/>
          <w:sz w:val="20"/>
          <w:szCs w:val="24"/>
        </w:rPr>
        <w:t>d</w:t>
      </w:r>
      <w:r w:rsidRPr="007036DC">
        <w:rPr>
          <w:rFonts w:ascii="Times New Roman" w:hAnsi="Times New Roman"/>
          <w:sz w:val="20"/>
          <w:szCs w:val="24"/>
        </w:rPr>
        <w:t xml:space="preserve"> to NMP, the </w:t>
      </w:r>
      <w:r w:rsidR="00DA747B">
        <w:rPr>
          <w:rFonts w:ascii="Times New Roman" w:hAnsi="Times New Roman"/>
          <w:sz w:val="20"/>
          <w:szCs w:val="24"/>
        </w:rPr>
        <w:t xml:space="preserve">satked </w:t>
      </w:r>
      <w:r w:rsidRPr="007036DC">
        <w:rPr>
          <w:rFonts w:ascii="Times New Roman" w:hAnsi="Times New Roman"/>
          <w:sz w:val="20"/>
          <w:szCs w:val="24"/>
        </w:rPr>
        <w:t xml:space="preserve">sheets exfoliate and form a stable suspension, even without </w:t>
      </w:r>
      <w:r w:rsidR="00DA747B">
        <w:rPr>
          <w:rFonts w:ascii="Times New Roman" w:hAnsi="Times New Roman"/>
          <w:sz w:val="20"/>
          <w:szCs w:val="24"/>
        </w:rPr>
        <w:t xml:space="preserve">the </w:t>
      </w:r>
      <w:r w:rsidR="003070DE">
        <w:rPr>
          <w:rFonts w:ascii="Times New Roman" w:hAnsi="Times New Roman"/>
          <w:sz w:val="20"/>
          <w:szCs w:val="24"/>
        </w:rPr>
        <w:t>ultrasonication process [18</w:t>
      </w:r>
      <w:r w:rsidRPr="007036DC">
        <w:rPr>
          <w:rFonts w:ascii="Times New Roman" w:hAnsi="Times New Roman"/>
          <w:sz w:val="20"/>
          <w:szCs w:val="24"/>
        </w:rPr>
        <w:t xml:space="preserve">]. </w:t>
      </w:r>
      <w:r w:rsidR="00DA747B">
        <w:rPr>
          <w:rFonts w:ascii="Times New Roman" w:hAnsi="Times New Roman"/>
          <w:sz w:val="20"/>
          <w:szCs w:val="24"/>
        </w:rPr>
        <w:t>P</w:t>
      </w:r>
      <w:r>
        <w:rPr>
          <w:rFonts w:ascii="Times New Roman" w:hAnsi="Times New Roman"/>
          <w:sz w:val="20"/>
          <w:szCs w:val="24"/>
        </w:rPr>
        <w:t xml:space="preserve">olyvinylpyrrolidone, PVP can be used as </w:t>
      </w:r>
      <w:r w:rsidR="00DA747B">
        <w:rPr>
          <w:rFonts w:ascii="Times New Roman" w:hAnsi="Times New Roman"/>
          <w:sz w:val="20"/>
          <w:szCs w:val="24"/>
        </w:rPr>
        <w:t xml:space="preserve">a </w:t>
      </w:r>
      <w:r>
        <w:rPr>
          <w:rFonts w:ascii="Times New Roman" w:hAnsi="Times New Roman"/>
          <w:sz w:val="20"/>
          <w:szCs w:val="24"/>
        </w:rPr>
        <w:t xml:space="preserve">graphene dispersion </w:t>
      </w:r>
      <w:r w:rsidR="00DA747B">
        <w:rPr>
          <w:rFonts w:ascii="Times New Roman" w:hAnsi="Times New Roman"/>
          <w:sz w:val="20"/>
          <w:szCs w:val="24"/>
        </w:rPr>
        <w:t xml:space="preserve">stabilizer </w:t>
      </w:r>
      <w:r>
        <w:rPr>
          <w:rFonts w:ascii="Times New Roman" w:hAnsi="Times New Roman"/>
          <w:sz w:val="20"/>
          <w:szCs w:val="24"/>
        </w:rPr>
        <w:t>in a variety of solvent</w:t>
      </w:r>
      <w:r w:rsidR="00DA747B">
        <w:rPr>
          <w:rFonts w:ascii="Times New Roman" w:hAnsi="Times New Roman"/>
          <w:sz w:val="20"/>
          <w:szCs w:val="24"/>
        </w:rPr>
        <w:t>s by preventing</w:t>
      </w:r>
      <w:r>
        <w:rPr>
          <w:rFonts w:ascii="Times New Roman" w:hAnsi="Times New Roman"/>
          <w:sz w:val="20"/>
          <w:szCs w:val="24"/>
        </w:rPr>
        <w:t xml:space="preserve"> reaggregation by adsorbing on the graphene surface. By </w:t>
      </w:r>
      <w:r w:rsidR="002A49B5">
        <w:rPr>
          <w:rFonts w:ascii="Times New Roman" w:hAnsi="Times New Roman"/>
          <w:sz w:val="20"/>
          <w:szCs w:val="24"/>
        </w:rPr>
        <w:t>using PVP, graphene flakes forms</w:t>
      </w:r>
      <w:r>
        <w:rPr>
          <w:rFonts w:ascii="Times New Roman" w:hAnsi="Times New Roman"/>
          <w:sz w:val="20"/>
          <w:szCs w:val="24"/>
        </w:rPr>
        <w:t xml:space="preserve"> a stable solution </w:t>
      </w:r>
      <w:r w:rsidR="004E6A91">
        <w:rPr>
          <w:rFonts w:ascii="Times New Roman" w:hAnsi="Times New Roman"/>
          <w:sz w:val="20"/>
          <w:szCs w:val="24"/>
        </w:rPr>
        <w:t>in comparison to</w:t>
      </w:r>
      <w:r>
        <w:rPr>
          <w:rFonts w:ascii="Times New Roman" w:hAnsi="Times New Roman"/>
          <w:sz w:val="20"/>
          <w:szCs w:val="24"/>
        </w:rPr>
        <w:t xml:space="preserve"> without the </w:t>
      </w:r>
      <w:r w:rsidR="004E6A91">
        <w:rPr>
          <w:rFonts w:ascii="Times New Roman" w:hAnsi="Times New Roman"/>
          <w:sz w:val="20"/>
          <w:szCs w:val="24"/>
        </w:rPr>
        <w:t xml:space="preserve">PVP </w:t>
      </w:r>
      <w:r>
        <w:rPr>
          <w:rFonts w:ascii="Times New Roman" w:hAnsi="Times New Roman"/>
          <w:sz w:val="20"/>
          <w:szCs w:val="24"/>
        </w:rPr>
        <w:t xml:space="preserve">and </w:t>
      </w:r>
      <w:r w:rsidR="004E6A91">
        <w:rPr>
          <w:rFonts w:ascii="Times New Roman" w:hAnsi="Times New Roman"/>
          <w:sz w:val="20"/>
          <w:szCs w:val="24"/>
        </w:rPr>
        <w:t xml:space="preserve">can be easilly </w:t>
      </w:r>
      <w:r>
        <w:rPr>
          <w:rFonts w:ascii="Times New Roman" w:hAnsi="Times New Roman"/>
          <w:sz w:val="20"/>
          <w:szCs w:val="24"/>
        </w:rPr>
        <w:t>sediment</w:t>
      </w:r>
      <w:r w:rsidR="004E6A91">
        <w:rPr>
          <w:rFonts w:ascii="Times New Roman" w:hAnsi="Times New Roman"/>
          <w:sz w:val="20"/>
          <w:szCs w:val="24"/>
        </w:rPr>
        <w:t>ed</w:t>
      </w:r>
      <w:r>
        <w:rPr>
          <w:rFonts w:ascii="Times New Roman" w:hAnsi="Times New Roman"/>
          <w:sz w:val="20"/>
          <w:szCs w:val="24"/>
        </w:rPr>
        <w:t xml:space="preserve"> out </w:t>
      </w:r>
      <w:r w:rsidR="004E6A91">
        <w:rPr>
          <w:rFonts w:ascii="Times New Roman" w:hAnsi="Times New Roman"/>
          <w:sz w:val="20"/>
          <w:szCs w:val="24"/>
        </w:rPr>
        <w:t>through</w:t>
      </w:r>
      <w:r w:rsidR="003070DE">
        <w:rPr>
          <w:rFonts w:ascii="Times New Roman" w:hAnsi="Times New Roman"/>
          <w:sz w:val="20"/>
          <w:szCs w:val="24"/>
        </w:rPr>
        <w:t xml:space="preserve"> centrifugation [19</w:t>
      </w:r>
      <w:r>
        <w:rPr>
          <w:rFonts w:ascii="Times New Roman" w:hAnsi="Times New Roman"/>
          <w:sz w:val="20"/>
          <w:szCs w:val="24"/>
        </w:rPr>
        <w:t>].</w:t>
      </w:r>
      <w:r w:rsidR="00C71AB7">
        <w:rPr>
          <w:rFonts w:ascii="Times New Roman" w:hAnsi="Times New Roman"/>
          <w:sz w:val="20"/>
          <w:szCs w:val="24"/>
        </w:rPr>
        <w:t xml:space="preserve"> Use of PVP as stabilizer will be </w:t>
      </w:r>
      <w:r w:rsidR="00121154">
        <w:rPr>
          <w:rFonts w:ascii="Times New Roman" w:hAnsi="Times New Roman"/>
          <w:sz w:val="20"/>
          <w:szCs w:val="24"/>
        </w:rPr>
        <w:t>explored</w:t>
      </w:r>
      <w:r w:rsidR="00C71AB7">
        <w:rPr>
          <w:rFonts w:ascii="Times New Roman" w:hAnsi="Times New Roman"/>
          <w:sz w:val="20"/>
          <w:szCs w:val="24"/>
        </w:rPr>
        <w:t xml:space="preserve"> in our future</w:t>
      </w:r>
      <w:r w:rsidR="0080325D">
        <w:rPr>
          <w:rFonts w:ascii="Times New Roman" w:hAnsi="Times New Roman"/>
          <w:sz w:val="20"/>
          <w:szCs w:val="24"/>
        </w:rPr>
        <w:t xml:space="preserve"> experiment.</w:t>
      </w:r>
    </w:p>
    <w:p w:rsidR="00841576" w:rsidRDefault="00555F68" w:rsidP="00486E15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7036DC">
        <w:rPr>
          <w:rFonts w:ascii="Times New Roman" w:hAnsi="Times New Roman"/>
          <w:sz w:val="20"/>
          <w:szCs w:val="24"/>
        </w:rPr>
        <w:t>Graphene dispersion is stabilized against re-aggregation by the presence of repulsive interactions between nearb</w:t>
      </w:r>
      <w:r w:rsidR="001B6A91">
        <w:rPr>
          <w:rFonts w:ascii="Times New Roman" w:hAnsi="Times New Roman"/>
          <w:sz w:val="20"/>
          <w:szCs w:val="24"/>
        </w:rPr>
        <w:t>y surfactant-coated graphene</w:t>
      </w:r>
      <w:r w:rsidRPr="007036DC">
        <w:rPr>
          <w:rFonts w:ascii="Times New Roman" w:hAnsi="Times New Roman"/>
          <w:sz w:val="20"/>
          <w:szCs w:val="24"/>
        </w:rPr>
        <w:t>. Surfactant consist</w:t>
      </w:r>
      <w:r>
        <w:rPr>
          <w:rFonts w:ascii="Times New Roman" w:hAnsi="Times New Roman"/>
          <w:sz w:val="20"/>
          <w:szCs w:val="24"/>
        </w:rPr>
        <w:t>s</w:t>
      </w:r>
      <w:r w:rsidRPr="007036DC">
        <w:rPr>
          <w:rFonts w:ascii="Times New Roman" w:hAnsi="Times New Roman"/>
          <w:sz w:val="20"/>
          <w:szCs w:val="24"/>
        </w:rPr>
        <w:t xml:space="preserve"> of a hydrophilic head group and hydrophobic tail group. The struct</w:t>
      </w:r>
      <w:r w:rsidR="000009A8">
        <w:rPr>
          <w:rFonts w:ascii="Times New Roman" w:hAnsi="Times New Roman"/>
          <w:sz w:val="20"/>
          <w:szCs w:val="24"/>
        </w:rPr>
        <w:t>ure of the head group controls</w:t>
      </w:r>
      <w:r w:rsidRPr="007036DC">
        <w:rPr>
          <w:rFonts w:ascii="Times New Roman" w:hAnsi="Times New Roman"/>
          <w:sz w:val="20"/>
          <w:szCs w:val="24"/>
        </w:rPr>
        <w:t xml:space="preserve"> the nature of the repulsive interaction</w:t>
      </w:r>
      <w:r>
        <w:rPr>
          <w:rFonts w:ascii="Times New Roman" w:hAnsi="Times New Roman"/>
          <w:sz w:val="20"/>
          <w:szCs w:val="24"/>
        </w:rPr>
        <w:t>s</w:t>
      </w:r>
      <w:r w:rsidR="003070DE">
        <w:rPr>
          <w:rFonts w:ascii="Times New Roman" w:hAnsi="Times New Roman"/>
          <w:sz w:val="20"/>
          <w:szCs w:val="24"/>
        </w:rPr>
        <w:t xml:space="preserve"> [20</w:t>
      </w:r>
      <w:r w:rsidRPr="007036DC">
        <w:rPr>
          <w:rFonts w:ascii="Times New Roman" w:hAnsi="Times New Roman"/>
          <w:sz w:val="20"/>
          <w:szCs w:val="24"/>
        </w:rPr>
        <w:t>]. Non-ionic surfactants have a polar head group, while ionic surfactants have an ionic head group. Thus, the repulsions are electrostatic in nature for ionic surfactants [</w:t>
      </w:r>
      <w:r w:rsidR="003070DE">
        <w:rPr>
          <w:rFonts w:ascii="Times New Roman" w:hAnsi="Times New Roman"/>
          <w:sz w:val="20"/>
          <w:szCs w:val="24"/>
        </w:rPr>
        <w:t>20</w:t>
      </w:r>
      <w:r w:rsidR="00121154">
        <w:rPr>
          <w:rFonts w:ascii="Times New Roman" w:hAnsi="Times New Roman"/>
          <w:sz w:val="20"/>
          <w:szCs w:val="24"/>
        </w:rPr>
        <w:t>,</w:t>
      </w:r>
      <w:r w:rsidR="003070DE">
        <w:rPr>
          <w:rFonts w:ascii="Times New Roman" w:hAnsi="Times New Roman"/>
          <w:sz w:val="20"/>
          <w:szCs w:val="24"/>
        </w:rPr>
        <w:t>21</w:t>
      </w:r>
      <w:r w:rsidRPr="007036DC">
        <w:rPr>
          <w:rFonts w:ascii="Times New Roman" w:hAnsi="Times New Roman"/>
          <w:sz w:val="20"/>
          <w:szCs w:val="24"/>
        </w:rPr>
        <w:t>]</w:t>
      </w:r>
      <w:r>
        <w:rPr>
          <w:rFonts w:ascii="Times New Roman" w:hAnsi="Times New Roman"/>
          <w:sz w:val="20"/>
          <w:szCs w:val="24"/>
        </w:rPr>
        <w:t xml:space="preserve">. </w:t>
      </w:r>
      <w:r w:rsidRPr="007036DC">
        <w:rPr>
          <w:rFonts w:ascii="Times New Roman" w:hAnsi="Times New Roman"/>
          <w:sz w:val="20"/>
          <w:szCs w:val="24"/>
        </w:rPr>
        <w:t>For non-ionic surfactants, the repulsions can be due to many source</w:t>
      </w:r>
      <w:r w:rsidR="003070DE">
        <w:rPr>
          <w:rFonts w:ascii="Times New Roman" w:hAnsi="Times New Roman"/>
          <w:sz w:val="20"/>
          <w:szCs w:val="24"/>
        </w:rPr>
        <w:t>s such as steric interaction [22</w:t>
      </w:r>
      <w:r w:rsidRPr="007036DC">
        <w:rPr>
          <w:rFonts w:ascii="Times New Roman" w:hAnsi="Times New Roman"/>
          <w:sz w:val="20"/>
          <w:szCs w:val="24"/>
        </w:rPr>
        <w:t>].</w:t>
      </w:r>
      <w:r w:rsidR="00ED6469">
        <w:rPr>
          <w:rFonts w:ascii="Times New Roman" w:hAnsi="Times New Roman"/>
          <w:sz w:val="20"/>
          <w:szCs w:val="24"/>
        </w:rPr>
        <w:t xml:space="preserve"> </w:t>
      </w:r>
      <w:r w:rsidR="00446FE2">
        <w:rPr>
          <w:rFonts w:ascii="Times New Roman" w:hAnsi="Times New Roman"/>
          <w:sz w:val="20"/>
          <w:szCs w:val="24"/>
        </w:rPr>
        <w:t>This method will be explored in our future</w:t>
      </w:r>
      <w:r w:rsidR="000009A8">
        <w:rPr>
          <w:rFonts w:ascii="Times New Roman" w:hAnsi="Times New Roman"/>
          <w:sz w:val="20"/>
          <w:szCs w:val="24"/>
        </w:rPr>
        <w:t xml:space="preserve"> work whilst preparing</w:t>
      </w:r>
      <w:r w:rsidR="00446FE2">
        <w:rPr>
          <w:rFonts w:ascii="Times New Roman" w:hAnsi="Times New Roman"/>
          <w:sz w:val="20"/>
          <w:szCs w:val="24"/>
        </w:rPr>
        <w:t xml:space="preserve"> dispersions of graphene in a range of surfactants, in order to gai</w:t>
      </w:r>
      <w:r w:rsidR="000009A8">
        <w:rPr>
          <w:rFonts w:ascii="Times New Roman" w:hAnsi="Times New Roman"/>
          <w:sz w:val="20"/>
          <w:szCs w:val="24"/>
        </w:rPr>
        <w:t>n understanding the physico-</w:t>
      </w:r>
      <w:r w:rsidR="00446FE2">
        <w:rPr>
          <w:rFonts w:ascii="Times New Roman" w:hAnsi="Times New Roman"/>
          <w:sz w:val="20"/>
          <w:szCs w:val="24"/>
        </w:rPr>
        <w:t>chemistry of the surf</w:t>
      </w:r>
      <w:r w:rsidR="001B6A91">
        <w:rPr>
          <w:rFonts w:ascii="Times New Roman" w:hAnsi="Times New Roman"/>
          <w:sz w:val="20"/>
          <w:szCs w:val="24"/>
        </w:rPr>
        <w:t>actant-stabilization process [</w:t>
      </w:r>
      <w:r w:rsidR="003070DE">
        <w:rPr>
          <w:rFonts w:ascii="Times New Roman" w:hAnsi="Times New Roman"/>
          <w:sz w:val="20"/>
          <w:szCs w:val="24"/>
        </w:rPr>
        <w:t>20</w:t>
      </w:r>
      <w:r w:rsidR="00446FE2">
        <w:rPr>
          <w:rFonts w:ascii="Times New Roman" w:hAnsi="Times New Roman"/>
          <w:sz w:val="20"/>
          <w:szCs w:val="24"/>
        </w:rPr>
        <w:t>].</w:t>
      </w:r>
    </w:p>
    <w:p w:rsidR="00380014" w:rsidRPr="007036DC" w:rsidRDefault="00931298" w:rsidP="00486E15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C</w:t>
      </w:r>
      <w:r w:rsidR="00555F68" w:rsidRPr="007036DC">
        <w:rPr>
          <w:rFonts w:ascii="Times New Roman" w:hAnsi="Times New Roman"/>
          <w:sz w:val="20"/>
          <w:szCs w:val="24"/>
        </w:rPr>
        <w:t>hemical exfolia</w:t>
      </w:r>
      <w:r w:rsidR="006C706C">
        <w:rPr>
          <w:rFonts w:ascii="Times New Roman" w:hAnsi="Times New Roman"/>
          <w:sz w:val="20"/>
          <w:szCs w:val="24"/>
        </w:rPr>
        <w:t xml:space="preserve">tion </w:t>
      </w:r>
      <w:r w:rsidR="000009A8">
        <w:rPr>
          <w:rFonts w:ascii="Times New Roman" w:hAnsi="Times New Roman"/>
          <w:sz w:val="20"/>
          <w:szCs w:val="24"/>
        </w:rPr>
        <w:t>acts</w:t>
      </w:r>
      <w:r w:rsidR="006C706C">
        <w:rPr>
          <w:rFonts w:ascii="Times New Roman" w:hAnsi="Times New Roman"/>
          <w:sz w:val="20"/>
          <w:szCs w:val="24"/>
        </w:rPr>
        <w:t xml:space="preserve"> by weakening the v</w:t>
      </w:r>
      <w:r w:rsidR="00555F68" w:rsidRPr="007036DC">
        <w:rPr>
          <w:rFonts w:ascii="Times New Roman" w:hAnsi="Times New Roman"/>
          <w:sz w:val="20"/>
          <w:szCs w:val="24"/>
        </w:rPr>
        <w:t>an der Waals (VDW) cohesive force</w:t>
      </w:r>
      <w:r w:rsidR="006C706C">
        <w:rPr>
          <w:rFonts w:ascii="Times New Roman" w:hAnsi="Times New Roman"/>
          <w:sz w:val="20"/>
          <w:szCs w:val="24"/>
        </w:rPr>
        <w:t>s</w:t>
      </w:r>
      <w:r w:rsidR="00555F68" w:rsidRPr="007036DC">
        <w:rPr>
          <w:rFonts w:ascii="Times New Roman" w:hAnsi="Times New Roman"/>
          <w:sz w:val="20"/>
          <w:szCs w:val="24"/>
        </w:rPr>
        <w:t xml:space="preserve"> upon insertion of reactants in the inter-layer space. Surface energy for graphite is defined as the energy per unit area required to overcome the VDW forces when peeling 2 sheets apart, </w:t>
      </w:r>
      <w:r w:rsidR="00D1703A">
        <w:rPr>
          <w:rFonts w:ascii="Times New Roman" w:hAnsi="Times New Roman"/>
          <w:sz w:val="20"/>
          <w:szCs w:val="24"/>
        </w:rPr>
        <w:t>with the</w:t>
      </w:r>
      <w:r w:rsidR="00555F68" w:rsidRPr="007036DC">
        <w:rPr>
          <w:rFonts w:ascii="Times New Roman" w:hAnsi="Times New Roman"/>
          <w:sz w:val="20"/>
          <w:szCs w:val="24"/>
        </w:rPr>
        <w:t xml:space="preserve"> literature </w:t>
      </w:r>
      <w:r w:rsidR="000009A8">
        <w:rPr>
          <w:rFonts w:ascii="Times New Roman" w:hAnsi="Times New Roman"/>
          <w:sz w:val="20"/>
          <w:szCs w:val="24"/>
        </w:rPr>
        <w:t>suggested value of</w:t>
      </w:r>
      <w:r w:rsidR="00555F68" w:rsidRPr="007036DC">
        <w:rPr>
          <w:rFonts w:ascii="Times New Roman" w:hAnsi="Times New Roman"/>
          <w:sz w:val="20"/>
          <w:szCs w:val="24"/>
        </w:rPr>
        <w:t xml:space="preserve"> ~70-80 mJm</w:t>
      </w:r>
      <w:r w:rsidR="00555F68" w:rsidRPr="007036DC">
        <w:rPr>
          <w:rFonts w:ascii="Times New Roman" w:hAnsi="Times New Roman"/>
          <w:sz w:val="20"/>
          <w:szCs w:val="24"/>
          <w:vertAlign w:val="superscript"/>
        </w:rPr>
        <w:t>-2</w:t>
      </w:r>
      <w:r w:rsidR="001B6A91">
        <w:rPr>
          <w:rFonts w:ascii="Times New Roman" w:hAnsi="Times New Roman"/>
          <w:sz w:val="20"/>
          <w:szCs w:val="24"/>
        </w:rPr>
        <w:t xml:space="preserve"> [</w:t>
      </w:r>
      <w:r w:rsidR="003070DE">
        <w:rPr>
          <w:rFonts w:ascii="Times New Roman" w:hAnsi="Times New Roman"/>
          <w:sz w:val="20"/>
          <w:szCs w:val="24"/>
        </w:rPr>
        <w:t>15</w:t>
      </w:r>
      <w:r w:rsidR="00555F68" w:rsidRPr="007036DC">
        <w:rPr>
          <w:rFonts w:ascii="Times New Roman" w:hAnsi="Times New Roman"/>
          <w:sz w:val="20"/>
          <w:szCs w:val="24"/>
        </w:rPr>
        <w:t>]. Thus, an energy input of over 2eV/nm</w:t>
      </w:r>
      <w:r w:rsidR="00555F68" w:rsidRPr="007036DC">
        <w:rPr>
          <w:rFonts w:ascii="Times New Roman" w:hAnsi="Times New Roman"/>
          <w:sz w:val="20"/>
          <w:szCs w:val="24"/>
          <w:vertAlign w:val="superscript"/>
        </w:rPr>
        <w:t>2</w:t>
      </w:r>
      <w:r w:rsidR="00555F68" w:rsidRPr="007036DC">
        <w:rPr>
          <w:rFonts w:ascii="Times New Roman" w:hAnsi="Times New Roman"/>
          <w:sz w:val="20"/>
          <w:szCs w:val="24"/>
        </w:rPr>
        <w:t xml:space="preserve"> of graphene surface is required to exfoliate pristine graphene into solution [</w:t>
      </w:r>
      <w:r w:rsidR="003D59E7">
        <w:rPr>
          <w:rFonts w:ascii="Times New Roman" w:hAnsi="Times New Roman"/>
          <w:sz w:val="20"/>
          <w:szCs w:val="24"/>
        </w:rPr>
        <w:t>1,</w:t>
      </w:r>
      <w:r w:rsidR="001B6A91">
        <w:rPr>
          <w:rFonts w:ascii="Times New Roman" w:hAnsi="Times New Roman"/>
          <w:sz w:val="20"/>
          <w:szCs w:val="24"/>
        </w:rPr>
        <w:t>1</w:t>
      </w:r>
      <w:r w:rsidR="003070DE">
        <w:rPr>
          <w:rFonts w:ascii="Times New Roman" w:hAnsi="Times New Roman"/>
          <w:sz w:val="20"/>
          <w:szCs w:val="24"/>
        </w:rPr>
        <w:t>4</w:t>
      </w:r>
      <w:r w:rsidR="006C706C">
        <w:rPr>
          <w:rFonts w:ascii="Times New Roman" w:hAnsi="Times New Roman"/>
          <w:sz w:val="20"/>
          <w:szCs w:val="24"/>
        </w:rPr>
        <w:t>].</w:t>
      </w:r>
    </w:p>
    <w:p w:rsidR="00486E15" w:rsidRDefault="00486E15" w:rsidP="009132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p w:rsidR="00B035F6" w:rsidRDefault="00344271" w:rsidP="00F10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lastRenderedPageBreak/>
        <w:t>Conclusion</w:t>
      </w:r>
    </w:p>
    <w:p w:rsidR="0085613F" w:rsidRDefault="003D59E7" w:rsidP="00F10A5F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Colloidal dispersion</w:t>
      </w:r>
      <w:r w:rsidR="00931298">
        <w:rPr>
          <w:rFonts w:ascii="Times New Roman" w:hAnsi="Times New Roman"/>
          <w:sz w:val="20"/>
        </w:rPr>
        <w:t xml:space="preserve"> in solventsunder ultrasonic condition </w:t>
      </w:r>
      <w:r w:rsidR="00C60A78">
        <w:rPr>
          <w:rFonts w:ascii="Times New Roman" w:hAnsi="Times New Roman"/>
          <w:sz w:val="20"/>
        </w:rPr>
        <w:t>w</w:t>
      </w:r>
      <w:r w:rsidR="00931298"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z w:val="20"/>
        </w:rPr>
        <w:t xml:space="preserve"> shown as </w:t>
      </w:r>
      <w:r w:rsidR="00931298">
        <w:rPr>
          <w:rFonts w:ascii="Times New Roman" w:hAnsi="Times New Roman"/>
          <w:sz w:val="20"/>
        </w:rPr>
        <w:t xml:space="preserve">a </w:t>
      </w:r>
      <w:r>
        <w:rPr>
          <w:rFonts w:ascii="Times New Roman" w:hAnsi="Times New Roman"/>
          <w:sz w:val="20"/>
        </w:rPr>
        <w:t xml:space="preserve">simple method to produce graphene </w:t>
      </w:r>
      <w:r w:rsidR="00931298"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z w:val="20"/>
        </w:rPr>
        <w:t xml:space="preserve">few layers without </w:t>
      </w:r>
      <w:r w:rsidR="00F53243">
        <w:rPr>
          <w:rFonts w:ascii="Times New Roman" w:hAnsi="Times New Roman"/>
          <w:sz w:val="20"/>
        </w:rPr>
        <w:t xml:space="preserve">the need of </w:t>
      </w:r>
      <w:r>
        <w:rPr>
          <w:rFonts w:ascii="Times New Roman" w:hAnsi="Times New Roman"/>
          <w:sz w:val="20"/>
        </w:rPr>
        <w:t>oxidization</w:t>
      </w:r>
      <w:r w:rsidR="00690388">
        <w:rPr>
          <w:rFonts w:ascii="Times New Roman" w:hAnsi="Times New Roman"/>
          <w:sz w:val="20"/>
        </w:rPr>
        <w:t xml:space="preserve"> with different solvents</w:t>
      </w:r>
      <w:r>
        <w:rPr>
          <w:rFonts w:ascii="Times New Roman" w:hAnsi="Times New Roman"/>
          <w:sz w:val="20"/>
        </w:rPr>
        <w:t xml:space="preserve">. </w:t>
      </w:r>
      <w:r w:rsidR="00660A21">
        <w:rPr>
          <w:rFonts w:ascii="Times New Roman" w:hAnsi="Times New Roman"/>
          <w:sz w:val="20"/>
        </w:rPr>
        <w:t>The lack of single layer</w:t>
      </w:r>
      <w:r w:rsidR="00D1703A">
        <w:rPr>
          <w:rFonts w:ascii="Times New Roman" w:hAnsi="Times New Roman"/>
          <w:sz w:val="20"/>
        </w:rPr>
        <w:t xml:space="preserve">ed </w:t>
      </w:r>
      <w:r w:rsidR="00660A21">
        <w:rPr>
          <w:rFonts w:ascii="Times New Roman" w:hAnsi="Times New Roman"/>
          <w:sz w:val="20"/>
        </w:rPr>
        <w:t>graphene sheet</w:t>
      </w:r>
      <w:r w:rsidR="00D1703A">
        <w:rPr>
          <w:rFonts w:ascii="Times New Roman" w:hAnsi="Times New Roman"/>
          <w:sz w:val="20"/>
        </w:rPr>
        <w:t>s suggests</w:t>
      </w:r>
      <w:r w:rsidR="00660A21">
        <w:rPr>
          <w:rFonts w:ascii="Times New Roman" w:hAnsi="Times New Roman"/>
          <w:sz w:val="20"/>
        </w:rPr>
        <w:t xml:space="preserve"> that the graphite </w:t>
      </w:r>
      <w:r w:rsidR="00D1703A">
        <w:rPr>
          <w:rFonts w:ascii="Times New Roman" w:hAnsi="Times New Roman"/>
          <w:sz w:val="20"/>
        </w:rPr>
        <w:t xml:space="preserve">used as the feeder material </w:t>
      </w:r>
      <w:r w:rsidR="001A6181">
        <w:rPr>
          <w:rFonts w:ascii="Times New Roman" w:hAnsi="Times New Roman"/>
          <w:sz w:val="20"/>
        </w:rPr>
        <w:t>was</w:t>
      </w:r>
      <w:r w:rsidR="00660A21">
        <w:rPr>
          <w:rFonts w:ascii="Times New Roman" w:hAnsi="Times New Roman"/>
          <w:sz w:val="20"/>
        </w:rPr>
        <w:t xml:space="preserve"> not fully exfoliated. </w:t>
      </w:r>
      <w:r w:rsidR="00B035F6">
        <w:rPr>
          <w:rFonts w:ascii="Times New Roman" w:hAnsi="Times New Roman"/>
          <w:sz w:val="20"/>
        </w:rPr>
        <w:t xml:space="preserve">NMP and GBL </w:t>
      </w:r>
      <w:r w:rsidR="00F53243">
        <w:rPr>
          <w:rFonts w:ascii="Times New Roman" w:hAnsi="Times New Roman"/>
          <w:sz w:val="20"/>
        </w:rPr>
        <w:t>were found to be</w:t>
      </w:r>
      <w:r w:rsidR="00B035F6">
        <w:rPr>
          <w:rFonts w:ascii="Times New Roman" w:hAnsi="Times New Roman"/>
          <w:sz w:val="20"/>
        </w:rPr>
        <w:t xml:space="preserve"> stronger solvent</w:t>
      </w:r>
      <w:r w:rsidR="001A6181">
        <w:rPr>
          <w:rFonts w:ascii="Times New Roman" w:hAnsi="Times New Roman"/>
          <w:sz w:val="20"/>
        </w:rPr>
        <w:t>s</w:t>
      </w:r>
      <w:r w:rsidR="00B035F6">
        <w:rPr>
          <w:rFonts w:ascii="Times New Roman" w:hAnsi="Times New Roman"/>
          <w:sz w:val="20"/>
        </w:rPr>
        <w:t xml:space="preserve"> and more effective than isopropanol and THF</w:t>
      </w:r>
      <w:r w:rsidR="000059F3">
        <w:rPr>
          <w:rFonts w:ascii="Times New Roman" w:hAnsi="Times New Roman"/>
          <w:sz w:val="20"/>
        </w:rPr>
        <w:t xml:space="preserve"> </w:t>
      </w:r>
      <w:r w:rsidR="00F53243">
        <w:rPr>
          <w:rFonts w:ascii="Times New Roman" w:hAnsi="Times New Roman"/>
          <w:sz w:val="20"/>
        </w:rPr>
        <w:t>in</w:t>
      </w:r>
      <w:r w:rsidR="000059F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yield</w:t>
      </w:r>
      <w:r w:rsidR="00F53243">
        <w:rPr>
          <w:rFonts w:ascii="Times New Roman" w:hAnsi="Times New Roman"/>
          <w:sz w:val="20"/>
        </w:rPr>
        <w:t xml:space="preserve">ing </w:t>
      </w:r>
      <w:r w:rsidR="009912D1">
        <w:rPr>
          <w:rFonts w:ascii="Times New Roman" w:hAnsi="Times New Roman"/>
          <w:sz w:val="20"/>
        </w:rPr>
        <w:t>stable graphene dispersi</w:t>
      </w:r>
      <w:r w:rsidR="006E2253">
        <w:rPr>
          <w:rFonts w:ascii="Times New Roman" w:hAnsi="Times New Roman"/>
          <w:sz w:val="20"/>
        </w:rPr>
        <w:t>on</w:t>
      </w:r>
      <w:r w:rsidR="00C60A78">
        <w:rPr>
          <w:rFonts w:ascii="Times New Roman" w:hAnsi="Times New Roman"/>
          <w:sz w:val="20"/>
        </w:rPr>
        <w:t>s</w:t>
      </w:r>
      <w:r w:rsidR="006E2253">
        <w:rPr>
          <w:rFonts w:ascii="Times New Roman" w:hAnsi="Times New Roman"/>
          <w:sz w:val="20"/>
        </w:rPr>
        <w:t xml:space="preserve">. </w:t>
      </w:r>
      <w:r w:rsidR="001A6181">
        <w:rPr>
          <w:rFonts w:ascii="Times New Roman" w:hAnsi="Times New Roman"/>
          <w:sz w:val="20"/>
        </w:rPr>
        <w:t>The FTIR spectra obtained from the dispersion in NMP displayed the presence of the C=C bond, which confirmed the presence of graphene in the dispersion. TEM revealed</w:t>
      </w:r>
      <w:r w:rsidR="00F53243">
        <w:rPr>
          <w:rFonts w:ascii="Times New Roman" w:hAnsi="Times New Roman"/>
          <w:sz w:val="20"/>
        </w:rPr>
        <w:t xml:space="preserve">that </w:t>
      </w:r>
      <w:r w:rsidR="00690388">
        <w:rPr>
          <w:rFonts w:ascii="Times New Roman" w:hAnsi="Times New Roman"/>
          <w:sz w:val="20"/>
        </w:rPr>
        <w:t>the graphene-sheets obtained by sonication and centrifugation</w:t>
      </w:r>
      <w:r w:rsidR="00C43601" w:rsidRPr="00C43601">
        <w:rPr>
          <w:rFonts w:ascii="Times New Roman" w:hAnsi="Times New Roman"/>
          <w:color w:val="000000" w:themeColor="text1"/>
          <w:sz w:val="20"/>
        </w:rPr>
        <w:t>were multilayer</w:t>
      </w:r>
      <w:r w:rsidR="00660A21">
        <w:rPr>
          <w:rFonts w:ascii="Times New Roman" w:hAnsi="Times New Roman"/>
          <w:color w:val="000000" w:themeColor="text1"/>
          <w:sz w:val="20"/>
        </w:rPr>
        <w:t>ed</w:t>
      </w:r>
      <w:r w:rsidR="00F75350">
        <w:rPr>
          <w:rFonts w:ascii="Times New Roman" w:hAnsi="Times New Roman"/>
          <w:color w:val="000000" w:themeColor="text1"/>
          <w:sz w:val="20"/>
        </w:rPr>
        <w:t>, wrinkled and overlapped</w:t>
      </w:r>
      <w:r w:rsidR="00C43601" w:rsidRPr="00C43601">
        <w:rPr>
          <w:rFonts w:ascii="Times New Roman" w:hAnsi="Times New Roman"/>
          <w:color w:val="000000" w:themeColor="text1"/>
          <w:sz w:val="20"/>
        </w:rPr>
        <w:t xml:space="preserve"> in </w:t>
      </w:r>
      <w:r w:rsidR="00F75350">
        <w:rPr>
          <w:rFonts w:ascii="Times New Roman" w:hAnsi="Times New Roman"/>
          <w:color w:val="000000" w:themeColor="text1"/>
          <w:sz w:val="20"/>
        </w:rPr>
        <w:t xml:space="preserve">the </w:t>
      </w:r>
      <w:r w:rsidR="00C43601" w:rsidRPr="00C43601">
        <w:rPr>
          <w:rFonts w:ascii="Times New Roman" w:hAnsi="Times New Roman"/>
          <w:color w:val="000000" w:themeColor="text1"/>
          <w:sz w:val="20"/>
        </w:rPr>
        <w:t>isopropanol and THF solvents</w:t>
      </w:r>
      <w:r w:rsidR="00F75350">
        <w:rPr>
          <w:rFonts w:ascii="Times New Roman" w:hAnsi="Times New Roman"/>
          <w:color w:val="000000" w:themeColor="text1"/>
          <w:sz w:val="20"/>
        </w:rPr>
        <w:t>,</w:t>
      </w:r>
      <w:r w:rsidR="00C43601" w:rsidRPr="00C43601">
        <w:rPr>
          <w:rFonts w:ascii="Times New Roman" w:hAnsi="Times New Roman"/>
          <w:color w:val="000000" w:themeColor="text1"/>
          <w:sz w:val="20"/>
        </w:rPr>
        <w:t xml:space="preserve"> while samples in NMP and GBL </w:t>
      </w:r>
      <w:r w:rsidR="00F75350">
        <w:rPr>
          <w:rFonts w:ascii="Times New Roman" w:hAnsi="Times New Roman"/>
          <w:color w:val="000000" w:themeColor="text1"/>
          <w:sz w:val="20"/>
        </w:rPr>
        <w:t>were less thick,</w:t>
      </w:r>
      <w:r w:rsidR="00C43601" w:rsidRPr="00C43601">
        <w:rPr>
          <w:rFonts w:ascii="Times New Roman" w:hAnsi="Times New Roman"/>
          <w:color w:val="000000" w:themeColor="text1"/>
          <w:sz w:val="20"/>
        </w:rPr>
        <w:t xml:space="preserve"> with </w:t>
      </w:r>
      <w:r w:rsidR="00F75350">
        <w:rPr>
          <w:rFonts w:ascii="Times New Roman" w:hAnsi="Times New Roman"/>
          <w:color w:val="000000" w:themeColor="text1"/>
          <w:sz w:val="20"/>
        </w:rPr>
        <w:t xml:space="preserve">predominantly </w:t>
      </w:r>
      <w:r w:rsidR="00C43601" w:rsidRPr="00C43601">
        <w:rPr>
          <w:rFonts w:ascii="Times New Roman" w:hAnsi="Times New Roman"/>
          <w:color w:val="000000" w:themeColor="text1"/>
          <w:sz w:val="20"/>
        </w:rPr>
        <w:t>folded graphene sheets.</w:t>
      </w:r>
      <w:r w:rsidR="00F53243">
        <w:rPr>
          <w:rFonts w:ascii="Times New Roman" w:hAnsi="Times New Roman"/>
          <w:sz w:val="20"/>
        </w:rPr>
        <w:t>This d</w:t>
      </w:r>
      <w:r w:rsidR="00690388">
        <w:rPr>
          <w:rFonts w:ascii="Times New Roman" w:hAnsi="Times New Roman"/>
          <w:sz w:val="20"/>
        </w:rPr>
        <w:t xml:space="preserve">ispersion method </w:t>
      </w:r>
      <w:r w:rsidR="00F53243">
        <w:rPr>
          <w:rFonts w:ascii="Times New Roman" w:hAnsi="Times New Roman"/>
          <w:sz w:val="20"/>
        </w:rPr>
        <w:t>offers a</w:t>
      </w:r>
      <w:r w:rsidR="00690388">
        <w:rPr>
          <w:rFonts w:ascii="Times New Roman" w:hAnsi="Times New Roman"/>
          <w:sz w:val="20"/>
        </w:rPr>
        <w:t xml:space="preserve"> straight forward and low cost </w:t>
      </w:r>
      <w:r w:rsidR="00F53243">
        <w:rPr>
          <w:rFonts w:ascii="Times New Roman" w:hAnsi="Times New Roman"/>
          <w:sz w:val="20"/>
        </w:rPr>
        <w:t xml:space="preserve">alternative </w:t>
      </w:r>
      <w:r w:rsidR="00690388">
        <w:rPr>
          <w:rFonts w:ascii="Times New Roman" w:hAnsi="Times New Roman"/>
          <w:sz w:val="20"/>
        </w:rPr>
        <w:t xml:space="preserve">to produce graphene for </w:t>
      </w:r>
      <w:r w:rsidR="00FC5B55">
        <w:rPr>
          <w:rFonts w:ascii="Times New Roman" w:hAnsi="Times New Roman"/>
          <w:sz w:val="20"/>
        </w:rPr>
        <w:t xml:space="preserve">various </w:t>
      </w:r>
      <w:r w:rsidR="00F75350">
        <w:rPr>
          <w:rFonts w:ascii="Times New Roman" w:hAnsi="Times New Roman"/>
          <w:sz w:val="20"/>
        </w:rPr>
        <w:t>technological</w:t>
      </w:r>
      <w:r w:rsidR="00690388">
        <w:rPr>
          <w:rFonts w:ascii="Times New Roman" w:hAnsi="Times New Roman"/>
          <w:sz w:val="20"/>
        </w:rPr>
        <w:t xml:space="preserve"> applications like graphene bas</w:t>
      </w:r>
      <w:r w:rsidR="001740EC">
        <w:rPr>
          <w:rFonts w:ascii="Times New Roman" w:hAnsi="Times New Roman"/>
          <w:sz w:val="20"/>
        </w:rPr>
        <w:t>ed composites or solar cells [</w:t>
      </w:r>
      <w:r w:rsidR="003070DE">
        <w:rPr>
          <w:rFonts w:ascii="Times New Roman" w:hAnsi="Times New Roman"/>
          <w:sz w:val="20"/>
        </w:rPr>
        <w:t>16</w:t>
      </w:r>
      <w:r w:rsidR="00690388">
        <w:rPr>
          <w:rFonts w:ascii="Times New Roman" w:hAnsi="Times New Roman"/>
          <w:sz w:val="20"/>
        </w:rPr>
        <w:t>].</w:t>
      </w:r>
    </w:p>
    <w:p w:rsidR="00C43601" w:rsidRDefault="00C43601" w:rsidP="00C436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Acknowledgements</w:t>
      </w:r>
    </w:p>
    <w:p w:rsidR="00C43601" w:rsidRPr="0085613F" w:rsidRDefault="00C43601" w:rsidP="00486E15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  <w:lang w:val="en-GB"/>
        </w:rPr>
        <w:t>The authors would like to acknowl</w:t>
      </w:r>
      <w:r w:rsidR="00F75350">
        <w:rPr>
          <w:rFonts w:ascii="Times New Roman" w:hAnsi="Times New Roman"/>
          <w:sz w:val="20"/>
          <w:szCs w:val="20"/>
          <w:lang w:val="en-GB"/>
        </w:rPr>
        <w:t>edge the financial support from UKM in this study, through grant</w:t>
      </w:r>
      <w:r w:rsidR="00E97235">
        <w:rPr>
          <w:rFonts w:ascii="Times New Roman" w:hAnsi="Times New Roman"/>
          <w:sz w:val="20"/>
          <w:szCs w:val="20"/>
          <w:lang w:val="en-GB"/>
        </w:rPr>
        <w:t>s</w:t>
      </w:r>
      <w:r>
        <w:rPr>
          <w:rFonts w:ascii="Times New Roman" w:hAnsi="Times New Roman"/>
          <w:sz w:val="20"/>
          <w:szCs w:val="20"/>
          <w:lang w:val="en-GB"/>
        </w:rPr>
        <w:t xml:space="preserve"> UKM-GUP-2011-214, ERGS/1/2012/STG02/UKM/02/01</w:t>
      </w:r>
      <w:r w:rsidR="00F75350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E97235">
        <w:rPr>
          <w:rFonts w:ascii="Times New Roman" w:hAnsi="Times New Roman"/>
          <w:sz w:val="20"/>
          <w:szCs w:val="20"/>
          <w:lang w:val="en-GB"/>
        </w:rPr>
        <w:t xml:space="preserve">UKM-AP-NBT-15-2010 </w:t>
      </w:r>
      <w:r w:rsidR="00F75350">
        <w:rPr>
          <w:rFonts w:ascii="Times New Roman" w:hAnsi="Times New Roman"/>
          <w:sz w:val="20"/>
          <w:szCs w:val="20"/>
          <w:lang w:val="en-GB"/>
        </w:rPr>
        <w:t>and UKM-PTS-011-2010.</w:t>
      </w:r>
    </w:p>
    <w:p w:rsidR="009A08EB" w:rsidRPr="004B33BC" w:rsidRDefault="009A08EB" w:rsidP="00344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4B33BC" w:rsidRPr="004B33BC" w:rsidRDefault="004B33BC" w:rsidP="00A40D51">
      <w:pPr>
        <w:autoSpaceDE w:val="0"/>
        <w:autoSpaceDN w:val="0"/>
        <w:adjustRightInd w:val="0"/>
        <w:spacing w:after="0" w:line="360" w:lineRule="auto"/>
        <w:ind w:left="450" w:hanging="450"/>
        <w:jc w:val="center"/>
        <w:rPr>
          <w:rFonts w:ascii="Times New Roman" w:hAnsi="Times New Roman"/>
          <w:b/>
          <w:szCs w:val="20"/>
          <w:lang w:val="en-GB"/>
        </w:rPr>
      </w:pPr>
      <w:r w:rsidRPr="004B33BC">
        <w:rPr>
          <w:rFonts w:ascii="Times New Roman" w:hAnsi="Times New Roman"/>
          <w:b/>
          <w:sz w:val="20"/>
          <w:szCs w:val="20"/>
          <w:lang w:val="en-GB"/>
        </w:rPr>
        <w:t>References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C409F3">
        <w:rPr>
          <w:rFonts w:ascii="Times New Roman" w:hAnsi="Times New Roman"/>
          <w:sz w:val="18"/>
          <w:szCs w:val="18"/>
        </w:rPr>
        <w:t xml:space="preserve">Soldano, C., Mahmood, A. &amp; Dujardin, E. </w:t>
      </w:r>
      <w:r>
        <w:rPr>
          <w:rFonts w:ascii="Times New Roman" w:hAnsi="Times New Roman"/>
          <w:sz w:val="18"/>
          <w:szCs w:val="18"/>
        </w:rPr>
        <w:t>(</w:t>
      </w:r>
      <w:r w:rsidRPr="00C409F3">
        <w:rPr>
          <w:rFonts w:ascii="Times New Roman" w:hAnsi="Times New Roman"/>
          <w:sz w:val="18"/>
          <w:szCs w:val="18"/>
        </w:rPr>
        <w:t>2010</w:t>
      </w:r>
      <w:r>
        <w:rPr>
          <w:rFonts w:ascii="Times New Roman" w:hAnsi="Times New Roman"/>
          <w:sz w:val="18"/>
          <w:szCs w:val="18"/>
        </w:rPr>
        <w:t>)</w:t>
      </w:r>
      <w:r w:rsidRPr="00C409F3">
        <w:rPr>
          <w:rFonts w:ascii="Times New Roman" w:hAnsi="Times New Roman"/>
          <w:sz w:val="18"/>
          <w:szCs w:val="18"/>
        </w:rPr>
        <w:t>. Production, Properties and Potential of</w:t>
      </w:r>
      <w:r>
        <w:rPr>
          <w:rFonts w:ascii="Times New Roman" w:hAnsi="Times New Roman"/>
          <w:sz w:val="18"/>
          <w:szCs w:val="18"/>
        </w:rPr>
        <w:t xml:space="preserve"> Graphene. </w:t>
      </w:r>
      <w:r w:rsidRPr="00C409F3">
        <w:rPr>
          <w:rFonts w:ascii="Times New Roman" w:hAnsi="Times New Roman"/>
          <w:i/>
          <w:sz w:val="18"/>
          <w:szCs w:val="18"/>
        </w:rPr>
        <w:t>Carbon</w:t>
      </w:r>
      <w:r>
        <w:rPr>
          <w:rFonts w:ascii="Times New Roman" w:hAnsi="Times New Roman"/>
          <w:i/>
          <w:sz w:val="18"/>
          <w:szCs w:val="18"/>
        </w:rPr>
        <w:t>,</w:t>
      </w:r>
      <w:r w:rsidRPr="00C409F3">
        <w:rPr>
          <w:rFonts w:ascii="Times New Roman" w:hAnsi="Times New Roman"/>
          <w:sz w:val="18"/>
          <w:szCs w:val="18"/>
        </w:rPr>
        <w:t xml:space="preserve"> 48:2127-2150.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 </w:t>
      </w:r>
      <w:r w:rsidR="00E5331C" w:rsidRPr="00F10A5F">
        <w:rPr>
          <w:rFonts w:ascii="Times New Roman" w:hAnsi="Times New Roman"/>
          <w:sz w:val="18"/>
          <w:szCs w:val="18"/>
        </w:rPr>
        <w:t>Geim, A.K. &amp; Novoselov, K.S. (2007). The Rise of Grapehene</w:t>
      </w:r>
      <w:r w:rsidR="00150240" w:rsidRPr="00F10A5F">
        <w:rPr>
          <w:rFonts w:ascii="Times New Roman" w:hAnsi="Times New Roman"/>
          <w:sz w:val="18"/>
          <w:szCs w:val="18"/>
        </w:rPr>
        <w:t xml:space="preserve">. </w:t>
      </w:r>
      <w:r w:rsidR="00E5331C" w:rsidRPr="00F10A5F">
        <w:rPr>
          <w:rFonts w:ascii="Times New Roman" w:hAnsi="Times New Roman"/>
          <w:i/>
          <w:sz w:val="18"/>
          <w:szCs w:val="18"/>
        </w:rPr>
        <w:t>Nature Materials</w:t>
      </w:r>
      <w:r w:rsidR="00E5331C" w:rsidRPr="00F10A5F">
        <w:rPr>
          <w:rFonts w:ascii="Times New Roman" w:hAnsi="Times New Roman"/>
          <w:sz w:val="18"/>
          <w:szCs w:val="18"/>
        </w:rPr>
        <w:t>, 6:183-191.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 Park, S. &amp; Ruoff, R.D. (2009). Chemical methods for the production of graphenes. </w:t>
      </w:r>
      <w:r w:rsidRPr="00F10A5F">
        <w:rPr>
          <w:rFonts w:ascii="Times New Roman" w:hAnsi="Times New Roman"/>
          <w:i/>
          <w:sz w:val="18"/>
          <w:szCs w:val="18"/>
        </w:rPr>
        <w:t>Nature Nanotechnology</w:t>
      </w:r>
      <w:r w:rsidRPr="00F10A5F">
        <w:rPr>
          <w:rFonts w:ascii="Times New Roman" w:hAnsi="Times New Roman"/>
          <w:sz w:val="18"/>
          <w:szCs w:val="18"/>
        </w:rPr>
        <w:t xml:space="preserve"> 4:217-224.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Novoselov, K.S., Geim, A.K., Morozov, S.V., Jiang, D., Zhang, Y., Dubonos S.V., Grigorieva, I.V. &amp;  Firsov, A.A.,  (2004). Electric Field Effect in Atomically Thin Carbon Films. </w:t>
      </w:r>
      <w:r w:rsidRPr="00F10A5F">
        <w:rPr>
          <w:rFonts w:ascii="Times New Roman" w:hAnsi="Times New Roman"/>
          <w:i/>
          <w:sz w:val="18"/>
          <w:szCs w:val="18"/>
        </w:rPr>
        <w:t>Science</w:t>
      </w:r>
      <w:r w:rsidRPr="00F10A5F">
        <w:rPr>
          <w:rFonts w:ascii="Times New Roman" w:hAnsi="Times New Roman"/>
          <w:sz w:val="18"/>
          <w:szCs w:val="18"/>
        </w:rPr>
        <w:t xml:space="preserve">, 306:666-669. 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Hummers, W.S. </w:t>
      </w:r>
      <w:r w:rsidR="00246C3A" w:rsidRPr="00F10A5F">
        <w:rPr>
          <w:rFonts w:ascii="Times New Roman" w:hAnsi="Times New Roman"/>
          <w:sz w:val="18"/>
          <w:szCs w:val="18"/>
        </w:rPr>
        <w:t xml:space="preserve">&amp; </w:t>
      </w:r>
      <w:r w:rsidRPr="00F10A5F">
        <w:rPr>
          <w:rFonts w:ascii="Times New Roman" w:hAnsi="Times New Roman"/>
          <w:sz w:val="18"/>
          <w:szCs w:val="18"/>
        </w:rPr>
        <w:t xml:space="preserve">Offeman, R.E. (1958). Preparation of Graphite Oxide. </w:t>
      </w:r>
      <w:r w:rsidRPr="00F10A5F">
        <w:rPr>
          <w:rFonts w:ascii="Times New Roman" w:hAnsi="Times New Roman"/>
          <w:i/>
          <w:sz w:val="18"/>
          <w:szCs w:val="18"/>
        </w:rPr>
        <w:t>J</w:t>
      </w:r>
      <w:r w:rsidR="00F47B5B" w:rsidRPr="00F10A5F">
        <w:rPr>
          <w:rFonts w:ascii="Times New Roman" w:hAnsi="Times New Roman"/>
          <w:i/>
          <w:sz w:val="18"/>
          <w:szCs w:val="18"/>
        </w:rPr>
        <w:t>ournal of</w:t>
      </w:r>
      <w:r w:rsidRPr="00F10A5F">
        <w:rPr>
          <w:rFonts w:ascii="Times New Roman" w:hAnsi="Times New Roman"/>
          <w:i/>
          <w:sz w:val="18"/>
          <w:szCs w:val="18"/>
        </w:rPr>
        <w:t xml:space="preserve"> </w:t>
      </w:r>
      <w:r w:rsidR="00F47B5B" w:rsidRPr="00F10A5F">
        <w:rPr>
          <w:rFonts w:ascii="Times New Roman" w:hAnsi="Times New Roman"/>
          <w:i/>
          <w:sz w:val="18"/>
          <w:szCs w:val="18"/>
        </w:rPr>
        <w:t xml:space="preserve">the </w:t>
      </w:r>
      <w:r w:rsidRPr="00F10A5F">
        <w:rPr>
          <w:rFonts w:ascii="Times New Roman" w:hAnsi="Times New Roman"/>
          <w:i/>
          <w:sz w:val="18"/>
          <w:szCs w:val="18"/>
        </w:rPr>
        <w:t>Am</w:t>
      </w:r>
      <w:r w:rsidR="00F47B5B" w:rsidRPr="00F10A5F">
        <w:rPr>
          <w:rFonts w:ascii="Times New Roman" w:hAnsi="Times New Roman"/>
          <w:i/>
          <w:sz w:val="18"/>
          <w:szCs w:val="18"/>
        </w:rPr>
        <w:t>erican</w:t>
      </w:r>
      <w:r w:rsidRPr="00F10A5F">
        <w:rPr>
          <w:rFonts w:ascii="Times New Roman" w:hAnsi="Times New Roman"/>
          <w:i/>
          <w:sz w:val="18"/>
          <w:szCs w:val="18"/>
        </w:rPr>
        <w:t xml:space="preserve"> Che</w:t>
      </w:r>
      <w:r w:rsidR="00F47B5B" w:rsidRPr="00F10A5F">
        <w:rPr>
          <w:rFonts w:ascii="Times New Roman" w:hAnsi="Times New Roman"/>
          <w:i/>
          <w:sz w:val="18"/>
          <w:szCs w:val="18"/>
        </w:rPr>
        <w:t>mical</w:t>
      </w:r>
      <w:r w:rsidRPr="00F10A5F">
        <w:rPr>
          <w:rFonts w:ascii="Times New Roman" w:hAnsi="Times New Roman"/>
          <w:i/>
          <w:sz w:val="18"/>
          <w:szCs w:val="18"/>
        </w:rPr>
        <w:t xml:space="preserve"> Soc</w:t>
      </w:r>
      <w:r w:rsidR="00F47B5B" w:rsidRPr="00F10A5F">
        <w:rPr>
          <w:rFonts w:ascii="Times New Roman" w:hAnsi="Times New Roman"/>
          <w:i/>
          <w:sz w:val="18"/>
          <w:szCs w:val="18"/>
        </w:rPr>
        <w:t>iety</w:t>
      </w:r>
      <w:r w:rsidRPr="00F10A5F">
        <w:rPr>
          <w:rFonts w:ascii="Times New Roman" w:hAnsi="Times New Roman"/>
          <w:sz w:val="18"/>
          <w:szCs w:val="18"/>
        </w:rPr>
        <w:t>, 80(6):1339.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Dressehaus, M.S. &amp; Dressehaus, D. (2009). Intercalation Compounds of Graphite. </w:t>
      </w:r>
      <w:r w:rsidRPr="00F10A5F">
        <w:rPr>
          <w:rFonts w:ascii="Times New Roman" w:hAnsi="Times New Roman"/>
          <w:i/>
          <w:sz w:val="18"/>
          <w:szCs w:val="18"/>
        </w:rPr>
        <w:t>Advance Physics</w:t>
      </w:r>
      <w:r w:rsidRPr="00F10A5F">
        <w:rPr>
          <w:rFonts w:ascii="Times New Roman" w:hAnsi="Times New Roman"/>
          <w:sz w:val="18"/>
          <w:szCs w:val="18"/>
        </w:rPr>
        <w:t xml:space="preserve">, 51(1):1-186. 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>Schniepp, H.C</w:t>
      </w:r>
      <w:r w:rsidR="00150240" w:rsidRPr="00F10A5F">
        <w:rPr>
          <w:rFonts w:ascii="Times New Roman" w:hAnsi="Times New Roman"/>
          <w:sz w:val="18"/>
          <w:szCs w:val="18"/>
        </w:rPr>
        <w:t>., Li, J.L., McAllister, M.J., S</w:t>
      </w:r>
      <w:r w:rsidRPr="00F10A5F">
        <w:rPr>
          <w:rFonts w:ascii="Times New Roman" w:hAnsi="Times New Roman"/>
          <w:sz w:val="18"/>
          <w:szCs w:val="18"/>
        </w:rPr>
        <w:t xml:space="preserve">ai, H., Herrera-Alonso, M. &amp; Adamson D.H. (2006). Functionalized Single   </w:t>
      </w:r>
      <w:r w:rsidR="003070DE" w:rsidRPr="00F10A5F">
        <w:rPr>
          <w:rFonts w:ascii="Times New Roman" w:hAnsi="Times New Roman"/>
          <w:sz w:val="18"/>
          <w:szCs w:val="18"/>
        </w:rPr>
        <w:t xml:space="preserve">  </w:t>
      </w:r>
      <w:r w:rsidRPr="00F10A5F">
        <w:rPr>
          <w:rFonts w:ascii="Times New Roman" w:hAnsi="Times New Roman"/>
          <w:sz w:val="18"/>
          <w:szCs w:val="18"/>
        </w:rPr>
        <w:t xml:space="preserve">Graphene Sheets Derived from Splitting Graphite Oxide. </w:t>
      </w:r>
      <w:r w:rsidRPr="00F10A5F">
        <w:rPr>
          <w:rFonts w:ascii="Times New Roman" w:hAnsi="Times New Roman"/>
          <w:i/>
          <w:sz w:val="18"/>
          <w:szCs w:val="18"/>
        </w:rPr>
        <w:t>J</w:t>
      </w:r>
      <w:r w:rsidR="00F47B5B" w:rsidRPr="00F10A5F">
        <w:rPr>
          <w:rFonts w:ascii="Times New Roman" w:hAnsi="Times New Roman"/>
          <w:i/>
          <w:sz w:val="18"/>
          <w:szCs w:val="18"/>
        </w:rPr>
        <w:t>ournal of</w:t>
      </w:r>
      <w:r w:rsidRPr="00F10A5F">
        <w:rPr>
          <w:rFonts w:ascii="Times New Roman" w:hAnsi="Times New Roman"/>
          <w:i/>
          <w:sz w:val="18"/>
          <w:szCs w:val="18"/>
        </w:rPr>
        <w:t xml:space="preserve"> Phys</w:t>
      </w:r>
      <w:r w:rsidR="00F47B5B" w:rsidRPr="00F10A5F">
        <w:rPr>
          <w:rFonts w:ascii="Times New Roman" w:hAnsi="Times New Roman"/>
          <w:i/>
          <w:sz w:val="18"/>
          <w:szCs w:val="18"/>
        </w:rPr>
        <w:t>ical</w:t>
      </w:r>
      <w:r w:rsidRPr="00F10A5F">
        <w:rPr>
          <w:rFonts w:ascii="Times New Roman" w:hAnsi="Times New Roman"/>
          <w:i/>
          <w:sz w:val="18"/>
          <w:szCs w:val="18"/>
        </w:rPr>
        <w:t xml:space="preserve"> Chem</w:t>
      </w:r>
      <w:r w:rsidR="00F47B5B" w:rsidRPr="00F10A5F">
        <w:rPr>
          <w:rFonts w:ascii="Times New Roman" w:hAnsi="Times New Roman"/>
          <w:i/>
          <w:sz w:val="18"/>
          <w:szCs w:val="18"/>
        </w:rPr>
        <w:t>istry</w:t>
      </w:r>
      <w:r w:rsidRPr="00F10A5F">
        <w:rPr>
          <w:rFonts w:ascii="Times New Roman" w:hAnsi="Times New Roman"/>
          <w:i/>
          <w:sz w:val="18"/>
          <w:szCs w:val="18"/>
        </w:rPr>
        <w:t xml:space="preserve"> B</w:t>
      </w:r>
      <w:r w:rsidRPr="00F10A5F">
        <w:rPr>
          <w:rFonts w:ascii="Times New Roman" w:hAnsi="Times New Roman"/>
          <w:sz w:val="18"/>
          <w:szCs w:val="18"/>
        </w:rPr>
        <w:t xml:space="preserve">, 110(17):8535-8539. 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McAllister, M.J., Li, J.L., Adamson, D.H., Schniepp, H.C., Abdala, A.A. &amp; Liu, J. (2007). Single Sheet Functionalized Graphene by Oxidation and Thermal Expansion of Graphite. </w:t>
      </w:r>
      <w:r w:rsidRPr="00F10A5F">
        <w:rPr>
          <w:rFonts w:ascii="Times New Roman" w:hAnsi="Times New Roman"/>
          <w:i/>
          <w:sz w:val="18"/>
          <w:szCs w:val="18"/>
        </w:rPr>
        <w:t>Chem</w:t>
      </w:r>
      <w:r w:rsidR="00150240" w:rsidRPr="00F10A5F">
        <w:rPr>
          <w:rFonts w:ascii="Times New Roman" w:hAnsi="Times New Roman"/>
          <w:i/>
          <w:sz w:val="18"/>
          <w:szCs w:val="18"/>
        </w:rPr>
        <w:t xml:space="preserve">istry of </w:t>
      </w:r>
      <w:r w:rsidRPr="00F10A5F">
        <w:rPr>
          <w:rFonts w:ascii="Times New Roman" w:hAnsi="Times New Roman"/>
          <w:i/>
          <w:sz w:val="18"/>
          <w:szCs w:val="18"/>
        </w:rPr>
        <w:t>Mater</w:t>
      </w:r>
      <w:r w:rsidR="00150240" w:rsidRPr="00F10A5F">
        <w:rPr>
          <w:rFonts w:ascii="Times New Roman" w:hAnsi="Times New Roman"/>
          <w:i/>
          <w:sz w:val="18"/>
          <w:szCs w:val="18"/>
        </w:rPr>
        <w:t>ial</w:t>
      </w:r>
      <w:r w:rsidRPr="00F10A5F">
        <w:rPr>
          <w:rFonts w:ascii="Times New Roman" w:hAnsi="Times New Roman"/>
          <w:sz w:val="18"/>
          <w:szCs w:val="18"/>
        </w:rPr>
        <w:t xml:space="preserve">, 19(18):4396-4404. 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Li, D., Muller, M.B. Gilje, S., Kaner, R.B. &amp; Wallace, G.G. (2008). Processable Aqueous Dispersions of Graphene </w:t>
      </w:r>
      <w:r w:rsidR="001740EC" w:rsidRPr="00F10A5F">
        <w:rPr>
          <w:rFonts w:ascii="Times New Roman" w:hAnsi="Times New Roman"/>
          <w:sz w:val="18"/>
          <w:szCs w:val="18"/>
        </w:rPr>
        <w:t xml:space="preserve">  </w:t>
      </w:r>
      <w:r w:rsidRPr="00F10A5F">
        <w:rPr>
          <w:rFonts w:ascii="Times New Roman" w:hAnsi="Times New Roman"/>
          <w:sz w:val="18"/>
          <w:szCs w:val="18"/>
        </w:rPr>
        <w:t xml:space="preserve">Nanosheets. </w:t>
      </w:r>
      <w:r w:rsidRPr="00F10A5F">
        <w:rPr>
          <w:rFonts w:ascii="Times New Roman" w:hAnsi="Times New Roman"/>
          <w:i/>
          <w:sz w:val="18"/>
          <w:szCs w:val="18"/>
        </w:rPr>
        <w:t>Nature Nanotechnology</w:t>
      </w:r>
      <w:r w:rsidRPr="00F10A5F">
        <w:rPr>
          <w:rFonts w:ascii="Times New Roman" w:hAnsi="Times New Roman"/>
          <w:sz w:val="18"/>
          <w:szCs w:val="18"/>
        </w:rPr>
        <w:t xml:space="preserve">, 3(2):101-105. 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Chen, Y., Qi, Y., Tai, Z., Yan, X., Zhu, F., &amp; Xue, Q. (2012). Preparation, mechanical properties and biocompatibility of graphene oxide/ultrahigh molecular weight polyethylene composites. </w:t>
      </w:r>
      <w:r w:rsidRPr="00F10A5F">
        <w:rPr>
          <w:rFonts w:ascii="Times New Roman" w:hAnsi="Times New Roman"/>
          <w:i/>
          <w:sz w:val="18"/>
          <w:szCs w:val="18"/>
        </w:rPr>
        <w:t>European Polymer</w:t>
      </w:r>
      <w:r w:rsidR="00150240" w:rsidRPr="00F10A5F">
        <w:rPr>
          <w:rFonts w:ascii="Times New Roman" w:hAnsi="Times New Roman"/>
          <w:i/>
          <w:sz w:val="18"/>
          <w:szCs w:val="18"/>
        </w:rPr>
        <w:t xml:space="preserve"> </w:t>
      </w:r>
      <w:r w:rsidRPr="00F10A5F">
        <w:rPr>
          <w:rFonts w:ascii="Times New Roman" w:hAnsi="Times New Roman"/>
          <w:i/>
          <w:sz w:val="18"/>
          <w:szCs w:val="18"/>
        </w:rPr>
        <w:t>Journal</w:t>
      </w:r>
      <w:r w:rsidRPr="00F10A5F">
        <w:rPr>
          <w:rFonts w:ascii="Times New Roman" w:hAnsi="Times New Roman"/>
          <w:sz w:val="18"/>
          <w:szCs w:val="18"/>
        </w:rPr>
        <w:t>, 48:1026-1033.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Zhou</w:t>
      </w:r>
      <w:r w:rsidR="00246C3A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,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 xml:space="preserve"> X</w:t>
      </w:r>
      <w:r w:rsidR="00246C3A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.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Z</w:t>
      </w:r>
      <w:r w:rsidR="00246C3A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.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, Huang</w:t>
      </w:r>
      <w:r w:rsidR="00246C3A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,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 xml:space="preserve"> X</w:t>
      </w:r>
      <w:r w:rsidR="00246C3A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.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, Qi</w:t>
      </w:r>
      <w:r w:rsidR="00246C3A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,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 xml:space="preserve"> X</w:t>
      </w:r>
      <w:r w:rsidR="00246C3A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.Y., Wu, S.X., Xue, C., Boey F.Y.C., Yan, Q., Chen, P. &amp; Zhang, H.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 xml:space="preserve"> In situ synthesis of metal nanoparticles on single-layer graphene oxide and reduced graphene oxide surfaces. </w:t>
      </w:r>
      <w:r w:rsidR="00150240"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 xml:space="preserve">Journal of </w:t>
      </w:r>
      <w:r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>Phy</w:t>
      </w:r>
      <w:r w:rsidR="00150240"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>sical</w:t>
      </w:r>
      <w:r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 xml:space="preserve"> Chem</w:t>
      </w:r>
      <w:r w:rsidR="00150240"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>istry</w:t>
      </w:r>
      <w:r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 xml:space="preserve"> C, 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113:10842–6.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 xml:space="preserve">Stankovich, S., Dikin, D.A., Compton, O.C., </w:t>
      </w:r>
      <w:r w:rsidR="00F47B5B"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Dommett, G.H.B., Ruoff, R.S. &amp;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 xml:space="preserve"> Nguyen S.T. (2010). Systematic Post-assembly Modification of Graphene Oxide Paper with Primary Alkylamines. </w:t>
      </w:r>
      <w:r w:rsidR="00150240"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 xml:space="preserve">Chemistry of </w:t>
      </w:r>
      <w:r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>Mater</w:t>
      </w:r>
      <w:r w:rsidR="00150240" w:rsidRPr="00F10A5F">
        <w:rPr>
          <w:rFonts w:ascii="Times New Roman" w:eastAsiaTheme="minorHAnsi" w:hAnsi="Times New Roman"/>
          <w:i/>
          <w:sz w:val="18"/>
          <w:szCs w:val="18"/>
          <w:lang w:val="en-US" w:eastAsia="en-US"/>
        </w:rPr>
        <w:t>ial</w:t>
      </w:r>
      <w:r w:rsidRPr="00F10A5F">
        <w:rPr>
          <w:rFonts w:ascii="Times New Roman" w:eastAsiaTheme="minorHAnsi" w:hAnsi="Times New Roman"/>
          <w:sz w:val="18"/>
          <w:szCs w:val="18"/>
          <w:lang w:val="en-US" w:eastAsia="en-US"/>
        </w:rPr>
        <w:t>,  22:4153-4157.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Hernandez, Y., Nicolosi, V., Lotya, M., Blighe, F.M., Sun, Z. &amp; De, S. (2008). High-yield Production of Graphene by Liquid-phase Exfoliation of Graphite. </w:t>
      </w:r>
      <w:r w:rsidRPr="00F10A5F">
        <w:rPr>
          <w:rFonts w:ascii="Times New Roman" w:hAnsi="Times New Roman"/>
          <w:i/>
          <w:sz w:val="18"/>
          <w:szCs w:val="18"/>
        </w:rPr>
        <w:t>Nature Nanotechnology</w:t>
      </w:r>
      <w:r w:rsidRPr="00F10A5F">
        <w:rPr>
          <w:rFonts w:ascii="Times New Roman" w:hAnsi="Times New Roman"/>
          <w:sz w:val="18"/>
          <w:szCs w:val="18"/>
        </w:rPr>
        <w:t>, 3(9):563-568.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Khan, U., O’Neill, A., Porwal, H., May, P., Nawaz, K. &amp; Coleman, N.J. (2012). Size of selection of dispersed, exfoliated graphene flakes by controlled centrifugation. </w:t>
      </w:r>
      <w:r w:rsidRPr="00F10A5F">
        <w:rPr>
          <w:rFonts w:ascii="Times New Roman" w:hAnsi="Times New Roman"/>
          <w:i/>
          <w:sz w:val="18"/>
          <w:szCs w:val="18"/>
        </w:rPr>
        <w:t>Carbon, 50:</w:t>
      </w:r>
      <w:r w:rsidRPr="00F10A5F">
        <w:rPr>
          <w:rFonts w:ascii="Times New Roman" w:hAnsi="Times New Roman"/>
          <w:sz w:val="18"/>
          <w:szCs w:val="18"/>
        </w:rPr>
        <w:t>470-475.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Green, A.A.&amp; Hersam, M.C. (2010). Emerging Methods for Producing Monodisperse Graphene Dispersions. </w:t>
      </w:r>
      <w:r w:rsidRPr="00F10A5F">
        <w:rPr>
          <w:rFonts w:ascii="Times New Roman" w:hAnsi="Times New Roman"/>
          <w:i/>
          <w:sz w:val="18"/>
          <w:szCs w:val="18"/>
        </w:rPr>
        <w:t>The Journal of Physical Chemistry Letters</w:t>
      </w:r>
      <w:r w:rsidRPr="00F10A5F">
        <w:rPr>
          <w:rFonts w:ascii="Times New Roman" w:hAnsi="Times New Roman"/>
          <w:sz w:val="18"/>
          <w:szCs w:val="18"/>
        </w:rPr>
        <w:t>, 1:544-549.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Dhakate, S.R., Chauhan, N., Sharma, S., Tawale, J., Singh, S., Sahare, P.D. &amp; Mathur. (2011). An approach to produce single and double layer graphene from re-exfoliation of expanded graphene. </w:t>
      </w:r>
      <w:r w:rsidRPr="00F10A5F">
        <w:rPr>
          <w:rFonts w:ascii="Times New Roman" w:hAnsi="Times New Roman"/>
          <w:i/>
          <w:sz w:val="18"/>
          <w:szCs w:val="18"/>
        </w:rPr>
        <w:t>Carbon 49</w:t>
      </w:r>
      <w:r w:rsidR="00F47B5B" w:rsidRPr="00F10A5F">
        <w:rPr>
          <w:rFonts w:ascii="Times New Roman" w:hAnsi="Times New Roman"/>
          <w:sz w:val="18"/>
          <w:szCs w:val="18"/>
        </w:rPr>
        <w:t>,</w:t>
      </w:r>
      <w:r w:rsidRPr="00F10A5F">
        <w:rPr>
          <w:rFonts w:ascii="Times New Roman" w:hAnsi="Times New Roman"/>
          <w:sz w:val="18"/>
          <w:szCs w:val="18"/>
        </w:rPr>
        <w:t>1946-1954</w:t>
      </w:r>
      <w:r w:rsidRPr="00F10A5F">
        <w:rPr>
          <w:rFonts w:ascii="Times New Roman" w:hAnsi="Times New Roman"/>
          <w:sz w:val="20"/>
        </w:rPr>
        <w:t xml:space="preserve">. 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>Dato, A., Lee, Z., Jeon, K.J., Erni, R., Radmilovic, V., Richardson, T.J. &amp; Frenklach, M.</w:t>
      </w:r>
      <w:r w:rsidR="00150240" w:rsidRPr="00F10A5F">
        <w:rPr>
          <w:rFonts w:ascii="Times New Roman" w:hAnsi="Times New Roman"/>
          <w:sz w:val="18"/>
          <w:szCs w:val="18"/>
        </w:rPr>
        <w:t xml:space="preserve"> </w:t>
      </w:r>
      <w:r w:rsidRPr="00F10A5F">
        <w:rPr>
          <w:rFonts w:ascii="Times New Roman" w:hAnsi="Times New Roman"/>
          <w:sz w:val="18"/>
          <w:szCs w:val="18"/>
        </w:rPr>
        <w:t xml:space="preserve">(2009). Clean and highly ordered graphene synthesized in the gas phase. </w:t>
      </w:r>
      <w:r w:rsidR="00150240" w:rsidRPr="00F10A5F">
        <w:rPr>
          <w:rFonts w:ascii="Times New Roman" w:hAnsi="Times New Roman"/>
          <w:i/>
          <w:sz w:val="18"/>
          <w:szCs w:val="18"/>
        </w:rPr>
        <w:t>Chemical Communications</w:t>
      </w:r>
      <w:r w:rsidRPr="00F10A5F">
        <w:rPr>
          <w:rFonts w:ascii="Times New Roman" w:hAnsi="Times New Roman"/>
          <w:sz w:val="18"/>
          <w:szCs w:val="18"/>
        </w:rPr>
        <w:t>, 6095-6097.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Valles, C., Drummond, C., Saadaoui, H., Furtado, C.A., He, M. &amp; Roubeau, O. (2008). Solutions of Negatively Charged Graphene Sheets and Ribbons. </w:t>
      </w:r>
      <w:r w:rsidR="00150240" w:rsidRPr="00F10A5F">
        <w:rPr>
          <w:rFonts w:ascii="Times New Roman" w:hAnsi="Times New Roman"/>
          <w:i/>
          <w:sz w:val="18"/>
          <w:szCs w:val="18"/>
        </w:rPr>
        <w:t>Journal of the American Chemical Society</w:t>
      </w:r>
      <w:r w:rsidR="00150240" w:rsidRPr="00F10A5F">
        <w:rPr>
          <w:rFonts w:ascii="Times New Roman" w:hAnsi="Times New Roman"/>
          <w:sz w:val="18"/>
          <w:szCs w:val="18"/>
        </w:rPr>
        <w:t xml:space="preserve">, </w:t>
      </w:r>
      <w:r w:rsidRPr="00F10A5F">
        <w:rPr>
          <w:rFonts w:ascii="Times New Roman" w:hAnsi="Times New Roman"/>
          <w:sz w:val="18"/>
          <w:szCs w:val="18"/>
        </w:rPr>
        <w:t>130(47):15802-15804.</w:t>
      </w:r>
    </w:p>
    <w:p w:rsidR="00F10A5F" w:rsidRDefault="003070DE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Wajid, A.S., Das, S., Irin, F., Tanvir Ahmed H.S., Sherlburne, J.L., Parviz, D., Fullerton, R.J., Jankowski, A.F., Hedden, R.C. &amp; Green M.J. (2012). Polymer-stabilized graphene dispersions at high concentrations in organic solvents for composite production. </w:t>
      </w:r>
      <w:r w:rsidRPr="00F10A5F">
        <w:rPr>
          <w:rFonts w:ascii="Times New Roman" w:hAnsi="Times New Roman"/>
          <w:i/>
          <w:sz w:val="18"/>
          <w:szCs w:val="18"/>
        </w:rPr>
        <w:t>Carbon, 50:</w:t>
      </w:r>
      <w:r w:rsidRPr="00F10A5F">
        <w:rPr>
          <w:rFonts w:ascii="Times New Roman" w:hAnsi="Times New Roman"/>
          <w:sz w:val="18"/>
          <w:szCs w:val="18"/>
        </w:rPr>
        <w:t>526-534.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 xml:space="preserve">Smith, R.J., Loyta, M. &amp; Coleman, J.N. (2010). The Importance of Repulsive Potential Barriers for the Dispersion of </w:t>
      </w:r>
      <w:r w:rsidR="001740EC" w:rsidRPr="00F10A5F">
        <w:rPr>
          <w:rFonts w:ascii="Times New Roman" w:hAnsi="Times New Roman"/>
          <w:sz w:val="18"/>
          <w:szCs w:val="18"/>
        </w:rPr>
        <w:t xml:space="preserve"> </w:t>
      </w:r>
      <w:r w:rsidRPr="00F10A5F">
        <w:rPr>
          <w:rFonts w:ascii="Times New Roman" w:hAnsi="Times New Roman"/>
          <w:sz w:val="18"/>
          <w:szCs w:val="18"/>
        </w:rPr>
        <w:t xml:space="preserve">Graphene Using Surfactants. </w:t>
      </w:r>
      <w:r w:rsidRPr="00F10A5F">
        <w:rPr>
          <w:rFonts w:ascii="Times New Roman" w:hAnsi="Times New Roman"/>
          <w:i/>
          <w:sz w:val="18"/>
          <w:szCs w:val="18"/>
        </w:rPr>
        <w:t>New Journal of Physics</w:t>
      </w:r>
      <w:r w:rsidRPr="00F10A5F">
        <w:rPr>
          <w:rFonts w:ascii="Times New Roman" w:hAnsi="Times New Roman"/>
          <w:sz w:val="18"/>
          <w:szCs w:val="18"/>
        </w:rPr>
        <w:t>, 12: 125008.</w:t>
      </w:r>
    </w:p>
    <w:p w:rsid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>Hunter, R.J. (1993). Interaction to Modern Colloid Science. Oxford: Oxford University Press.</w:t>
      </w:r>
    </w:p>
    <w:p w:rsidR="00E5331C" w:rsidRPr="00F10A5F" w:rsidRDefault="00E5331C" w:rsidP="00F10A5F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F10A5F">
        <w:rPr>
          <w:rFonts w:ascii="Times New Roman" w:hAnsi="Times New Roman"/>
          <w:sz w:val="18"/>
          <w:szCs w:val="18"/>
        </w:rPr>
        <w:t>Israelachvili, J. (1991). Intermolecular and Surface Forces. New York: Academic Press.</w:t>
      </w:r>
    </w:p>
    <w:sectPr w:rsidR="00E5331C" w:rsidRPr="00F10A5F" w:rsidSect="00CB2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2C" w:rsidRDefault="0061312C" w:rsidP="00FC346D">
      <w:pPr>
        <w:spacing w:after="0" w:line="240" w:lineRule="auto"/>
      </w:pPr>
      <w:r>
        <w:separator/>
      </w:r>
    </w:p>
  </w:endnote>
  <w:endnote w:type="continuationSeparator" w:id="0">
    <w:p w:rsidR="0061312C" w:rsidRDefault="0061312C" w:rsidP="00FC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2C" w:rsidRDefault="0061312C" w:rsidP="00FC346D">
      <w:pPr>
        <w:spacing w:after="0" w:line="240" w:lineRule="auto"/>
      </w:pPr>
      <w:r>
        <w:separator/>
      </w:r>
    </w:p>
  </w:footnote>
  <w:footnote w:type="continuationSeparator" w:id="0">
    <w:p w:rsidR="0061312C" w:rsidRDefault="0061312C" w:rsidP="00FC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24AB"/>
    <w:multiLevelType w:val="hybridMultilevel"/>
    <w:tmpl w:val="73142B5C"/>
    <w:lvl w:ilvl="0" w:tplc="14D0D928">
      <w:start w:val="1"/>
      <w:numFmt w:val="lowerLetter"/>
      <w:lvlText w:val="(%1)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>
    <w:nsid w:val="567B645B"/>
    <w:multiLevelType w:val="hybridMultilevel"/>
    <w:tmpl w:val="7D24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3293B"/>
    <w:multiLevelType w:val="singleLevel"/>
    <w:tmpl w:val="8E74A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71"/>
    <w:rsid w:val="000009A8"/>
    <w:rsid w:val="000027BB"/>
    <w:rsid w:val="000059F3"/>
    <w:rsid w:val="00015C96"/>
    <w:rsid w:val="00036B7F"/>
    <w:rsid w:val="000500D6"/>
    <w:rsid w:val="0005441B"/>
    <w:rsid w:val="00062400"/>
    <w:rsid w:val="00077AD0"/>
    <w:rsid w:val="000B606B"/>
    <w:rsid w:val="000C07A7"/>
    <w:rsid w:val="000F62F2"/>
    <w:rsid w:val="000F7215"/>
    <w:rsid w:val="00116226"/>
    <w:rsid w:val="001167EF"/>
    <w:rsid w:val="00121154"/>
    <w:rsid w:val="00124DEF"/>
    <w:rsid w:val="00150240"/>
    <w:rsid w:val="001678C9"/>
    <w:rsid w:val="001740EC"/>
    <w:rsid w:val="0018158A"/>
    <w:rsid w:val="00191208"/>
    <w:rsid w:val="001A6181"/>
    <w:rsid w:val="001B6A91"/>
    <w:rsid w:val="001E47A2"/>
    <w:rsid w:val="001E68E1"/>
    <w:rsid w:val="00237EAA"/>
    <w:rsid w:val="00242670"/>
    <w:rsid w:val="00246C3A"/>
    <w:rsid w:val="002572FB"/>
    <w:rsid w:val="002A2E21"/>
    <w:rsid w:val="002A49B5"/>
    <w:rsid w:val="002D075B"/>
    <w:rsid w:val="002E1375"/>
    <w:rsid w:val="00305B2A"/>
    <w:rsid w:val="003070DE"/>
    <w:rsid w:val="00320CBD"/>
    <w:rsid w:val="00327D8F"/>
    <w:rsid w:val="0033126B"/>
    <w:rsid w:val="00334B9F"/>
    <w:rsid w:val="00342AD5"/>
    <w:rsid w:val="00344271"/>
    <w:rsid w:val="00353D62"/>
    <w:rsid w:val="0037082B"/>
    <w:rsid w:val="00380014"/>
    <w:rsid w:val="00386FC4"/>
    <w:rsid w:val="00392632"/>
    <w:rsid w:val="003947EC"/>
    <w:rsid w:val="00397CF9"/>
    <w:rsid w:val="003A36D0"/>
    <w:rsid w:val="003A6655"/>
    <w:rsid w:val="003B0671"/>
    <w:rsid w:val="003B2398"/>
    <w:rsid w:val="003C1A77"/>
    <w:rsid w:val="003D59E7"/>
    <w:rsid w:val="003E244A"/>
    <w:rsid w:val="003E4C5D"/>
    <w:rsid w:val="003E5DFF"/>
    <w:rsid w:val="0041710B"/>
    <w:rsid w:val="004239BA"/>
    <w:rsid w:val="0042664D"/>
    <w:rsid w:val="00432521"/>
    <w:rsid w:val="00446FE2"/>
    <w:rsid w:val="004473D2"/>
    <w:rsid w:val="00453684"/>
    <w:rsid w:val="004624D2"/>
    <w:rsid w:val="00472198"/>
    <w:rsid w:val="00486E15"/>
    <w:rsid w:val="00487702"/>
    <w:rsid w:val="00493BF2"/>
    <w:rsid w:val="004B1E7A"/>
    <w:rsid w:val="004B33BC"/>
    <w:rsid w:val="004D003A"/>
    <w:rsid w:val="004D0D58"/>
    <w:rsid w:val="004D51F4"/>
    <w:rsid w:val="004E6A91"/>
    <w:rsid w:val="004F3CDC"/>
    <w:rsid w:val="0050128E"/>
    <w:rsid w:val="00535A9D"/>
    <w:rsid w:val="00541D71"/>
    <w:rsid w:val="00544318"/>
    <w:rsid w:val="00555F68"/>
    <w:rsid w:val="00570EFA"/>
    <w:rsid w:val="00594913"/>
    <w:rsid w:val="005B029A"/>
    <w:rsid w:val="005B0BD3"/>
    <w:rsid w:val="005F1E87"/>
    <w:rsid w:val="005F4065"/>
    <w:rsid w:val="006028B4"/>
    <w:rsid w:val="0061312C"/>
    <w:rsid w:val="006347A1"/>
    <w:rsid w:val="0064083D"/>
    <w:rsid w:val="0064347C"/>
    <w:rsid w:val="00656F0B"/>
    <w:rsid w:val="00660A21"/>
    <w:rsid w:val="006752F1"/>
    <w:rsid w:val="006805B3"/>
    <w:rsid w:val="00690388"/>
    <w:rsid w:val="006A71CA"/>
    <w:rsid w:val="006B6048"/>
    <w:rsid w:val="006C0EF4"/>
    <w:rsid w:val="006C2BD1"/>
    <w:rsid w:val="006C6E30"/>
    <w:rsid w:val="006C706C"/>
    <w:rsid w:val="006E2253"/>
    <w:rsid w:val="007036DC"/>
    <w:rsid w:val="007203BD"/>
    <w:rsid w:val="00723151"/>
    <w:rsid w:val="00724F2F"/>
    <w:rsid w:val="007342F3"/>
    <w:rsid w:val="00736600"/>
    <w:rsid w:val="00740B38"/>
    <w:rsid w:val="00741511"/>
    <w:rsid w:val="00781319"/>
    <w:rsid w:val="00783A06"/>
    <w:rsid w:val="00786682"/>
    <w:rsid w:val="007A053A"/>
    <w:rsid w:val="007B5924"/>
    <w:rsid w:val="007E3B1F"/>
    <w:rsid w:val="007F6DCE"/>
    <w:rsid w:val="007F7E39"/>
    <w:rsid w:val="0080325D"/>
    <w:rsid w:val="00834BB6"/>
    <w:rsid w:val="00841576"/>
    <w:rsid w:val="00842B58"/>
    <w:rsid w:val="00850CE2"/>
    <w:rsid w:val="0085613F"/>
    <w:rsid w:val="00865697"/>
    <w:rsid w:val="00880A5E"/>
    <w:rsid w:val="008A7B80"/>
    <w:rsid w:val="008B215C"/>
    <w:rsid w:val="008C39FE"/>
    <w:rsid w:val="008E3AA9"/>
    <w:rsid w:val="008F02E6"/>
    <w:rsid w:val="008F6503"/>
    <w:rsid w:val="00906659"/>
    <w:rsid w:val="00912413"/>
    <w:rsid w:val="00913279"/>
    <w:rsid w:val="00931298"/>
    <w:rsid w:val="00932762"/>
    <w:rsid w:val="00946176"/>
    <w:rsid w:val="009466CB"/>
    <w:rsid w:val="00962D98"/>
    <w:rsid w:val="009753E6"/>
    <w:rsid w:val="009912D1"/>
    <w:rsid w:val="009921D0"/>
    <w:rsid w:val="009A08EB"/>
    <w:rsid w:val="009B5675"/>
    <w:rsid w:val="009C085C"/>
    <w:rsid w:val="009C123E"/>
    <w:rsid w:val="009D3A54"/>
    <w:rsid w:val="009E4195"/>
    <w:rsid w:val="009F4BEC"/>
    <w:rsid w:val="00A00BC5"/>
    <w:rsid w:val="00A12F5F"/>
    <w:rsid w:val="00A20EA9"/>
    <w:rsid w:val="00A301D4"/>
    <w:rsid w:val="00A304DC"/>
    <w:rsid w:val="00A40D51"/>
    <w:rsid w:val="00A44574"/>
    <w:rsid w:val="00A55224"/>
    <w:rsid w:val="00AE184F"/>
    <w:rsid w:val="00B0157E"/>
    <w:rsid w:val="00B01F5C"/>
    <w:rsid w:val="00B035F6"/>
    <w:rsid w:val="00B127E4"/>
    <w:rsid w:val="00B73B09"/>
    <w:rsid w:val="00BA5C77"/>
    <w:rsid w:val="00BB0C2E"/>
    <w:rsid w:val="00BB4398"/>
    <w:rsid w:val="00BB719C"/>
    <w:rsid w:val="00BC23F3"/>
    <w:rsid w:val="00BC7C44"/>
    <w:rsid w:val="00BF385B"/>
    <w:rsid w:val="00C03D74"/>
    <w:rsid w:val="00C20D8F"/>
    <w:rsid w:val="00C27325"/>
    <w:rsid w:val="00C409F3"/>
    <w:rsid w:val="00C43601"/>
    <w:rsid w:val="00C50C02"/>
    <w:rsid w:val="00C53374"/>
    <w:rsid w:val="00C60A78"/>
    <w:rsid w:val="00C71AB7"/>
    <w:rsid w:val="00C757A5"/>
    <w:rsid w:val="00C9659A"/>
    <w:rsid w:val="00CB2C01"/>
    <w:rsid w:val="00CB43E7"/>
    <w:rsid w:val="00CD02D8"/>
    <w:rsid w:val="00CD5E21"/>
    <w:rsid w:val="00CD7F55"/>
    <w:rsid w:val="00CE7B5F"/>
    <w:rsid w:val="00CF2352"/>
    <w:rsid w:val="00CF79B6"/>
    <w:rsid w:val="00D14829"/>
    <w:rsid w:val="00D1703A"/>
    <w:rsid w:val="00D341C1"/>
    <w:rsid w:val="00D431D2"/>
    <w:rsid w:val="00D53FF9"/>
    <w:rsid w:val="00D57F34"/>
    <w:rsid w:val="00D65451"/>
    <w:rsid w:val="00D73F5B"/>
    <w:rsid w:val="00D85F47"/>
    <w:rsid w:val="00D87E21"/>
    <w:rsid w:val="00D9295E"/>
    <w:rsid w:val="00D945B8"/>
    <w:rsid w:val="00DA747B"/>
    <w:rsid w:val="00DD1417"/>
    <w:rsid w:val="00DF68A4"/>
    <w:rsid w:val="00E37748"/>
    <w:rsid w:val="00E5331C"/>
    <w:rsid w:val="00E80D91"/>
    <w:rsid w:val="00E97053"/>
    <w:rsid w:val="00E97235"/>
    <w:rsid w:val="00EC10ED"/>
    <w:rsid w:val="00ED619F"/>
    <w:rsid w:val="00ED6469"/>
    <w:rsid w:val="00F07508"/>
    <w:rsid w:val="00F10A5F"/>
    <w:rsid w:val="00F15A6E"/>
    <w:rsid w:val="00F32F18"/>
    <w:rsid w:val="00F35D7D"/>
    <w:rsid w:val="00F47B5B"/>
    <w:rsid w:val="00F53243"/>
    <w:rsid w:val="00F54D48"/>
    <w:rsid w:val="00F66F49"/>
    <w:rsid w:val="00F75350"/>
    <w:rsid w:val="00F770E8"/>
    <w:rsid w:val="00F94014"/>
    <w:rsid w:val="00FC1EBE"/>
    <w:rsid w:val="00FC346D"/>
    <w:rsid w:val="00FC5B55"/>
    <w:rsid w:val="00FD35F6"/>
    <w:rsid w:val="00FD7965"/>
    <w:rsid w:val="00FF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71"/>
    <w:rPr>
      <w:rFonts w:ascii="Calibri" w:eastAsia="Times New Roman" w:hAnsi="Calibri" w:cs="Times New Roman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85613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PMingLiU" w:hAnsi="Times New Roman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85613F"/>
    <w:rPr>
      <w:rFonts w:ascii="Times New Roman" w:eastAsia="PMingLiU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F"/>
    <w:rPr>
      <w:rFonts w:ascii="Tahoma" w:eastAsia="Times New Roman" w:hAnsi="Tahoma" w:cs="Tahoma"/>
      <w:sz w:val="16"/>
      <w:szCs w:val="16"/>
      <w:lang w:val="en-MY" w:eastAsia="en-MY"/>
    </w:rPr>
  </w:style>
  <w:style w:type="character" w:customStyle="1" w:styleId="apple-style-span">
    <w:name w:val="apple-style-span"/>
    <w:basedOn w:val="DefaultParagraphFont"/>
    <w:rsid w:val="004B33BC"/>
  </w:style>
  <w:style w:type="paragraph" w:styleId="NoSpacing">
    <w:name w:val="No Spacing"/>
    <w:uiPriority w:val="1"/>
    <w:qFormat/>
    <w:rsid w:val="004B33B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426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6D"/>
    <w:rPr>
      <w:rFonts w:ascii="Calibri" w:eastAsia="Times New Roman" w:hAnsi="Calibri" w:cs="Times New Roman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FC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6D"/>
    <w:rPr>
      <w:rFonts w:ascii="Calibri" w:eastAsia="Times New Roman" w:hAnsi="Calibri" w:cs="Times New Roman"/>
      <w:lang w:val="en-MY" w:eastAsia="en-MY"/>
    </w:rPr>
  </w:style>
  <w:style w:type="character" w:customStyle="1" w:styleId="a">
    <w:name w:val="a"/>
    <w:basedOn w:val="DefaultParagraphFont"/>
    <w:rsid w:val="00740B38"/>
  </w:style>
  <w:style w:type="character" w:customStyle="1" w:styleId="apple-converted-space">
    <w:name w:val="apple-converted-space"/>
    <w:basedOn w:val="DefaultParagraphFont"/>
    <w:rsid w:val="00740B38"/>
  </w:style>
  <w:style w:type="character" w:customStyle="1" w:styleId="l6">
    <w:name w:val="l6"/>
    <w:basedOn w:val="DefaultParagraphFont"/>
    <w:rsid w:val="00F54D48"/>
  </w:style>
  <w:style w:type="paragraph" w:styleId="ListParagraph">
    <w:name w:val="List Paragraph"/>
    <w:basedOn w:val="Normal"/>
    <w:uiPriority w:val="34"/>
    <w:qFormat/>
    <w:rsid w:val="00D8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71"/>
    <w:rPr>
      <w:rFonts w:ascii="Calibri" w:eastAsia="Times New Roman" w:hAnsi="Calibri" w:cs="Times New Roman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85613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PMingLiU" w:hAnsi="Times New Roman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85613F"/>
    <w:rPr>
      <w:rFonts w:ascii="Times New Roman" w:eastAsia="PMingLiU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F"/>
    <w:rPr>
      <w:rFonts w:ascii="Tahoma" w:eastAsia="Times New Roman" w:hAnsi="Tahoma" w:cs="Tahoma"/>
      <w:sz w:val="16"/>
      <w:szCs w:val="16"/>
      <w:lang w:val="en-MY" w:eastAsia="en-MY"/>
    </w:rPr>
  </w:style>
  <w:style w:type="character" w:customStyle="1" w:styleId="apple-style-span">
    <w:name w:val="apple-style-span"/>
    <w:basedOn w:val="DefaultParagraphFont"/>
    <w:rsid w:val="004B33BC"/>
  </w:style>
  <w:style w:type="paragraph" w:styleId="NoSpacing">
    <w:name w:val="No Spacing"/>
    <w:uiPriority w:val="1"/>
    <w:qFormat/>
    <w:rsid w:val="004B33B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426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6D"/>
    <w:rPr>
      <w:rFonts w:ascii="Calibri" w:eastAsia="Times New Roman" w:hAnsi="Calibri" w:cs="Times New Roman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FC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6D"/>
    <w:rPr>
      <w:rFonts w:ascii="Calibri" w:eastAsia="Times New Roman" w:hAnsi="Calibri" w:cs="Times New Roman"/>
      <w:lang w:val="en-MY" w:eastAsia="en-MY"/>
    </w:rPr>
  </w:style>
  <w:style w:type="character" w:customStyle="1" w:styleId="a">
    <w:name w:val="a"/>
    <w:basedOn w:val="DefaultParagraphFont"/>
    <w:rsid w:val="00740B38"/>
  </w:style>
  <w:style w:type="character" w:customStyle="1" w:styleId="apple-converted-space">
    <w:name w:val="apple-converted-space"/>
    <w:basedOn w:val="DefaultParagraphFont"/>
    <w:rsid w:val="00740B38"/>
  </w:style>
  <w:style w:type="character" w:customStyle="1" w:styleId="l6">
    <w:name w:val="l6"/>
    <w:basedOn w:val="DefaultParagraphFont"/>
    <w:rsid w:val="00F54D48"/>
  </w:style>
  <w:style w:type="paragraph" w:styleId="ListParagraph">
    <w:name w:val="List Paragraph"/>
    <w:basedOn w:val="Normal"/>
    <w:uiPriority w:val="34"/>
    <w:qFormat/>
    <w:rsid w:val="00D8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08A3-4AEB-4B14-A0AC-1F6DF5BA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2900</Words>
  <Characters>16532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2013-11-25T02:20:00Z</dcterms:created>
  <dcterms:modified xsi:type="dcterms:W3CDTF">2013-11-25T02:20:00Z</dcterms:modified>
</cp:coreProperties>
</file>