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85CA6" w:rsidRPr="001D71DF" w:rsidRDefault="00EA6A09" w:rsidP="007D2AAA">
      <w:pPr>
        <w:jc w:val="center"/>
        <w:outlineLvl w:val="0"/>
        <w:rPr>
          <w:rFonts w:ascii="Times New Roman" w:hAnsi="Times New Roman" w:cs="Times New Roman"/>
          <w:b/>
          <w:color w:val="548DD4" w:themeColor="text2" w:themeTint="99"/>
          <w:sz w:val="28"/>
        </w:rPr>
      </w:pPr>
      <w:r w:rsidRPr="001D71DF">
        <w:rPr>
          <w:rFonts w:ascii="Times New Roman" w:hAnsi="Times New Roman" w:cs="Times New Roman"/>
          <w:b/>
          <w:sz w:val="28"/>
        </w:rPr>
        <w:t>Kajian Awal Penggunaan Jaringan Neural Tiruan (ANN) Bagi Menentukan Nilai Peroksida Tiga Minyak Sawit Komersil Berdasarkan Spektrum FTIR</w:t>
      </w:r>
    </w:p>
    <w:p w:rsidR="00785CA6" w:rsidRDefault="00785CA6" w:rsidP="007D2AAA">
      <w:pPr>
        <w:jc w:val="center"/>
        <w:outlineLvl w:val="0"/>
        <w:rPr>
          <w:rFonts w:ascii="Times New Roman" w:hAnsi="Times New Roman" w:cs="Times New Roman"/>
          <w:b/>
          <w:color w:val="548DD4" w:themeColor="text2" w:themeTint="99"/>
          <w:sz w:val="24"/>
        </w:rPr>
      </w:pPr>
    </w:p>
    <w:p w:rsidR="00D10DAA" w:rsidRDefault="00F1059C" w:rsidP="007D2AAA">
      <w:pPr>
        <w:jc w:val="center"/>
        <w:outlineLvl w:val="0"/>
        <w:rPr>
          <w:rFonts w:ascii="Times New Roman" w:hAnsi="Times New Roman" w:cs="Times New Roman"/>
          <w:sz w:val="28"/>
        </w:rPr>
      </w:pPr>
      <w:r>
        <w:rPr>
          <w:rFonts w:ascii="Times New Roman" w:hAnsi="Times New Roman" w:cs="Times New Roman"/>
          <w:sz w:val="28"/>
        </w:rPr>
        <w:t>(</w:t>
      </w:r>
      <w:r w:rsidR="00D10DAA">
        <w:rPr>
          <w:rFonts w:ascii="Times New Roman" w:hAnsi="Times New Roman" w:cs="Times New Roman"/>
          <w:sz w:val="28"/>
        </w:rPr>
        <w:t xml:space="preserve">Preliminary study on application </w:t>
      </w:r>
      <w:r w:rsidR="00D10DAA" w:rsidRPr="00D10DAA">
        <w:rPr>
          <w:rFonts w:ascii="Times New Roman" w:hAnsi="Times New Roman" w:cs="Times New Roman"/>
          <w:sz w:val="28"/>
        </w:rPr>
        <w:t>of artificial neural networks</w:t>
      </w:r>
      <w:r>
        <w:rPr>
          <w:rFonts w:ascii="Times New Roman" w:hAnsi="Times New Roman" w:cs="Times New Roman"/>
          <w:sz w:val="28"/>
        </w:rPr>
        <w:t xml:space="preserve"> (ANN</w:t>
      </w:r>
      <w:r w:rsidR="00D10DAA">
        <w:rPr>
          <w:rFonts w:ascii="Times New Roman" w:hAnsi="Times New Roman" w:cs="Times New Roman"/>
          <w:sz w:val="28"/>
        </w:rPr>
        <w:t xml:space="preserve">) for determining the </w:t>
      </w:r>
      <w:r w:rsidR="00D10DAA" w:rsidRPr="00D10DAA">
        <w:rPr>
          <w:rFonts w:ascii="Times New Roman" w:hAnsi="Times New Roman" w:cs="Times New Roman"/>
          <w:sz w:val="28"/>
        </w:rPr>
        <w:t xml:space="preserve">peroxide </w:t>
      </w:r>
      <w:r w:rsidR="00D10DAA">
        <w:rPr>
          <w:rFonts w:ascii="Times New Roman" w:hAnsi="Times New Roman" w:cs="Times New Roman"/>
          <w:sz w:val="28"/>
        </w:rPr>
        <w:t xml:space="preserve">value of </w:t>
      </w:r>
      <w:r w:rsidR="00D10DAA" w:rsidRPr="00D10DAA">
        <w:rPr>
          <w:rFonts w:ascii="Times New Roman" w:hAnsi="Times New Roman" w:cs="Times New Roman"/>
          <w:sz w:val="28"/>
        </w:rPr>
        <w:t>thre</w:t>
      </w:r>
      <w:r>
        <w:rPr>
          <w:rFonts w:ascii="Times New Roman" w:hAnsi="Times New Roman" w:cs="Times New Roman"/>
          <w:sz w:val="28"/>
        </w:rPr>
        <w:t>e commercial palm oil based FTIR</w:t>
      </w:r>
      <w:r w:rsidR="00D10DAA" w:rsidRPr="00D10DAA">
        <w:rPr>
          <w:rFonts w:ascii="Times New Roman" w:hAnsi="Times New Roman" w:cs="Times New Roman"/>
          <w:sz w:val="28"/>
        </w:rPr>
        <w:t xml:space="preserve"> spectrum</w:t>
      </w:r>
      <w:r>
        <w:rPr>
          <w:rFonts w:ascii="Times New Roman" w:hAnsi="Times New Roman" w:cs="Times New Roman"/>
          <w:sz w:val="28"/>
        </w:rPr>
        <w:t>)</w:t>
      </w:r>
    </w:p>
    <w:p w:rsidR="00D10DAA" w:rsidRPr="00D10DAA" w:rsidRDefault="00D10DAA" w:rsidP="007D2AAA">
      <w:pPr>
        <w:jc w:val="center"/>
        <w:outlineLvl w:val="0"/>
        <w:rPr>
          <w:rFonts w:ascii="Times New Roman" w:hAnsi="Times New Roman" w:cs="Times New Roman"/>
          <w:sz w:val="28"/>
        </w:rPr>
      </w:pPr>
    </w:p>
    <w:p w:rsidR="00CE603C" w:rsidRPr="000D1F26" w:rsidRDefault="00335436" w:rsidP="007D2AAA">
      <w:pPr>
        <w:jc w:val="center"/>
        <w:outlineLvl w:val="0"/>
        <w:rPr>
          <w:rFonts w:ascii="Times New Roman" w:hAnsi="Times New Roman" w:cs="Times New Roman"/>
          <w:b/>
          <w:szCs w:val="20"/>
        </w:rPr>
      </w:pPr>
      <w:r>
        <w:rPr>
          <w:rFonts w:ascii="Times New Roman" w:hAnsi="Times New Roman" w:cs="Times New Roman"/>
          <w:b/>
          <w:szCs w:val="20"/>
        </w:rPr>
        <w:t xml:space="preserve">Azwan </w:t>
      </w:r>
      <w:r w:rsidR="00CE603C" w:rsidRPr="000D1F26">
        <w:rPr>
          <w:rFonts w:ascii="Times New Roman" w:hAnsi="Times New Roman" w:cs="Times New Roman"/>
          <w:b/>
          <w:szCs w:val="20"/>
        </w:rPr>
        <w:t xml:space="preserve">Mat Lazim* </w:t>
      </w:r>
      <w:r w:rsidR="00CE603C" w:rsidRPr="000D1F26">
        <w:rPr>
          <w:rFonts w:ascii="Times New Roman" w:hAnsi="Times New Roman" w:cs="Times New Roman"/>
          <w:b/>
          <w:szCs w:val="20"/>
          <w:vertAlign w:val="superscript"/>
        </w:rPr>
        <w:t>1</w:t>
      </w:r>
      <w:r w:rsidR="00CE603C" w:rsidRPr="000D1F26">
        <w:rPr>
          <w:rFonts w:ascii="Times New Roman" w:hAnsi="Times New Roman" w:cs="Times New Roman"/>
          <w:b/>
          <w:szCs w:val="20"/>
        </w:rPr>
        <w:t xml:space="preserve">, Musa Ahmad </w:t>
      </w:r>
      <w:r w:rsidR="00CE603C" w:rsidRPr="000D1F26">
        <w:rPr>
          <w:rFonts w:ascii="Times New Roman" w:hAnsi="Times New Roman" w:cs="Times New Roman"/>
          <w:b/>
          <w:szCs w:val="20"/>
          <w:vertAlign w:val="superscript"/>
        </w:rPr>
        <w:t>1</w:t>
      </w:r>
      <w:r w:rsidR="00CE603C" w:rsidRPr="000D1F26">
        <w:rPr>
          <w:rFonts w:ascii="Times New Roman" w:hAnsi="Times New Roman" w:cs="Times New Roman"/>
          <w:b/>
          <w:szCs w:val="20"/>
        </w:rPr>
        <w:t xml:space="preserve">, Zuriati Zakaria </w:t>
      </w:r>
      <w:r w:rsidR="00CE603C" w:rsidRPr="000D1F26">
        <w:rPr>
          <w:rFonts w:ascii="Times New Roman" w:hAnsi="Times New Roman" w:cs="Times New Roman"/>
          <w:b/>
          <w:szCs w:val="20"/>
          <w:vertAlign w:val="superscript"/>
        </w:rPr>
        <w:t>1</w:t>
      </w:r>
      <w:r w:rsidR="00CE603C" w:rsidRPr="000D1F26">
        <w:rPr>
          <w:rFonts w:ascii="Times New Roman" w:hAnsi="Times New Roman" w:cs="Times New Roman"/>
          <w:b/>
          <w:szCs w:val="20"/>
        </w:rPr>
        <w:t>, M. Suzeren Jamil</w:t>
      </w:r>
      <w:r w:rsidR="00CE603C" w:rsidRPr="000D1F26">
        <w:rPr>
          <w:rFonts w:ascii="Times New Roman" w:hAnsi="Times New Roman" w:cs="Times New Roman"/>
          <w:b/>
          <w:szCs w:val="20"/>
          <w:vertAlign w:val="superscript"/>
        </w:rPr>
        <w:t>1</w:t>
      </w:r>
    </w:p>
    <w:p w:rsidR="00CE603C" w:rsidRPr="000D1F26" w:rsidRDefault="00AD0B54" w:rsidP="007D2AAA">
      <w:pPr>
        <w:jc w:val="center"/>
        <w:outlineLvl w:val="0"/>
        <w:rPr>
          <w:rFonts w:ascii="Times New Roman" w:hAnsi="Times New Roman" w:cs="Times New Roman"/>
          <w:b/>
          <w:color w:val="548DD4" w:themeColor="text2" w:themeTint="99"/>
          <w:sz w:val="24"/>
          <w:szCs w:val="20"/>
        </w:rPr>
      </w:pPr>
      <w:r>
        <w:rPr>
          <w:rFonts w:ascii="Times New Roman" w:hAnsi="Times New Roman" w:cs="Times New Roman"/>
          <w:b/>
          <w:szCs w:val="20"/>
        </w:rPr>
        <w:t xml:space="preserve">Suria Ramli </w:t>
      </w:r>
      <w:r w:rsidRPr="00AD0B54">
        <w:rPr>
          <w:rFonts w:ascii="Times New Roman" w:hAnsi="Times New Roman" w:cs="Times New Roman"/>
          <w:b/>
          <w:szCs w:val="20"/>
          <w:vertAlign w:val="superscript"/>
        </w:rPr>
        <w:t>1</w:t>
      </w:r>
      <w:r>
        <w:rPr>
          <w:rFonts w:ascii="Times New Roman" w:hAnsi="Times New Roman" w:cs="Times New Roman"/>
          <w:b/>
          <w:szCs w:val="20"/>
        </w:rPr>
        <w:t xml:space="preserve">, </w:t>
      </w:r>
      <w:r w:rsidR="00CE603C" w:rsidRPr="000D1F26">
        <w:rPr>
          <w:rFonts w:ascii="Times New Roman" w:hAnsi="Times New Roman" w:cs="Times New Roman"/>
          <w:b/>
          <w:szCs w:val="20"/>
        </w:rPr>
        <w:t>Faiz Zainuddin</w:t>
      </w:r>
      <w:r w:rsidR="00CE603C" w:rsidRPr="000D1F26">
        <w:rPr>
          <w:rFonts w:ascii="Times New Roman" w:hAnsi="Times New Roman" w:cs="Times New Roman"/>
          <w:b/>
          <w:szCs w:val="20"/>
          <w:vertAlign w:val="superscript"/>
        </w:rPr>
        <w:t>1</w:t>
      </w:r>
      <w:r w:rsidR="00CE603C" w:rsidRPr="000D1F26">
        <w:rPr>
          <w:rFonts w:ascii="Times New Roman" w:hAnsi="Times New Roman" w:cs="Times New Roman"/>
          <w:b/>
          <w:szCs w:val="20"/>
        </w:rPr>
        <w:t>, Mohd Nasir Taib</w:t>
      </w:r>
      <w:r w:rsidR="00CE603C" w:rsidRPr="000D1F26">
        <w:rPr>
          <w:rFonts w:ascii="Times New Roman" w:hAnsi="Times New Roman" w:cs="Times New Roman"/>
          <w:b/>
          <w:szCs w:val="20"/>
          <w:vertAlign w:val="superscript"/>
        </w:rPr>
        <w:t>2</w:t>
      </w:r>
      <w:r w:rsidR="00CE603C" w:rsidRPr="000D1F26">
        <w:rPr>
          <w:rFonts w:ascii="Times New Roman" w:hAnsi="Times New Roman" w:cs="Times New Roman"/>
          <w:b/>
          <w:color w:val="548DD4" w:themeColor="text2" w:themeTint="99"/>
          <w:sz w:val="24"/>
          <w:szCs w:val="20"/>
        </w:rPr>
        <w:t xml:space="preserve"> </w:t>
      </w:r>
    </w:p>
    <w:p w:rsidR="00785CA6" w:rsidRPr="000D1F26" w:rsidRDefault="00785CA6" w:rsidP="007D2AAA">
      <w:pPr>
        <w:jc w:val="center"/>
        <w:outlineLvl w:val="0"/>
        <w:rPr>
          <w:rFonts w:ascii="Times New Roman" w:hAnsi="Times New Roman" w:cs="Times New Roman"/>
          <w:b/>
          <w:color w:val="FF0000"/>
          <w:sz w:val="24"/>
        </w:rPr>
      </w:pPr>
    </w:p>
    <w:p w:rsidR="00B3024A" w:rsidRPr="000D1F26" w:rsidRDefault="00CE603C" w:rsidP="001D71DF">
      <w:pPr>
        <w:jc w:val="center"/>
        <w:outlineLvl w:val="0"/>
        <w:rPr>
          <w:rFonts w:ascii="Times New Roman" w:hAnsi="Times New Roman" w:cs="Times New Roman"/>
          <w:i/>
          <w:sz w:val="18"/>
          <w:szCs w:val="18"/>
        </w:rPr>
      </w:pPr>
      <w:r w:rsidRPr="000D1F26">
        <w:rPr>
          <w:rFonts w:ascii="Times New Roman" w:hAnsi="Times New Roman" w:cs="Times New Roman"/>
          <w:i/>
          <w:sz w:val="18"/>
          <w:szCs w:val="18"/>
          <w:vertAlign w:val="superscript"/>
        </w:rPr>
        <w:t>1</w:t>
      </w:r>
      <w:r w:rsidRPr="000D1F26">
        <w:rPr>
          <w:rFonts w:ascii="Times New Roman" w:hAnsi="Times New Roman" w:cs="Times New Roman"/>
          <w:i/>
          <w:sz w:val="18"/>
          <w:szCs w:val="18"/>
        </w:rPr>
        <w:t>Pusat Pengajian Sains Kimia &amp; Teknologi Makanan</w:t>
      </w:r>
      <w:r w:rsidR="001D71DF">
        <w:rPr>
          <w:rFonts w:ascii="Times New Roman" w:hAnsi="Times New Roman" w:cs="Times New Roman"/>
          <w:i/>
          <w:sz w:val="18"/>
          <w:szCs w:val="18"/>
        </w:rPr>
        <w:t xml:space="preserve">, </w:t>
      </w:r>
      <w:r w:rsidRPr="000D1F26">
        <w:rPr>
          <w:rFonts w:ascii="Times New Roman" w:hAnsi="Times New Roman" w:cs="Times New Roman"/>
          <w:i/>
          <w:sz w:val="18"/>
          <w:szCs w:val="18"/>
        </w:rPr>
        <w:t>Fakulti Sains dan Teknologi</w:t>
      </w:r>
      <w:r w:rsidR="001D71DF">
        <w:rPr>
          <w:rFonts w:ascii="Times New Roman" w:hAnsi="Times New Roman" w:cs="Times New Roman"/>
          <w:i/>
          <w:sz w:val="18"/>
          <w:szCs w:val="18"/>
        </w:rPr>
        <w:t xml:space="preserve">, </w:t>
      </w:r>
      <w:r w:rsidR="001D71DF" w:rsidRPr="000D1F26">
        <w:rPr>
          <w:rFonts w:ascii="Times New Roman" w:hAnsi="Times New Roman" w:cs="Times New Roman"/>
          <w:i/>
          <w:sz w:val="18"/>
          <w:szCs w:val="18"/>
        </w:rPr>
        <w:t>Universiti Kebangsaan Malaysia</w:t>
      </w:r>
      <w:r w:rsidR="001D71DF">
        <w:rPr>
          <w:rFonts w:ascii="Times New Roman" w:hAnsi="Times New Roman" w:cs="Times New Roman"/>
          <w:i/>
          <w:sz w:val="18"/>
          <w:szCs w:val="18"/>
        </w:rPr>
        <w:t xml:space="preserve">, </w:t>
      </w:r>
      <w:r w:rsidRPr="000D1F26">
        <w:rPr>
          <w:rFonts w:ascii="Times New Roman" w:hAnsi="Times New Roman" w:cs="Times New Roman"/>
          <w:i/>
          <w:sz w:val="18"/>
          <w:szCs w:val="18"/>
        </w:rPr>
        <w:t>436000 Bangi, Selangor</w:t>
      </w:r>
    </w:p>
    <w:p w:rsidR="00785CA6" w:rsidRPr="001D71DF" w:rsidRDefault="00B3024A" w:rsidP="001D71DF">
      <w:pPr>
        <w:jc w:val="center"/>
        <w:outlineLvl w:val="0"/>
        <w:rPr>
          <w:rFonts w:ascii="Times New Roman" w:hAnsi="Times New Roman" w:cs="Times New Roman"/>
          <w:i/>
          <w:sz w:val="18"/>
          <w:szCs w:val="18"/>
        </w:rPr>
      </w:pPr>
      <w:r w:rsidRPr="000D1F26">
        <w:rPr>
          <w:rFonts w:ascii="Times New Roman" w:hAnsi="Times New Roman" w:cs="Times New Roman"/>
          <w:i/>
          <w:sz w:val="18"/>
          <w:szCs w:val="18"/>
          <w:vertAlign w:val="superscript"/>
        </w:rPr>
        <w:t>2</w:t>
      </w:r>
      <w:r w:rsidRPr="000D1F26">
        <w:rPr>
          <w:rFonts w:ascii="Times New Roman" w:hAnsi="Times New Roman" w:cs="Times New Roman"/>
          <w:i/>
          <w:sz w:val="18"/>
          <w:szCs w:val="18"/>
        </w:rPr>
        <w:t>Fakulti Kejuruteraan Elektrik</w:t>
      </w:r>
      <w:r w:rsidR="001D71DF">
        <w:rPr>
          <w:rFonts w:ascii="Times New Roman" w:hAnsi="Times New Roman" w:cs="Times New Roman"/>
          <w:i/>
          <w:sz w:val="18"/>
          <w:szCs w:val="18"/>
        </w:rPr>
        <w:t xml:space="preserve">, Universiti Teknologi MARA, </w:t>
      </w:r>
      <w:r w:rsidRPr="000D1F26">
        <w:rPr>
          <w:rFonts w:ascii="Times New Roman" w:hAnsi="Times New Roman" w:cs="Times New Roman"/>
          <w:i/>
          <w:sz w:val="18"/>
          <w:szCs w:val="18"/>
        </w:rPr>
        <w:t>40450 Shah Alam, Selangor</w:t>
      </w:r>
    </w:p>
    <w:p w:rsidR="00A415C1" w:rsidRPr="000D1F26" w:rsidRDefault="00A415C1" w:rsidP="007D2AAA">
      <w:pPr>
        <w:jc w:val="center"/>
        <w:outlineLvl w:val="0"/>
        <w:rPr>
          <w:rFonts w:ascii="Times New Roman" w:hAnsi="Times New Roman" w:cs="Times New Roman"/>
          <w:b/>
          <w:color w:val="548DD4" w:themeColor="text2" w:themeTint="99"/>
          <w:sz w:val="24"/>
        </w:rPr>
      </w:pPr>
    </w:p>
    <w:p w:rsidR="00A415C1" w:rsidRPr="001D71DF" w:rsidRDefault="00A415C1" w:rsidP="007D2AAA">
      <w:pPr>
        <w:jc w:val="center"/>
        <w:outlineLvl w:val="0"/>
        <w:rPr>
          <w:rFonts w:ascii="Times New Roman" w:hAnsi="Times New Roman" w:cs="Times New Roman"/>
          <w:i/>
          <w:color w:val="548DD4" w:themeColor="text2" w:themeTint="99"/>
          <w:sz w:val="18"/>
        </w:rPr>
      </w:pPr>
      <w:r w:rsidRPr="001D71DF">
        <w:rPr>
          <w:rFonts w:ascii="Times New Roman" w:hAnsi="Times New Roman" w:cs="Times New Roman"/>
          <w:i/>
          <w:sz w:val="18"/>
          <w:vertAlign w:val="superscript"/>
        </w:rPr>
        <w:t>*</w:t>
      </w:r>
      <w:r w:rsidRPr="001D71DF">
        <w:rPr>
          <w:rFonts w:ascii="Times New Roman" w:hAnsi="Times New Roman" w:cs="Times New Roman"/>
          <w:i/>
          <w:sz w:val="18"/>
        </w:rPr>
        <w:t xml:space="preserve">Corresponding author: </w:t>
      </w:r>
      <w:r w:rsidR="00DD0836" w:rsidRPr="001D71DF">
        <w:rPr>
          <w:rFonts w:ascii="Times New Roman" w:hAnsi="Times New Roman" w:cs="Times New Roman"/>
          <w:i/>
          <w:sz w:val="18"/>
        </w:rPr>
        <w:t>azwani79@ukm.my</w:t>
      </w:r>
    </w:p>
    <w:p w:rsidR="00785CA6" w:rsidRPr="000D1F26" w:rsidRDefault="00785CA6" w:rsidP="007D2AAA">
      <w:pPr>
        <w:jc w:val="center"/>
        <w:outlineLvl w:val="0"/>
        <w:rPr>
          <w:rFonts w:ascii="Times New Roman" w:hAnsi="Times New Roman" w:cs="Times New Roman"/>
          <w:b/>
          <w:color w:val="FF0000"/>
          <w:sz w:val="24"/>
        </w:rPr>
      </w:pPr>
    </w:p>
    <w:p w:rsidR="00785CA6" w:rsidRPr="001D71DF" w:rsidRDefault="00785CA6" w:rsidP="007D2AAA">
      <w:pPr>
        <w:jc w:val="center"/>
        <w:outlineLvl w:val="0"/>
        <w:rPr>
          <w:rFonts w:ascii="Times New Roman" w:hAnsi="Times New Roman" w:cs="Times New Roman"/>
          <w:b/>
          <w:sz w:val="18"/>
        </w:rPr>
      </w:pPr>
      <w:r w:rsidRPr="001D71DF">
        <w:rPr>
          <w:rFonts w:ascii="Times New Roman" w:hAnsi="Times New Roman" w:cs="Times New Roman"/>
          <w:b/>
          <w:sz w:val="18"/>
        </w:rPr>
        <w:t>Abstract</w:t>
      </w:r>
    </w:p>
    <w:p w:rsidR="00785CA6" w:rsidRPr="001D71DF" w:rsidRDefault="001E53FA" w:rsidP="007D2AAA">
      <w:pPr>
        <w:outlineLvl w:val="0"/>
        <w:rPr>
          <w:rFonts w:ascii="Times New Roman" w:hAnsi="Times New Roman" w:cs="Times New Roman"/>
          <w:sz w:val="18"/>
          <w:szCs w:val="18"/>
        </w:rPr>
      </w:pPr>
      <w:r w:rsidRPr="001D71DF">
        <w:rPr>
          <w:rFonts w:ascii="Times New Roman" w:hAnsi="Times New Roman" w:cs="Times New Roman"/>
          <w:sz w:val="18"/>
          <w:szCs w:val="18"/>
        </w:rPr>
        <w:t xml:space="preserve">Peroxide value is one of the measurements that being used to determine the peroxide in oil samples </w:t>
      </w:r>
      <w:r w:rsidR="00EE1CA4" w:rsidRPr="001D71DF">
        <w:rPr>
          <w:rFonts w:ascii="Times New Roman" w:hAnsi="Times New Roman" w:cs="Times New Roman"/>
          <w:sz w:val="18"/>
          <w:szCs w:val="18"/>
        </w:rPr>
        <w:t>produce</w:t>
      </w:r>
      <w:r w:rsidRPr="001D71DF">
        <w:rPr>
          <w:rFonts w:ascii="Times New Roman" w:hAnsi="Times New Roman" w:cs="Times New Roman"/>
          <w:sz w:val="18"/>
          <w:szCs w:val="18"/>
        </w:rPr>
        <w:t xml:space="preserve"> from the peroxide compund and hydroperoxide group at the primary level of lipid oxidation. In this study, 3 commercial palm cooking oils were selected and </w:t>
      </w:r>
      <w:r w:rsidR="001D71DF" w:rsidRPr="001D71DF">
        <w:rPr>
          <w:rFonts w:ascii="Times New Roman" w:hAnsi="Times New Roman" w:cs="Times New Roman"/>
          <w:sz w:val="18"/>
          <w:szCs w:val="18"/>
        </w:rPr>
        <w:t>labeled</w:t>
      </w:r>
      <w:r w:rsidRPr="001D71DF">
        <w:rPr>
          <w:rFonts w:ascii="Times New Roman" w:hAnsi="Times New Roman" w:cs="Times New Roman"/>
          <w:sz w:val="18"/>
          <w:szCs w:val="18"/>
        </w:rPr>
        <w:t xml:space="preserve"> as A, B and C. Two different conditions were applied to the samples. First, the oil sample was exposed to the air for three months (</w:t>
      </w:r>
      <w:r w:rsidR="001D71DF" w:rsidRPr="001D71DF">
        <w:rPr>
          <w:rFonts w:ascii="Times New Roman" w:hAnsi="Times New Roman" w:cs="Times New Roman"/>
          <w:sz w:val="18"/>
          <w:szCs w:val="18"/>
        </w:rPr>
        <w:t>labeled</w:t>
      </w:r>
      <w:r w:rsidRPr="001D71DF">
        <w:rPr>
          <w:rFonts w:ascii="Times New Roman" w:hAnsi="Times New Roman" w:cs="Times New Roman"/>
          <w:sz w:val="18"/>
          <w:szCs w:val="18"/>
        </w:rPr>
        <w:t xml:space="preserve"> as </w:t>
      </w:r>
      <w:r w:rsidR="00EE1CA4" w:rsidRPr="001D71DF">
        <w:rPr>
          <w:rFonts w:ascii="Times New Roman" w:hAnsi="Times New Roman" w:cs="Times New Roman"/>
          <w:sz w:val="18"/>
          <w:szCs w:val="18"/>
        </w:rPr>
        <w:t>A)</w:t>
      </w:r>
      <w:r w:rsidRPr="001D71DF">
        <w:rPr>
          <w:rFonts w:ascii="Times New Roman" w:hAnsi="Times New Roman" w:cs="Times New Roman"/>
          <w:sz w:val="18"/>
          <w:szCs w:val="18"/>
        </w:rPr>
        <w:t xml:space="preserve"> while samples B and C were used for frying for many times. Two inputs from FTIR spectra (3444 cm</w:t>
      </w:r>
      <w:r w:rsidRPr="001D71DF">
        <w:rPr>
          <w:rFonts w:ascii="Times New Roman" w:hAnsi="Times New Roman" w:cs="Times New Roman"/>
          <w:sz w:val="18"/>
          <w:szCs w:val="18"/>
          <w:vertAlign w:val="superscript"/>
        </w:rPr>
        <w:t>-</w:t>
      </w:r>
      <w:r w:rsidR="00EE1CA4" w:rsidRPr="001D71DF">
        <w:rPr>
          <w:rFonts w:ascii="Times New Roman" w:hAnsi="Times New Roman" w:cs="Times New Roman"/>
          <w:sz w:val="18"/>
          <w:szCs w:val="18"/>
          <w:vertAlign w:val="superscript"/>
        </w:rPr>
        <w:t>1</w:t>
      </w:r>
      <w:r w:rsidR="00EE1CA4" w:rsidRPr="001D71DF">
        <w:rPr>
          <w:rFonts w:ascii="Times New Roman" w:hAnsi="Times New Roman" w:cs="Times New Roman"/>
          <w:sz w:val="18"/>
          <w:szCs w:val="18"/>
        </w:rPr>
        <w:t xml:space="preserve"> and</w:t>
      </w:r>
      <w:r w:rsidRPr="001D71DF">
        <w:rPr>
          <w:rFonts w:ascii="Times New Roman" w:hAnsi="Times New Roman" w:cs="Times New Roman"/>
          <w:sz w:val="18"/>
          <w:szCs w:val="18"/>
        </w:rPr>
        <w:t xml:space="preserve"> 3450 cm</w:t>
      </w:r>
      <w:r w:rsidRPr="001D71DF">
        <w:rPr>
          <w:rFonts w:ascii="Times New Roman" w:hAnsi="Times New Roman" w:cs="Times New Roman"/>
          <w:sz w:val="18"/>
          <w:szCs w:val="18"/>
          <w:vertAlign w:val="superscript"/>
        </w:rPr>
        <w:t>-1</w:t>
      </w:r>
      <w:r w:rsidRPr="001D71DF">
        <w:rPr>
          <w:rFonts w:ascii="Times New Roman" w:hAnsi="Times New Roman" w:cs="Times New Roman"/>
          <w:sz w:val="18"/>
          <w:szCs w:val="18"/>
        </w:rPr>
        <w:t>) were chosen for the ANN training. The suitable architecture for this training is 2:20:1. The prediction made by ANN was very accurate and compatible to the result which obtained from the standard method. A low average error (0.48) was obtained when the hidden neuron (20) and the epochs (300) were used.</w:t>
      </w:r>
    </w:p>
    <w:p w:rsidR="001E53FA" w:rsidRPr="000D1F26" w:rsidRDefault="001E53FA" w:rsidP="007D2AAA">
      <w:pPr>
        <w:outlineLvl w:val="0"/>
        <w:rPr>
          <w:rFonts w:ascii="Times New Roman" w:hAnsi="Times New Roman" w:cs="Times New Roman"/>
        </w:rPr>
      </w:pPr>
    </w:p>
    <w:p w:rsidR="00785CA6" w:rsidRPr="001D71DF" w:rsidRDefault="00785CA6" w:rsidP="007D2AAA">
      <w:pPr>
        <w:outlineLvl w:val="0"/>
        <w:rPr>
          <w:rFonts w:ascii="Times New Roman" w:hAnsi="Times New Roman" w:cs="Times New Roman"/>
          <w:color w:val="3C3C3C" w:themeColor="text1"/>
          <w:sz w:val="18"/>
          <w:szCs w:val="18"/>
        </w:rPr>
      </w:pPr>
      <w:r w:rsidRPr="001D71DF">
        <w:rPr>
          <w:rFonts w:ascii="Times New Roman" w:hAnsi="Times New Roman" w:cs="Times New Roman"/>
          <w:b/>
          <w:sz w:val="18"/>
          <w:szCs w:val="18"/>
        </w:rPr>
        <w:t>Keyword</w:t>
      </w:r>
      <w:r w:rsidRPr="001D71DF">
        <w:rPr>
          <w:rFonts w:ascii="Times New Roman" w:hAnsi="Times New Roman" w:cs="Times New Roman"/>
          <w:sz w:val="18"/>
          <w:szCs w:val="18"/>
        </w:rPr>
        <w:t xml:space="preserve">: </w:t>
      </w:r>
      <w:r w:rsidR="00B55DAE" w:rsidRPr="001D71DF">
        <w:rPr>
          <w:rFonts w:ascii="Times New Roman" w:hAnsi="Times New Roman" w:cs="Times New Roman"/>
          <w:color w:val="3C3C3C" w:themeColor="text1"/>
          <w:sz w:val="18"/>
          <w:szCs w:val="18"/>
        </w:rPr>
        <w:t>peroxide value, FTIR, ANN, palm oil</w:t>
      </w:r>
    </w:p>
    <w:p w:rsidR="00785CA6" w:rsidRPr="000D1F26" w:rsidRDefault="00785CA6" w:rsidP="007D2AAA">
      <w:pPr>
        <w:outlineLvl w:val="0"/>
        <w:rPr>
          <w:rFonts w:ascii="Times New Roman" w:hAnsi="Times New Roman" w:cs="Times New Roman"/>
          <w:b/>
          <w:color w:val="548DD4" w:themeColor="text2" w:themeTint="99"/>
        </w:rPr>
      </w:pPr>
    </w:p>
    <w:p w:rsidR="00785CA6" w:rsidRPr="001D71DF" w:rsidRDefault="00785CA6" w:rsidP="007D2AAA">
      <w:pPr>
        <w:jc w:val="center"/>
        <w:outlineLvl w:val="0"/>
        <w:rPr>
          <w:rFonts w:ascii="Times New Roman" w:hAnsi="Times New Roman" w:cs="Times New Roman"/>
          <w:b/>
          <w:sz w:val="18"/>
          <w:szCs w:val="18"/>
        </w:rPr>
      </w:pPr>
      <w:r w:rsidRPr="001D71DF">
        <w:rPr>
          <w:rFonts w:ascii="Times New Roman" w:hAnsi="Times New Roman" w:cs="Times New Roman"/>
          <w:b/>
          <w:sz w:val="18"/>
          <w:szCs w:val="18"/>
        </w:rPr>
        <w:t>Abstrak</w:t>
      </w:r>
    </w:p>
    <w:p w:rsidR="00785CA6" w:rsidRPr="001D71DF" w:rsidRDefault="001E53FA" w:rsidP="007D2AAA">
      <w:pPr>
        <w:outlineLvl w:val="0"/>
        <w:rPr>
          <w:rFonts w:ascii="Times New Roman" w:hAnsi="Times New Roman" w:cs="Times New Roman"/>
          <w:sz w:val="18"/>
          <w:szCs w:val="18"/>
        </w:rPr>
      </w:pPr>
      <w:proofErr w:type="gramStart"/>
      <w:r w:rsidRPr="001D71DF">
        <w:rPr>
          <w:rFonts w:ascii="Times New Roman" w:hAnsi="Times New Roman" w:cs="Times New Roman"/>
          <w:sz w:val="18"/>
          <w:szCs w:val="18"/>
        </w:rPr>
        <w:t>Nilai peroksida sering digunakan bagi menentukan kualiti minyak masak di mana nilai ini mengukur sebatian peroksida dan kumpulan hidroperoksida yang terbentuk di peringkat primer pengoksidaan lipid.</w:t>
      </w:r>
      <w:proofErr w:type="gramEnd"/>
      <w:r w:rsidRPr="001D71DF">
        <w:rPr>
          <w:rFonts w:ascii="Times New Roman" w:hAnsi="Times New Roman" w:cs="Times New Roman"/>
          <w:sz w:val="18"/>
          <w:szCs w:val="18"/>
        </w:rPr>
        <w:t xml:space="preserve"> </w:t>
      </w:r>
      <w:proofErr w:type="gramStart"/>
      <w:r w:rsidRPr="001D71DF">
        <w:rPr>
          <w:rFonts w:ascii="Times New Roman" w:hAnsi="Times New Roman" w:cs="Times New Roman"/>
          <w:sz w:val="18"/>
          <w:szCs w:val="18"/>
        </w:rPr>
        <w:t>Dalam kajian ini sebanyak tiga minyak masak (sawit) komersil telah dipilih dan dilabelkan sebagai A, B dan C. Dua keadaan berbeza telah diaplikasikan ke atas sampel-sampel minyak tersebut.</w:t>
      </w:r>
      <w:proofErr w:type="gramEnd"/>
      <w:r w:rsidRPr="001D71DF">
        <w:rPr>
          <w:rFonts w:ascii="Times New Roman" w:hAnsi="Times New Roman" w:cs="Times New Roman"/>
          <w:sz w:val="18"/>
          <w:szCs w:val="18"/>
        </w:rPr>
        <w:t xml:space="preserve"> </w:t>
      </w:r>
      <w:proofErr w:type="gramStart"/>
      <w:r w:rsidRPr="001D71DF">
        <w:rPr>
          <w:rFonts w:ascii="Times New Roman" w:hAnsi="Times New Roman" w:cs="Times New Roman"/>
          <w:sz w:val="18"/>
          <w:szCs w:val="18"/>
        </w:rPr>
        <w:t>Pertama, sampel minyak telah didedahkan ke udara selama 3 bulan (minyak A) manakala yang kedua sampel minyak telah digunakan untuk menggoreng berulang kali (minyak B dan C).</w:t>
      </w:r>
      <w:proofErr w:type="gramEnd"/>
      <w:r w:rsidRPr="001D71DF">
        <w:rPr>
          <w:rFonts w:ascii="Times New Roman" w:hAnsi="Times New Roman" w:cs="Times New Roman"/>
          <w:sz w:val="18"/>
          <w:szCs w:val="18"/>
        </w:rPr>
        <w:t xml:space="preserve"> Bagi tujuan latihan ANN, sebanyak dua input telah dipilih daripada spektrum FTIR yang diperoleh, iaitu nilai serapan pada panjang gelombang 3444 cm</w:t>
      </w:r>
      <w:r w:rsidRPr="001D71DF">
        <w:rPr>
          <w:rFonts w:ascii="Times New Roman" w:hAnsi="Times New Roman" w:cs="Times New Roman"/>
          <w:sz w:val="18"/>
          <w:szCs w:val="18"/>
          <w:vertAlign w:val="superscript"/>
        </w:rPr>
        <w:t>-1</w:t>
      </w:r>
      <w:r w:rsidR="001D71DF">
        <w:rPr>
          <w:rFonts w:ascii="Times New Roman" w:hAnsi="Times New Roman" w:cs="Times New Roman"/>
          <w:sz w:val="18"/>
          <w:szCs w:val="18"/>
        </w:rPr>
        <w:t xml:space="preserve"> </w:t>
      </w:r>
      <w:r w:rsidRPr="001D71DF">
        <w:rPr>
          <w:rFonts w:ascii="Times New Roman" w:hAnsi="Times New Roman" w:cs="Times New Roman"/>
          <w:sz w:val="18"/>
          <w:szCs w:val="18"/>
        </w:rPr>
        <w:t>dan 3450 cm</w:t>
      </w:r>
      <w:r w:rsidRPr="001D71DF">
        <w:rPr>
          <w:rFonts w:ascii="Times New Roman" w:hAnsi="Times New Roman" w:cs="Times New Roman"/>
          <w:sz w:val="18"/>
          <w:szCs w:val="18"/>
          <w:vertAlign w:val="superscript"/>
        </w:rPr>
        <w:t>-1</w:t>
      </w:r>
      <w:r w:rsidRPr="001D71DF">
        <w:rPr>
          <w:rFonts w:ascii="Times New Roman" w:hAnsi="Times New Roman" w:cs="Times New Roman"/>
          <w:sz w:val="18"/>
          <w:szCs w:val="18"/>
        </w:rPr>
        <w:t xml:space="preserve">. </w:t>
      </w:r>
      <w:proofErr w:type="gramStart"/>
      <w:r w:rsidRPr="001D71DF">
        <w:rPr>
          <w:rFonts w:ascii="Times New Roman" w:hAnsi="Times New Roman" w:cs="Times New Roman"/>
          <w:sz w:val="18"/>
          <w:szCs w:val="18"/>
        </w:rPr>
        <w:t>Hasil kajian menunjukkan arkitektur yang sesuai bagi jaringan ANN bagi menentukan nilai peroksida bagi sampel minyak komersil adalah 2:20:1.</w:t>
      </w:r>
      <w:proofErr w:type="gramEnd"/>
      <w:r w:rsidRPr="001D71DF">
        <w:rPr>
          <w:rFonts w:ascii="Times New Roman" w:hAnsi="Times New Roman" w:cs="Times New Roman"/>
          <w:sz w:val="18"/>
          <w:szCs w:val="18"/>
        </w:rPr>
        <w:t xml:space="preserve"> </w:t>
      </w:r>
      <w:proofErr w:type="gramStart"/>
      <w:r w:rsidRPr="001D71DF">
        <w:rPr>
          <w:rFonts w:ascii="Times New Roman" w:hAnsi="Times New Roman" w:cs="Times New Roman"/>
          <w:sz w:val="18"/>
          <w:szCs w:val="18"/>
        </w:rPr>
        <w:t>Bagi ujian ramalan, nilai peroksida yang diramalkan oleh ANN adalah hampir menyamai nilai peroksida yang diperoleh daripada kaedah piawai.</w:t>
      </w:r>
      <w:proofErr w:type="gramEnd"/>
      <w:r w:rsidRPr="001D71DF">
        <w:rPr>
          <w:rFonts w:ascii="Times New Roman" w:hAnsi="Times New Roman" w:cs="Times New Roman"/>
          <w:sz w:val="18"/>
          <w:szCs w:val="18"/>
        </w:rPr>
        <w:t xml:space="preserve"> </w:t>
      </w:r>
      <w:proofErr w:type="gramStart"/>
      <w:r w:rsidRPr="001D71DF">
        <w:rPr>
          <w:rFonts w:ascii="Times New Roman" w:hAnsi="Times New Roman" w:cs="Times New Roman"/>
          <w:sz w:val="18"/>
          <w:szCs w:val="18"/>
        </w:rPr>
        <w:t>Keputusan telah menunjukkan bahawa ralat purata yang rendah telah dperoleh, iaitu 0.48 apabila neuron terlindung yang digunakan bagi arkitektur jaringan adalah 20 manakala bilangan ulangan latihan adalah 300.</w:t>
      </w:r>
      <w:proofErr w:type="gramEnd"/>
      <w:r w:rsidRPr="001D71DF">
        <w:rPr>
          <w:rFonts w:ascii="Times New Roman" w:hAnsi="Times New Roman" w:cs="Times New Roman"/>
          <w:sz w:val="18"/>
          <w:szCs w:val="18"/>
        </w:rPr>
        <w:t xml:space="preserve">   </w:t>
      </w:r>
    </w:p>
    <w:p w:rsidR="001E53FA" w:rsidRPr="001D71DF" w:rsidRDefault="001E53FA" w:rsidP="007D2AAA">
      <w:pPr>
        <w:outlineLvl w:val="0"/>
        <w:rPr>
          <w:rFonts w:ascii="Times New Roman" w:hAnsi="Times New Roman" w:cs="Times New Roman"/>
          <w:sz w:val="18"/>
          <w:szCs w:val="18"/>
        </w:rPr>
      </w:pPr>
    </w:p>
    <w:p w:rsidR="00785CA6" w:rsidRPr="001D71DF" w:rsidRDefault="00785CA6" w:rsidP="007D2AAA">
      <w:pPr>
        <w:outlineLvl w:val="0"/>
        <w:rPr>
          <w:rFonts w:ascii="Times New Roman" w:hAnsi="Times New Roman" w:cs="Times New Roman"/>
          <w:color w:val="3C3C3C" w:themeColor="text1"/>
          <w:kern w:val="0"/>
          <w:sz w:val="18"/>
          <w:szCs w:val="18"/>
        </w:rPr>
      </w:pPr>
      <w:r w:rsidRPr="001D71DF">
        <w:rPr>
          <w:rFonts w:ascii="Times New Roman" w:hAnsi="Times New Roman" w:cs="Times New Roman"/>
          <w:b/>
          <w:sz w:val="18"/>
          <w:szCs w:val="18"/>
        </w:rPr>
        <w:t xml:space="preserve">Kata kunci: </w:t>
      </w:r>
      <w:r w:rsidR="00F32D08" w:rsidRPr="001D71DF">
        <w:rPr>
          <w:rFonts w:ascii="Times New Roman" w:hAnsi="Times New Roman" w:cs="Times New Roman"/>
          <w:color w:val="3C3C3C" w:themeColor="text1"/>
          <w:sz w:val="18"/>
          <w:szCs w:val="18"/>
        </w:rPr>
        <w:t>nilai peroksida, FTIR, ANN, minyak sawit</w:t>
      </w:r>
    </w:p>
    <w:p w:rsidR="00785CA6" w:rsidRPr="001D71DF" w:rsidRDefault="00785CA6" w:rsidP="007D2AAA">
      <w:pPr>
        <w:outlineLvl w:val="0"/>
        <w:rPr>
          <w:rFonts w:ascii="Times New Roman" w:hAnsi="Times New Roman" w:cs="Times New Roman"/>
          <w:b/>
          <w:color w:val="548DD4" w:themeColor="text2" w:themeTint="99"/>
          <w:sz w:val="18"/>
          <w:szCs w:val="18"/>
        </w:rPr>
      </w:pPr>
      <w:r w:rsidRPr="001D71DF">
        <w:rPr>
          <w:rFonts w:ascii="Times New Roman" w:hAnsi="Times New Roman" w:cs="Times New Roman"/>
          <w:b/>
          <w:color w:val="548DD4" w:themeColor="text2" w:themeTint="99"/>
          <w:sz w:val="18"/>
          <w:szCs w:val="18"/>
        </w:rPr>
        <w:t xml:space="preserve"> </w:t>
      </w:r>
    </w:p>
    <w:p w:rsidR="00785CA6" w:rsidRPr="000D1F26" w:rsidRDefault="00785CA6" w:rsidP="007D2AAA">
      <w:pPr>
        <w:outlineLvl w:val="0"/>
        <w:rPr>
          <w:rFonts w:ascii="Times New Roman" w:hAnsi="Times New Roman" w:cs="Times New Roman"/>
          <w:b/>
          <w:color w:val="FF0000"/>
          <w:sz w:val="24"/>
        </w:rPr>
      </w:pPr>
    </w:p>
    <w:p w:rsidR="0068066F" w:rsidRPr="000D1F26" w:rsidRDefault="0068066F" w:rsidP="007D2AAA">
      <w:pPr>
        <w:jc w:val="center"/>
        <w:outlineLvl w:val="0"/>
        <w:rPr>
          <w:rFonts w:ascii="Times New Roman" w:hAnsi="Times New Roman" w:cs="Times New Roman"/>
          <w:b/>
        </w:rPr>
      </w:pPr>
      <w:r w:rsidRPr="000D1F26">
        <w:rPr>
          <w:rFonts w:ascii="Times New Roman" w:hAnsi="Times New Roman" w:cs="Times New Roman"/>
          <w:b/>
        </w:rPr>
        <w:t xml:space="preserve">Pengenalan </w:t>
      </w:r>
    </w:p>
    <w:p w:rsidR="001D71DF" w:rsidRPr="001D71DF" w:rsidRDefault="0068066F" w:rsidP="001D71DF">
      <w:pPr>
        <w:rPr>
          <w:rFonts w:ascii="Times New Roman" w:hAnsi="Times New Roman" w:cs="Times New Roman"/>
          <w:color w:val="00B050"/>
        </w:rPr>
      </w:pPr>
      <w:proofErr w:type="gramStart"/>
      <w:r w:rsidRPr="000D1F26">
        <w:rPr>
          <w:rFonts w:ascii="Times New Roman" w:hAnsi="Times New Roman" w:cs="Times New Roman"/>
        </w:rPr>
        <w:t>Tanpa kita sedari minyak masak yang telah digunakan beberapa kali atau disimpan dalam persekitaran yang kurang sesuai di mana terdapat interaksi dengan udara, haba, kelembapan dan cahaya boleh menyebabkan kemerosotan kualiti minyak, kandungan nutrisi malah boleh menghasilkan bahan toksik.</w:t>
      </w:r>
      <w:proofErr w:type="gramEnd"/>
      <w:r w:rsidRPr="000D1F26">
        <w:rPr>
          <w:rFonts w:ascii="Times New Roman" w:hAnsi="Times New Roman" w:cs="Times New Roman"/>
        </w:rPr>
        <w:t xml:space="preserve"> </w:t>
      </w:r>
      <w:proofErr w:type="gramStart"/>
      <w:r w:rsidRPr="000D1F26">
        <w:rPr>
          <w:rFonts w:ascii="Times New Roman" w:hAnsi="Times New Roman" w:cs="Times New Roman"/>
        </w:rPr>
        <w:t>Dalam keadaan semulajadi, kehadiran oksigen boleh menyebabkan berlakunya pengoksidaan terhadap lemak dan minyak yang mengandungi kandungan lemak tak tepunya tinggi.</w:t>
      </w:r>
      <w:proofErr w:type="gramEnd"/>
      <w:r w:rsidRPr="000D1F26">
        <w:rPr>
          <w:rFonts w:ascii="Times New Roman" w:hAnsi="Times New Roman" w:cs="Times New Roman"/>
        </w:rPr>
        <w:t xml:space="preserve"> Proses pengoksidaan boleh menyebabkan perubahan kepada sifat organoleptik dalam lemak dan minyak kerana kehadiran bahan yang tidak diingini. </w:t>
      </w:r>
      <w:proofErr w:type="gramStart"/>
      <w:r w:rsidRPr="000D1F26">
        <w:rPr>
          <w:rFonts w:ascii="Times New Roman" w:hAnsi="Times New Roman" w:cs="Times New Roman"/>
        </w:rPr>
        <w:t xml:space="preserve">Ini disebabkan telah berlaku perubahan struktur dalam lemak dan </w:t>
      </w:r>
      <w:r w:rsidRPr="00CB1913">
        <w:rPr>
          <w:rFonts w:ascii="Times New Roman" w:hAnsi="Times New Roman" w:cs="Times New Roman"/>
        </w:rPr>
        <w:t xml:space="preserve">minyak </w:t>
      </w:r>
      <w:r w:rsidR="00CB1913" w:rsidRPr="00CB1913">
        <w:rPr>
          <w:rFonts w:ascii="Times New Roman" w:hAnsi="Times New Roman" w:cs="Times New Roman"/>
        </w:rPr>
        <w:t>[1].</w:t>
      </w:r>
      <w:proofErr w:type="gramEnd"/>
    </w:p>
    <w:p w:rsidR="001D71DF" w:rsidRDefault="001D71DF" w:rsidP="001D71DF">
      <w:pPr>
        <w:rPr>
          <w:rFonts w:ascii="Times New Roman" w:hAnsi="Times New Roman" w:cs="Times New Roman"/>
        </w:rPr>
      </w:pPr>
    </w:p>
    <w:p w:rsidR="00D10DAA" w:rsidRDefault="0068066F" w:rsidP="00D10DAA">
      <w:pPr>
        <w:rPr>
          <w:rFonts w:ascii="Times New Roman" w:hAnsi="Times New Roman" w:cs="Times New Roman"/>
        </w:rPr>
      </w:pPr>
      <w:proofErr w:type="gramStart"/>
      <w:r w:rsidRPr="000D1F26">
        <w:rPr>
          <w:rFonts w:ascii="Times New Roman" w:hAnsi="Times New Roman" w:cs="Times New Roman"/>
        </w:rPr>
        <w:t>Terdapat beberapa hasil akhir yang boleh dilihat apabila minyak ini terdegradasi, seperti perubahan warna, bau (tengik) dan rasa.</w:t>
      </w:r>
      <w:proofErr w:type="gramEnd"/>
      <w:r w:rsidRPr="000D1F26">
        <w:rPr>
          <w:rFonts w:ascii="Times New Roman" w:hAnsi="Times New Roman" w:cs="Times New Roman"/>
        </w:rPr>
        <w:t xml:space="preserve"> </w:t>
      </w:r>
      <w:proofErr w:type="gramStart"/>
      <w:r w:rsidRPr="000D1F26">
        <w:rPr>
          <w:rFonts w:ascii="Times New Roman" w:hAnsi="Times New Roman" w:cs="Times New Roman"/>
        </w:rPr>
        <w:t>Ini adalah disebabkan oleh terhasilnya bahan-bahan kimia seperti aldehid, keton, polimer, alkohol, asid dan peroksida dalam sampel minyak masak.</w:t>
      </w:r>
      <w:proofErr w:type="gramEnd"/>
      <w:r w:rsidRPr="000D1F26">
        <w:rPr>
          <w:rFonts w:ascii="Times New Roman" w:hAnsi="Times New Roman" w:cs="Times New Roman"/>
        </w:rPr>
        <w:t xml:space="preserve"> </w:t>
      </w:r>
      <w:proofErr w:type="gramStart"/>
      <w:r w:rsidRPr="000D1F26">
        <w:rPr>
          <w:rFonts w:ascii="Times New Roman" w:hAnsi="Times New Roman" w:cs="Times New Roman"/>
        </w:rPr>
        <w:t>Kemerosotan kualiti minyak juga boleh dikaitkan dengan nilai peroksida yang tinggi iaitu sebanyak 10 Meq per kilogra</w:t>
      </w:r>
      <w:r w:rsidR="00CB1913">
        <w:rPr>
          <w:rFonts w:ascii="Times New Roman" w:hAnsi="Times New Roman" w:cs="Times New Roman"/>
        </w:rPr>
        <w:t>m lemak dan minyak pengoksidaan [2]</w:t>
      </w:r>
      <w:r w:rsidRPr="000D1F26">
        <w:rPr>
          <w:rFonts w:ascii="Times New Roman" w:hAnsi="Times New Roman" w:cs="Times New Roman"/>
        </w:rPr>
        <w:t>.</w:t>
      </w:r>
      <w:proofErr w:type="gramEnd"/>
      <w:r w:rsidRPr="000D1F26">
        <w:rPr>
          <w:rFonts w:ascii="Times New Roman" w:hAnsi="Times New Roman" w:cs="Times New Roman"/>
        </w:rPr>
        <w:t xml:space="preserve"> </w:t>
      </w:r>
      <w:proofErr w:type="gramStart"/>
      <w:r w:rsidRPr="000D1F26">
        <w:rPr>
          <w:rFonts w:ascii="Times New Roman" w:hAnsi="Times New Roman" w:cs="Times New Roman"/>
        </w:rPr>
        <w:t xml:space="preserve">Kaedah titratan merupakan kaedah konvensional yang telah digunapakai </w:t>
      </w:r>
      <w:r w:rsidRPr="000D1F26">
        <w:rPr>
          <w:rFonts w:ascii="Times New Roman" w:hAnsi="Times New Roman" w:cs="Times New Roman"/>
        </w:rPr>
        <w:lastRenderedPageBreak/>
        <w:t>sejak dahulu lagi di mana natrium tiosulfat digunakan sebagai titran untuk menentukan kuantiti peroksida yang terbebas.</w:t>
      </w:r>
      <w:proofErr w:type="gramEnd"/>
      <w:r w:rsidRPr="000D1F26">
        <w:rPr>
          <w:rFonts w:ascii="Times New Roman" w:hAnsi="Times New Roman" w:cs="Times New Roman"/>
        </w:rPr>
        <w:t xml:space="preserve"> </w:t>
      </w:r>
      <w:proofErr w:type="gramStart"/>
      <w:r w:rsidRPr="000D1F26">
        <w:rPr>
          <w:rFonts w:ascii="Times New Roman" w:hAnsi="Times New Roman" w:cs="Times New Roman"/>
        </w:rPr>
        <w:t>Namun begitu, kaedah ini telah mempunyai beberapa kelemahan seperti masa titratan yang panjang, penggunaan bahan kimia yang banyak, ralat yang tinggi, kebolehulangan yang rendah serta tidak efisien.</w:t>
      </w:r>
      <w:proofErr w:type="gramEnd"/>
    </w:p>
    <w:p w:rsidR="00F1059C" w:rsidRDefault="00F1059C" w:rsidP="00D10DAA">
      <w:pPr>
        <w:rPr>
          <w:rFonts w:ascii="Times New Roman" w:hAnsi="Times New Roman" w:cs="Times New Roman"/>
        </w:rPr>
      </w:pPr>
    </w:p>
    <w:p w:rsidR="00D10DAA" w:rsidRDefault="0068066F" w:rsidP="00D10DAA">
      <w:pPr>
        <w:rPr>
          <w:rFonts w:ascii="Times New Roman" w:hAnsi="Times New Roman" w:cs="Times New Roman"/>
        </w:rPr>
      </w:pPr>
      <w:proofErr w:type="gramStart"/>
      <w:r w:rsidRPr="000D1F26">
        <w:rPr>
          <w:rFonts w:ascii="Times New Roman" w:hAnsi="Times New Roman" w:cs="Times New Roman"/>
        </w:rPr>
        <w:t>Sebagai alternatif dalam menentukan kualiti minyak sawit, salah satu kaedah yang kini diminati oleh para penyelidi</w:t>
      </w:r>
      <w:r w:rsidR="00CB1913">
        <w:rPr>
          <w:rFonts w:ascii="Times New Roman" w:hAnsi="Times New Roman" w:cs="Times New Roman"/>
        </w:rPr>
        <w:t>k ialah menggunakan kaedah FTIR [3]</w:t>
      </w:r>
      <w:r w:rsidRPr="000D1F26">
        <w:rPr>
          <w:rFonts w:ascii="Times New Roman" w:hAnsi="Times New Roman" w:cs="Times New Roman"/>
        </w:rPr>
        <w:t>.</w:t>
      </w:r>
      <w:proofErr w:type="gramEnd"/>
      <w:r w:rsidRPr="000D1F26">
        <w:rPr>
          <w:rFonts w:ascii="Times New Roman" w:hAnsi="Times New Roman" w:cs="Times New Roman"/>
        </w:rPr>
        <w:t xml:space="preserve"> </w:t>
      </w:r>
      <w:proofErr w:type="gramStart"/>
      <w:r w:rsidRPr="000D1F26">
        <w:rPr>
          <w:rFonts w:ascii="Times New Roman" w:hAnsi="Times New Roman" w:cs="Times New Roman"/>
        </w:rPr>
        <w:t>Melalui kaedah ini, k</w:t>
      </w:r>
      <w:r w:rsidR="00CB1913">
        <w:rPr>
          <w:rFonts w:ascii="Times New Roman" w:hAnsi="Times New Roman" w:cs="Times New Roman"/>
        </w:rPr>
        <w:t xml:space="preserve">eputusan yang diperoleh adalah </w:t>
      </w:r>
      <w:r w:rsidRPr="000D1F26">
        <w:rPr>
          <w:rFonts w:ascii="Times New Roman" w:hAnsi="Times New Roman" w:cs="Times New Roman"/>
        </w:rPr>
        <w:t>lebih cepat dan mudah berbanding dengan kaedah konvensional.</w:t>
      </w:r>
      <w:proofErr w:type="gramEnd"/>
      <w:r w:rsidRPr="000D1F26">
        <w:rPr>
          <w:rFonts w:ascii="Times New Roman" w:hAnsi="Times New Roman" w:cs="Times New Roman"/>
        </w:rPr>
        <w:t xml:space="preserve"> </w:t>
      </w:r>
      <w:proofErr w:type="gramStart"/>
      <w:r w:rsidRPr="000D1F26">
        <w:rPr>
          <w:rFonts w:ascii="Times New Roman" w:hAnsi="Times New Roman" w:cs="Times New Roman"/>
        </w:rPr>
        <w:t>Selain daripada kurang penggunaan bahan kimia kaedah ini turut menawarkankan n</w:t>
      </w:r>
      <w:r w:rsidR="00CB1913">
        <w:rPr>
          <w:rFonts w:ascii="Times New Roman" w:hAnsi="Times New Roman" w:cs="Times New Roman"/>
        </w:rPr>
        <w:t xml:space="preserve">ilai ralat yang </w:t>
      </w:r>
      <w:r w:rsidR="00CB1913" w:rsidRPr="00CB1913">
        <w:rPr>
          <w:rFonts w:ascii="Times New Roman" w:hAnsi="Times New Roman" w:cs="Times New Roman"/>
        </w:rPr>
        <w:t>rendah [4].</w:t>
      </w:r>
      <w:proofErr w:type="gramEnd"/>
      <w:r w:rsidRPr="00CB1913">
        <w:rPr>
          <w:rFonts w:ascii="Times New Roman" w:hAnsi="Times New Roman" w:cs="Times New Roman"/>
        </w:rPr>
        <w:t xml:space="preserve"> </w:t>
      </w:r>
      <w:proofErr w:type="gramStart"/>
      <w:r w:rsidRPr="000D1F26">
        <w:rPr>
          <w:rFonts w:ascii="Times New Roman" w:hAnsi="Times New Roman" w:cs="Times New Roman"/>
        </w:rPr>
        <w:t>Kaedah ini didapati amat berpotensi dalam aplikasi penentuan status oksidatif bagi minyak makan dan kestabilannya.</w:t>
      </w:r>
      <w:proofErr w:type="gramEnd"/>
      <w:r w:rsidRPr="000D1F26">
        <w:rPr>
          <w:rFonts w:ascii="Times New Roman" w:hAnsi="Times New Roman" w:cs="Times New Roman"/>
        </w:rPr>
        <w:t xml:space="preserve"> Seperti yang dilaporkan oleh </w:t>
      </w:r>
      <w:r w:rsidRPr="00CB1913">
        <w:rPr>
          <w:rFonts w:ascii="Times New Roman" w:hAnsi="Times New Roman" w:cs="Times New Roman"/>
        </w:rPr>
        <w:t>Van de Voort et al. (1994)</w:t>
      </w:r>
      <w:r w:rsidR="00CB1913" w:rsidRPr="00CB1913">
        <w:rPr>
          <w:rFonts w:ascii="Times New Roman" w:hAnsi="Times New Roman" w:cs="Times New Roman"/>
        </w:rPr>
        <w:t xml:space="preserve"> [5]</w:t>
      </w:r>
      <w:r w:rsidRPr="00CB1913">
        <w:rPr>
          <w:rFonts w:ascii="Times New Roman" w:hAnsi="Times New Roman" w:cs="Times New Roman"/>
        </w:rPr>
        <w:t xml:space="preserve"> dalam </w:t>
      </w:r>
      <w:r w:rsidRPr="000D1F26">
        <w:rPr>
          <w:rFonts w:ascii="Times New Roman" w:hAnsi="Times New Roman" w:cs="Times New Roman"/>
        </w:rPr>
        <w:t>kajian mereka terhadap minyak zaitun, apabila pengoksidaan berlaku spektrum minyak akan menunjukkan peningkatan pelebaran serapan jalur O-H (3800-3200 cm</w:t>
      </w:r>
      <w:r w:rsidRPr="000D1F26">
        <w:rPr>
          <w:rFonts w:ascii="Times New Roman" w:hAnsi="Times New Roman" w:cs="Times New Roman"/>
          <w:vertAlign w:val="superscript"/>
        </w:rPr>
        <w:t>-1</w:t>
      </w:r>
      <w:r w:rsidRPr="000D1F26">
        <w:rPr>
          <w:rFonts w:ascii="Times New Roman" w:hAnsi="Times New Roman" w:cs="Times New Roman"/>
        </w:rPr>
        <w:t>) manakala pengurangan berlaku pada serapan ester trigliseridik (1744 cm</w:t>
      </w:r>
      <w:r w:rsidRPr="000D1F26">
        <w:rPr>
          <w:rFonts w:ascii="Times New Roman" w:hAnsi="Times New Roman" w:cs="Times New Roman"/>
          <w:vertAlign w:val="superscript"/>
        </w:rPr>
        <w:t>-1</w:t>
      </w:r>
      <w:r w:rsidRPr="000D1F26">
        <w:rPr>
          <w:rFonts w:ascii="Times New Roman" w:hAnsi="Times New Roman" w:cs="Times New Roman"/>
        </w:rPr>
        <w:t>) serta regangan C-H (3050-2800 cm</w:t>
      </w:r>
      <w:r w:rsidRPr="000D1F26">
        <w:rPr>
          <w:rFonts w:ascii="Times New Roman" w:hAnsi="Times New Roman" w:cs="Times New Roman"/>
          <w:vertAlign w:val="superscript"/>
        </w:rPr>
        <w:t>-1</w:t>
      </w:r>
      <w:r w:rsidRPr="000D1F26">
        <w:rPr>
          <w:rFonts w:ascii="Times New Roman" w:hAnsi="Times New Roman" w:cs="Times New Roman"/>
        </w:rPr>
        <w:t xml:space="preserve">). Selanjutnya, </w:t>
      </w:r>
      <w:r w:rsidRPr="00CB1913">
        <w:rPr>
          <w:rFonts w:ascii="Times New Roman" w:hAnsi="Times New Roman" w:cs="Times New Roman"/>
        </w:rPr>
        <w:t>Fukuzumi dan Kobayashi (1972)</w:t>
      </w:r>
      <w:r w:rsidR="00CB1913" w:rsidRPr="00CB1913">
        <w:rPr>
          <w:rFonts w:ascii="Times New Roman" w:hAnsi="Times New Roman" w:cs="Times New Roman"/>
        </w:rPr>
        <w:t xml:space="preserve"> [6]</w:t>
      </w:r>
      <w:r w:rsidRPr="00CB1913">
        <w:rPr>
          <w:rFonts w:ascii="Times New Roman" w:hAnsi="Times New Roman" w:cs="Times New Roman"/>
        </w:rPr>
        <w:t xml:space="preserve"> mencadangkan pengoksidaan minyak boleh dibandingkan  dengan jalur serapan hidroperoksida, yang</w:t>
      </w:r>
      <w:r w:rsidRPr="000D1F26">
        <w:rPr>
          <w:rFonts w:ascii="Times New Roman" w:hAnsi="Times New Roman" w:cs="Times New Roman"/>
        </w:rPr>
        <w:t xml:space="preserve"> merujuk kepada regangan OO-H (iaitu pada 3450 cm</w:t>
      </w:r>
      <w:r w:rsidRPr="000D1F26">
        <w:rPr>
          <w:rFonts w:ascii="Times New Roman" w:hAnsi="Times New Roman" w:cs="Times New Roman"/>
          <w:vertAlign w:val="superscript"/>
        </w:rPr>
        <w:t>-1</w:t>
      </w:r>
      <w:r w:rsidRPr="000D1F26">
        <w:rPr>
          <w:rFonts w:ascii="Times New Roman" w:hAnsi="Times New Roman" w:cs="Times New Roman"/>
        </w:rPr>
        <w:t>)</w:t>
      </w:r>
      <w:r w:rsidRPr="000D1F26">
        <w:rPr>
          <w:rFonts w:ascii="Times New Roman" w:hAnsi="Times New Roman" w:cs="Times New Roman"/>
          <w:vertAlign w:val="superscript"/>
        </w:rPr>
        <w:t xml:space="preserve"> </w:t>
      </w:r>
      <w:r w:rsidRPr="000D1F26">
        <w:rPr>
          <w:rFonts w:ascii="Times New Roman" w:hAnsi="Times New Roman" w:cs="Times New Roman"/>
        </w:rPr>
        <w:t xml:space="preserve">seperti kajian yang telah dilakukan ke atas sampel metil oktadekadienoat teroksida. </w:t>
      </w:r>
      <w:proofErr w:type="gramStart"/>
      <w:r w:rsidRPr="00CB1913">
        <w:rPr>
          <w:rFonts w:ascii="Times New Roman" w:hAnsi="Times New Roman" w:cs="Times New Roman"/>
        </w:rPr>
        <w:t>Penyataan ini disokong oleh kajian yang dilakukan oleh Van de Voort et al. (1994)</w:t>
      </w:r>
      <w:r w:rsidR="00CB1913" w:rsidRPr="00CB1913">
        <w:rPr>
          <w:rFonts w:ascii="Times New Roman" w:hAnsi="Times New Roman" w:cs="Times New Roman"/>
        </w:rPr>
        <w:t xml:space="preserve"> [</w:t>
      </w:r>
      <w:r w:rsidR="00CB1913">
        <w:rPr>
          <w:rFonts w:ascii="Times New Roman" w:hAnsi="Times New Roman" w:cs="Times New Roman"/>
        </w:rPr>
        <w:t>5</w:t>
      </w:r>
      <w:r w:rsidR="00CB1913" w:rsidRPr="00CB1913">
        <w:rPr>
          <w:rFonts w:ascii="Times New Roman" w:hAnsi="Times New Roman" w:cs="Times New Roman"/>
        </w:rPr>
        <w:t>]</w:t>
      </w:r>
      <w:r w:rsidRPr="00CB1913">
        <w:rPr>
          <w:rFonts w:ascii="Times New Roman" w:hAnsi="Times New Roman" w:cs="Times New Roman"/>
        </w:rPr>
        <w:t xml:space="preserve"> di m</w:t>
      </w:r>
      <w:r w:rsidRPr="000D1F26">
        <w:rPr>
          <w:rFonts w:ascii="Times New Roman" w:hAnsi="Times New Roman" w:cs="Times New Roman"/>
        </w:rPr>
        <w:t>ana getaran regangan OO-H bagi sampel t-butil hidroperoksida berlaku pada 3444 cm</w:t>
      </w:r>
      <w:r w:rsidRPr="000D1F26">
        <w:rPr>
          <w:rFonts w:ascii="Times New Roman" w:hAnsi="Times New Roman" w:cs="Times New Roman"/>
          <w:vertAlign w:val="superscript"/>
        </w:rPr>
        <w:t>-1</w:t>
      </w:r>
      <w:r w:rsidRPr="000D1F26">
        <w:rPr>
          <w:rFonts w:ascii="Times New Roman" w:hAnsi="Times New Roman" w:cs="Times New Roman"/>
        </w:rPr>
        <w:t>.</w:t>
      </w:r>
      <w:proofErr w:type="gramEnd"/>
      <w:r w:rsidRPr="000D1F26">
        <w:rPr>
          <w:rFonts w:ascii="Times New Roman" w:hAnsi="Times New Roman" w:cs="Times New Roman"/>
        </w:rPr>
        <w:t xml:space="preserve"> </w:t>
      </w:r>
      <w:proofErr w:type="gramStart"/>
      <w:r w:rsidRPr="000D1F26">
        <w:rPr>
          <w:rFonts w:ascii="Times New Roman" w:hAnsi="Times New Roman" w:cs="Times New Roman"/>
        </w:rPr>
        <w:t>Walaubagaimanapun, kemungkinan berlaku gangguan daripada serapan asid lemak bebas yang wujud dalam minyak semasa menentukan nilai peroksida dengan menggunakan spektrum FTIR.</w:t>
      </w:r>
      <w:proofErr w:type="gramEnd"/>
      <w:r w:rsidRPr="000D1F26">
        <w:rPr>
          <w:rFonts w:ascii="Times New Roman" w:hAnsi="Times New Roman" w:cs="Times New Roman"/>
        </w:rPr>
        <w:t xml:space="preserve"> </w:t>
      </w:r>
      <w:proofErr w:type="gramStart"/>
      <w:r w:rsidRPr="000D1F26">
        <w:rPr>
          <w:rFonts w:ascii="Times New Roman" w:hAnsi="Times New Roman" w:cs="Times New Roman"/>
        </w:rPr>
        <w:t>Ini berlaku kerana OH daripada kumpulan karboksilik (COOH) turut memberikan serapan pada jalur serapan OH iaitu sekitar 3600-3310 cm</w:t>
      </w:r>
      <w:r w:rsidRPr="000D1F26">
        <w:rPr>
          <w:rFonts w:ascii="Times New Roman" w:hAnsi="Times New Roman" w:cs="Times New Roman"/>
          <w:vertAlign w:val="superscript"/>
        </w:rPr>
        <w:t>1</w:t>
      </w:r>
      <w:r w:rsidRPr="000D1F26">
        <w:rPr>
          <w:rFonts w:ascii="Times New Roman" w:hAnsi="Times New Roman" w:cs="Times New Roman"/>
        </w:rPr>
        <w:t>.</w:t>
      </w:r>
      <w:proofErr w:type="gramEnd"/>
      <w:r w:rsidRPr="000D1F26">
        <w:rPr>
          <w:rFonts w:ascii="Times New Roman" w:hAnsi="Times New Roman" w:cs="Times New Roman"/>
        </w:rPr>
        <w:t xml:space="preserve"> </w:t>
      </w:r>
      <w:proofErr w:type="gramStart"/>
      <w:r w:rsidRPr="000D1F26">
        <w:rPr>
          <w:rFonts w:ascii="Times New Roman" w:hAnsi="Times New Roman" w:cs="Times New Roman"/>
        </w:rPr>
        <w:t xml:space="preserve">Tetapi, gangguan yang wujud ini tidak memberi kesan yang besar </w:t>
      </w:r>
      <w:r w:rsidR="00CB1913">
        <w:rPr>
          <w:rFonts w:ascii="Times New Roman" w:hAnsi="Times New Roman" w:cs="Times New Roman"/>
        </w:rPr>
        <w:t>terhadap kajian yang dijalankan [5, 7].</w:t>
      </w:r>
      <w:proofErr w:type="gramEnd"/>
    </w:p>
    <w:p w:rsidR="00D10DAA" w:rsidRDefault="00D10DAA" w:rsidP="00D10DAA">
      <w:pPr>
        <w:rPr>
          <w:rFonts w:ascii="Times New Roman" w:hAnsi="Times New Roman" w:cs="Times New Roman"/>
        </w:rPr>
      </w:pPr>
    </w:p>
    <w:p w:rsidR="0068066F" w:rsidRPr="000D1F26" w:rsidRDefault="0068066F" w:rsidP="00D10DAA">
      <w:pPr>
        <w:rPr>
          <w:rFonts w:ascii="Times New Roman" w:hAnsi="Times New Roman" w:cs="Times New Roman"/>
        </w:rPr>
      </w:pPr>
      <w:proofErr w:type="gramStart"/>
      <w:r w:rsidRPr="000D1F26">
        <w:rPr>
          <w:rFonts w:ascii="Times New Roman" w:hAnsi="Times New Roman" w:cs="Times New Roman"/>
        </w:rPr>
        <w:t xml:space="preserve">Dalam kajian yang dibuat oleh </w:t>
      </w:r>
      <w:r w:rsidRPr="00CB1913">
        <w:rPr>
          <w:rFonts w:ascii="Times New Roman" w:hAnsi="Times New Roman" w:cs="Times New Roman"/>
        </w:rPr>
        <w:t>Hussain et al. (1996)</w:t>
      </w:r>
      <w:r w:rsidR="00CB1913" w:rsidRPr="00CB1913">
        <w:rPr>
          <w:rFonts w:ascii="Times New Roman" w:hAnsi="Times New Roman" w:cs="Times New Roman"/>
        </w:rPr>
        <w:t xml:space="preserve"> [8]</w:t>
      </w:r>
      <w:r w:rsidRPr="00CB1913">
        <w:rPr>
          <w:rFonts w:ascii="Times New Roman" w:hAnsi="Times New Roman" w:cs="Times New Roman"/>
        </w:rPr>
        <w:t xml:space="preserve">, beliau telah membuktikan bahawa ANN merupakan model yang terbaik dalam menyelesaikan masalah </w:t>
      </w:r>
      <w:r w:rsidRPr="000D1F26">
        <w:rPr>
          <w:rFonts w:ascii="Times New Roman" w:hAnsi="Times New Roman" w:cs="Times New Roman"/>
        </w:rPr>
        <w:t>seperti mengesan dan meramalkan nilai bahagian dalam campuran minyak masak.</w:t>
      </w:r>
      <w:proofErr w:type="gramEnd"/>
      <w:r w:rsidRPr="000D1F26">
        <w:rPr>
          <w:rFonts w:ascii="Times New Roman" w:hAnsi="Times New Roman" w:cs="Times New Roman"/>
        </w:rPr>
        <w:t xml:space="preserve"> </w:t>
      </w:r>
      <w:proofErr w:type="gramStart"/>
      <w:r w:rsidRPr="000D1F26">
        <w:rPr>
          <w:rFonts w:ascii="Times New Roman" w:hAnsi="Times New Roman" w:cs="Times New Roman"/>
        </w:rPr>
        <w:t>Berdasarkan pencaman corak, ANN dapat menyelesaikan masalah pencampuran minyak yang berkualiti dengan minyak yang tidak berkualiti (</w:t>
      </w:r>
      <w:r w:rsidRPr="000D1F26">
        <w:rPr>
          <w:rFonts w:ascii="Times New Roman" w:hAnsi="Times New Roman" w:cs="Times New Roman"/>
          <w:i/>
        </w:rPr>
        <w:t>adulteration</w:t>
      </w:r>
      <w:r w:rsidRPr="000D1F26">
        <w:rPr>
          <w:rFonts w:ascii="Times New Roman" w:hAnsi="Times New Roman" w:cs="Times New Roman"/>
        </w:rPr>
        <w:t>) seperti mencampurkan minyak sawit mentah (CPO) dan min</w:t>
      </w:r>
      <w:r w:rsidR="00CB1913">
        <w:rPr>
          <w:rFonts w:ascii="Times New Roman" w:hAnsi="Times New Roman" w:cs="Times New Roman"/>
        </w:rPr>
        <w:t>yak isirong sawit mentah (CPKO) [</w:t>
      </w:r>
      <w:r w:rsidR="00CB1913" w:rsidRPr="00CB1913">
        <w:rPr>
          <w:rFonts w:ascii="Times New Roman" w:hAnsi="Times New Roman" w:cs="Times New Roman"/>
        </w:rPr>
        <w:t>9]</w:t>
      </w:r>
      <w:r w:rsidR="00CB1913" w:rsidRPr="00CB1913">
        <w:rPr>
          <w:rFonts w:ascii="Times New Roman" w:hAnsi="Times New Roman" w:cs="Times New Roman"/>
          <w:b/>
        </w:rPr>
        <w:t>.</w:t>
      </w:r>
      <w:proofErr w:type="gramEnd"/>
      <w:r w:rsidRPr="00CB1913">
        <w:rPr>
          <w:rFonts w:ascii="Times New Roman" w:hAnsi="Times New Roman" w:cs="Times New Roman"/>
        </w:rPr>
        <w:t xml:space="preserve"> </w:t>
      </w:r>
      <w:proofErr w:type="gramStart"/>
      <w:r w:rsidRPr="000D1F26">
        <w:rPr>
          <w:rFonts w:ascii="Times New Roman" w:hAnsi="Times New Roman" w:cs="Times New Roman"/>
        </w:rPr>
        <w:t>Selalunya pencampuran dilakukan kerana CPO merupakan minyak yang mahal berbanding dengan CPKO.</w:t>
      </w:r>
      <w:proofErr w:type="gramEnd"/>
      <w:r w:rsidRPr="000D1F26">
        <w:rPr>
          <w:rFonts w:ascii="Times New Roman" w:hAnsi="Times New Roman" w:cs="Times New Roman"/>
        </w:rPr>
        <w:t xml:space="preserve"> Biasanya </w:t>
      </w:r>
      <w:proofErr w:type="gramStart"/>
      <w:r w:rsidRPr="000D1F26">
        <w:rPr>
          <w:rFonts w:ascii="Times New Roman" w:hAnsi="Times New Roman" w:cs="Times New Roman"/>
        </w:rPr>
        <w:t>kadar</w:t>
      </w:r>
      <w:proofErr w:type="gramEnd"/>
      <w:r w:rsidRPr="000D1F26">
        <w:rPr>
          <w:rFonts w:ascii="Times New Roman" w:hAnsi="Times New Roman" w:cs="Times New Roman"/>
        </w:rPr>
        <w:t xml:space="preserve"> pencampuran adalah antara 1-10% bagi tujuan unt</w:t>
      </w:r>
      <w:r w:rsidR="00313CA4">
        <w:rPr>
          <w:rFonts w:ascii="Times New Roman" w:hAnsi="Times New Roman" w:cs="Times New Roman"/>
        </w:rPr>
        <w:t>uk meminimumkan kos pengeluaran [10]</w:t>
      </w:r>
      <w:r w:rsidRPr="000D1F26">
        <w:rPr>
          <w:rFonts w:ascii="Times New Roman" w:hAnsi="Times New Roman" w:cs="Times New Roman"/>
        </w:rPr>
        <w:t xml:space="preserve">. </w:t>
      </w:r>
      <w:proofErr w:type="gramStart"/>
      <w:r w:rsidRPr="000D1F26">
        <w:rPr>
          <w:rFonts w:ascii="Times New Roman" w:hAnsi="Times New Roman" w:cs="Times New Roman"/>
        </w:rPr>
        <w:t xml:space="preserve">Namun begitu berdasarkan corak yang diperoleh menggunakan FTIR, ANN dapat meneka kandungan sebenar CPO kerana komposisi kimia bagi minyak campuran telah berubah berbanding dengan komposisi asal </w:t>
      </w:r>
      <w:r w:rsidR="00313CA4" w:rsidRPr="00313CA4">
        <w:rPr>
          <w:rFonts w:ascii="Times New Roman" w:hAnsi="Times New Roman" w:cs="Times New Roman"/>
        </w:rPr>
        <w:t>[8].</w:t>
      </w:r>
      <w:proofErr w:type="gramEnd"/>
      <w:r w:rsidRPr="00313CA4">
        <w:rPr>
          <w:rFonts w:ascii="Times New Roman" w:hAnsi="Times New Roman" w:cs="Times New Roman"/>
        </w:rPr>
        <w:t xml:space="preserve"> </w:t>
      </w:r>
      <w:proofErr w:type="gramStart"/>
      <w:r w:rsidRPr="000D1F26">
        <w:rPr>
          <w:rFonts w:ascii="Times New Roman" w:hAnsi="Times New Roman" w:cs="Times New Roman"/>
        </w:rPr>
        <w:t xml:space="preserve">Antara kejayaan lain yang telah dilaporkan dengan menggunakan model ANN dalam penentuan kualiti minyak makan adalah seperti pengklasifikasian antara campuran minyak soya dan minyak </w:t>
      </w:r>
      <w:r w:rsidRPr="000D1F26">
        <w:rPr>
          <w:rFonts w:ascii="Times New Roman" w:hAnsi="Times New Roman" w:cs="Times New Roman"/>
          <w:i/>
        </w:rPr>
        <w:t>rapeseed</w:t>
      </w:r>
      <w:r w:rsidRPr="000D1F26">
        <w:rPr>
          <w:rFonts w:ascii="Times New Roman" w:hAnsi="Times New Roman" w:cs="Times New Roman"/>
        </w:rPr>
        <w:t xml:space="preserve">, nilai ketengikan minyak (rancidity) </w:t>
      </w:r>
      <w:r w:rsidR="00313CA4" w:rsidRPr="00313CA4">
        <w:rPr>
          <w:rFonts w:ascii="Times New Roman" w:hAnsi="Times New Roman" w:cs="Times New Roman"/>
        </w:rPr>
        <w:t>[11]</w:t>
      </w:r>
      <w:r w:rsidRPr="00313CA4">
        <w:rPr>
          <w:rFonts w:ascii="Times New Roman" w:hAnsi="Times New Roman" w:cs="Times New Roman"/>
        </w:rPr>
        <w:t xml:space="preserve">, </w:t>
      </w:r>
      <w:r w:rsidRPr="000D1F26">
        <w:rPr>
          <w:rFonts w:ascii="Times New Roman" w:hAnsi="Times New Roman" w:cs="Times New Roman"/>
        </w:rPr>
        <w:t>mencirikan nilai pencampuran antar</w:t>
      </w:r>
      <w:r w:rsidR="00313CA4">
        <w:rPr>
          <w:rFonts w:ascii="Times New Roman" w:hAnsi="Times New Roman" w:cs="Times New Roman"/>
        </w:rPr>
        <w:t>a campuran beberapa miyak masak [8].</w:t>
      </w:r>
      <w:proofErr w:type="gramEnd"/>
    </w:p>
    <w:p w:rsidR="0068066F" w:rsidRPr="000D1F26" w:rsidRDefault="00335436" w:rsidP="00D10DAA">
      <w:pPr>
        <w:spacing w:before="240"/>
        <w:rPr>
          <w:rFonts w:ascii="Times New Roman" w:hAnsi="Times New Roman" w:cs="Times New Roman"/>
        </w:rPr>
      </w:pPr>
      <w:proofErr w:type="gramStart"/>
      <w:r w:rsidRPr="00DC328A">
        <w:rPr>
          <w:rFonts w:ascii="Times New Roman" w:hAnsi="Times New Roman" w:cs="Times New Roman"/>
        </w:rPr>
        <w:t>Bagi analisis kimometrik pula, pencama</w:t>
      </w:r>
      <w:r>
        <w:rPr>
          <w:rFonts w:ascii="Times New Roman" w:hAnsi="Times New Roman" w:cs="Times New Roman"/>
        </w:rPr>
        <w:t xml:space="preserve">n corak FTIR daripada setiap </w:t>
      </w:r>
      <w:r w:rsidRPr="00DC328A">
        <w:rPr>
          <w:rFonts w:ascii="Times New Roman" w:hAnsi="Times New Roman" w:cs="Times New Roman"/>
        </w:rPr>
        <w:t xml:space="preserve">sampel minyak dioptimumkan untuk membina model </w:t>
      </w:r>
      <w:r>
        <w:rPr>
          <w:rFonts w:ascii="Times New Roman" w:hAnsi="Times New Roman" w:cs="Times New Roman"/>
        </w:rPr>
        <w:t>model analisis utama (</w:t>
      </w:r>
      <w:r w:rsidRPr="00DC328A">
        <w:rPr>
          <w:rFonts w:ascii="Times New Roman" w:hAnsi="Times New Roman" w:cs="Times New Roman"/>
        </w:rPr>
        <w:t>PCA</w:t>
      </w:r>
      <w:r>
        <w:rPr>
          <w:rFonts w:ascii="Times New Roman" w:hAnsi="Times New Roman" w:cs="Times New Roman"/>
        </w:rPr>
        <w:t>)</w:t>
      </w:r>
      <w:r w:rsidRPr="00DC328A">
        <w:rPr>
          <w:rFonts w:ascii="Times New Roman" w:hAnsi="Times New Roman" w:cs="Times New Roman"/>
        </w:rPr>
        <w:t xml:space="preserve"> dan </w:t>
      </w:r>
      <w:r>
        <w:rPr>
          <w:rFonts w:ascii="Times New Roman" w:hAnsi="Times New Roman" w:cs="Times New Roman"/>
        </w:rPr>
        <w:t>kuasa dua terkecil separa (</w:t>
      </w:r>
      <w:r w:rsidRPr="00DC328A">
        <w:rPr>
          <w:rFonts w:ascii="Times New Roman" w:hAnsi="Times New Roman" w:cs="Times New Roman"/>
        </w:rPr>
        <w:t>PLS</w:t>
      </w:r>
      <w:r>
        <w:rPr>
          <w:rFonts w:ascii="Times New Roman" w:hAnsi="Times New Roman" w:cs="Times New Roman"/>
        </w:rPr>
        <w:t>).</w:t>
      </w:r>
      <w:proofErr w:type="gramEnd"/>
      <w:r>
        <w:rPr>
          <w:rFonts w:ascii="Times New Roman" w:hAnsi="Times New Roman" w:cs="Times New Roman"/>
        </w:rPr>
        <w:t xml:space="preserve"> </w:t>
      </w:r>
      <w:proofErr w:type="gramStart"/>
      <w:r>
        <w:rPr>
          <w:rFonts w:ascii="Times New Roman" w:hAnsi="Times New Roman" w:cs="Times New Roman"/>
        </w:rPr>
        <w:t>Dalam kajian kami terdahulu,</w:t>
      </w:r>
      <w:r w:rsidRPr="00DC328A">
        <w:rPr>
          <w:rFonts w:ascii="Times New Roman" w:hAnsi="Times New Roman" w:cs="Times New Roman"/>
        </w:rPr>
        <w:t xml:space="preserve"> perbandingan keputusan yang dibuat antara nilai pencirian minyak yang diramalkan </w:t>
      </w:r>
      <w:r>
        <w:rPr>
          <w:rFonts w:ascii="Times New Roman" w:hAnsi="Times New Roman" w:cs="Times New Roman"/>
        </w:rPr>
        <w:t>menggunakan kaedah kemometrik</w:t>
      </w:r>
      <w:r w:rsidRPr="00DC328A">
        <w:rPr>
          <w:rFonts w:ascii="Times New Roman" w:hAnsi="Times New Roman" w:cs="Times New Roman"/>
        </w:rPr>
        <w:t xml:space="preserve"> PLS </w:t>
      </w:r>
      <w:r>
        <w:rPr>
          <w:rFonts w:ascii="Times New Roman" w:hAnsi="Times New Roman" w:cs="Times New Roman"/>
        </w:rPr>
        <w:t xml:space="preserve">telah dibandingkan </w:t>
      </w:r>
      <w:r w:rsidRPr="00DC328A">
        <w:rPr>
          <w:rFonts w:ascii="Times New Roman" w:hAnsi="Times New Roman" w:cs="Times New Roman"/>
        </w:rPr>
        <w:t>dengan nilai pencirian minyak komersial yang diten</w:t>
      </w:r>
      <w:r>
        <w:rPr>
          <w:rFonts w:ascii="Times New Roman" w:hAnsi="Times New Roman" w:cs="Times New Roman"/>
        </w:rPr>
        <w:t>tukan dalam kaedah konvensional</w:t>
      </w:r>
      <w:r w:rsidRPr="00DC328A">
        <w:rPr>
          <w:rFonts w:ascii="Times New Roman" w:hAnsi="Times New Roman" w:cs="Times New Roman"/>
        </w:rPr>
        <w:t>.</w:t>
      </w:r>
      <w:proofErr w:type="gramEnd"/>
      <w:r w:rsidRPr="00DC328A">
        <w:rPr>
          <w:rFonts w:ascii="Times New Roman" w:hAnsi="Times New Roman" w:cs="Times New Roman"/>
        </w:rPr>
        <w:t xml:space="preserve"> </w:t>
      </w:r>
      <w:proofErr w:type="gramStart"/>
      <w:r>
        <w:rPr>
          <w:rFonts w:ascii="Times New Roman" w:hAnsi="Times New Roman" w:cs="Times New Roman"/>
        </w:rPr>
        <w:t>Keputusan telah menunjukkan k</w:t>
      </w:r>
      <w:r w:rsidRPr="00DC328A">
        <w:rPr>
          <w:rFonts w:ascii="Times New Roman" w:hAnsi="Times New Roman" w:cs="Times New Roman"/>
        </w:rPr>
        <w:t xml:space="preserve">aedah </w:t>
      </w:r>
      <w:r>
        <w:rPr>
          <w:rFonts w:ascii="Times New Roman" w:hAnsi="Times New Roman" w:cs="Times New Roman"/>
        </w:rPr>
        <w:t>tersebut mampu</w:t>
      </w:r>
      <w:r w:rsidRPr="00DC328A">
        <w:rPr>
          <w:rFonts w:ascii="Times New Roman" w:hAnsi="Times New Roman" w:cs="Times New Roman"/>
        </w:rPr>
        <w:t xml:space="preserve"> menentukan kualiti minyak masak</w:t>
      </w:r>
      <w:r>
        <w:rPr>
          <w:rFonts w:ascii="Times New Roman" w:hAnsi="Times New Roman" w:cs="Times New Roman"/>
        </w:rPr>
        <w:t xml:space="preserve"> setara dengan kaedah </w:t>
      </w:r>
      <w:r w:rsidRPr="00313CA4">
        <w:rPr>
          <w:rFonts w:ascii="Times New Roman" w:hAnsi="Times New Roman" w:cs="Times New Roman"/>
        </w:rPr>
        <w:t xml:space="preserve">konvensional </w:t>
      </w:r>
      <w:r w:rsidR="00313CA4" w:rsidRPr="00313CA4">
        <w:rPr>
          <w:rFonts w:ascii="Times New Roman" w:hAnsi="Times New Roman" w:cs="Times New Roman"/>
        </w:rPr>
        <w:t>[12]</w:t>
      </w:r>
      <w:r w:rsidRPr="00313CA4">
        <w:rPr>
          <w:rFonts w:ascii="Times New Roman" w:hAnsi="Times New Roman" w:cs="Times New Roman"/>
        </w:rPr>
        <w:t>.</w:t>
      </w:r>
      <w:proofErr w:type="gramEnd"/>
      <w:r w:rsidRPr="00313CA4">
        <w:rPr>
          <w:rFonts w:ascii="Times New Roman" w:hAnsi="Times New Roman" w:cs="Times New Roman"/>
        </w:rPr>
        <w:t xml:space="preserve"> Lanjutan </w:t>
      </w:r>
      <w:r>
        <w:rPr>
          <w:rFonts w:ascii="Times New Roman" w:hAnsi="Times New Roman" w:cs="Times New Roman"/>
        </w:rPr>
        <w:t>daripada kajian tersebut</w:t>
      </w:r>
      <w:proofErr w:type="gramStart"/>
      <w:r>
        <w:rPr>
          <w:rFonts w:ascii="Times New Roman" w:hAnsi="Times New Roman" w:cs="Times New Roman"/>
        </w:rPr>
        <w:t>,  k</w:t>
      </w:r>
      <w:r w:rsidR="0068066F" w:rsidRPr="000D1F26">
        <w:rPr>
          <w:rFonts w:ascii="Times New Roman" w:hAnsi="Times New Roman" w:cs="Times New Roman"/>
        </w:rPr>
        <w:t>ajian</w:t>
      </w:r>
      <w:proofErr w:type="gramEnd"/>
      <w:r w:rsidR="0068066F" w:rsidRPr="000D1F26">
        <w:rPr>
          <w:rFonts w:ascii="Times New Roman" w:hAnsi="Times New Roman" w:cs="Times New Roman"/>
        </w:rPr>
        <w:t xml:space="preserve"> ini akan membincangkan </w:t>
      </w:r>
      <w:r>
        <w:rPr>
          <w:rFonts w:ascii="Times New Roman" w:hAnsi="Times New Roman" w:cs="Times New Roman"/>
        </w:rPr>
        <w:t xml:space="preserve">pula </w:t>
      </w:r>
      <w:r w:rsidR="0068066F" w:rsidRPr="000D1F26">
        <w:rPr>
          <w:rFonts w:ascii="Times New Roman" w:hAnsi="Times New Roman" w:cs="Times New Roman"/>
        </w:rPr>
        <w:t xml:space="preserve">tentang pengaplikasian </w:t>
      </w:r>
      <w:r>
        <w:rPr>
          <w:rFonts w:ascii="Times New Roman" w:hAnsi="Times New Roman" w:cs="Times New Roman"/>
        </w:rPr>
        <w:t xml:space="preserve">model </w:t>
      </w:r>
      <w:r w:rsidR="0068066F" w:rsidRPr="000D1F26">
        <w:rPr>
          <w:rFonts w:ascii="Times New Roman" w:hAnsi="Times New Roman" w:cs="Times New Roman"/>
        </w:rPr>
        <w:t xml:space="preserve">ANN dalam menentukan nilai peroksida bagi tiga minyak masak komersil yang boleh didapati di pasaran pada keadaan tertentu. Kebolehan ANN </w:t>
      </w:r>
      <w:proofErr w:type="gramStart"/>
      <w:r w:rsidR="0068066F" w:rsidRPr="000D1F26">
        <w:rPr>
          <w:rFonts w:ascii="Times New Roman" w:hAnsi="Times New Roman" w:cs="Times New Roman"/>
        </w:rPr>
        <w:t>akan</w:t>
      </w:r>
      <w:proofErr w:type="gramEnd"/>
      <w:r w:rsidR="0068066F" w:rsidRPr="000D1F26">
        <w:rPr>
          <w:rFonts w:ascii="Times New Roman" w:hAnsi="Times New Roman" w:cs="Times New Roman"/>
        </w:rPr>
        <w:t xml:space="preserve"> diuji berdasarkan ketepatan ramalan nilai peroksida bagi setiap minyak berdasarkan pencaman corak spektrum FTIR yang diperolehi berbanding nilai peroksida yang diperoleh berdasarkan kaedah piawaian </w:t>
      </w:r>
      <w:r w:rsidR="0068066F" w:rsidRPr="00313CA4">
        <w:rPr>
          <w:rFonts w:ascii="Times New Roman" w:hAnsi="Times New Roman" w:cs="Times New Roman"/>
        </w:rPr>
        <w:t>PORIM (1995)</w:t>
      </w:r>
      <w:r w:rsidR="00313CA4" w:rsidRPr="00313CA4">
        <w:rPr>
          <w:rFonts w:ascii="Times New Roman" w:hAnsi="Times New Roman" w:cs="Times New Roman"/>
        </w:rPr>
        <w:t xml:space="preserve"> [13]</w:t>
      </w:r>
      <w:r w:rsidR="0068066F" w:rsidRPr="00313CA4">
        <w:rPr>
          <w:rFonts w:ascii="Times New Roman" w:hAnsi="Times New Roman" w:cs="Times New Roman"/>
        </w:rPr>
        <w:t>.</w:t>
      </w:r>
    </w:p>
    <w:p w:rsidR="00785CA6" w:rsidRPr="000D1F26" w:rsidRDefault="00785CA6" w:rsidP="007D2AAA">
      <w:pPr>
        <w:outlineLvl w:val="0"/>
        <w:rPr>
          <w:rFonts w:ascii="Times New Roman" w:hAnsi="Times New Roman" w:cs="Times New Roman"/>
          <w:szCs w:val="20"/>
        </w:rPr>
      </w:pPr>
    </w:p>
    <w:p w:rsidR="00715A35" w:rsidRPr="000D1F26" w:rsidRDefault="00D10DAA" w:rsidP="007D2AAA">
      <w:pPr>
        <w:jc w:val="center"/>
        <w:outlineLvl w:val="0"/>
        <w:rPr>
          <w:rFonts w:ascii="Times New Roman" w:hAnsi="Times New Roman" w:cs="Times New Roman"/>
          <w:b/>
          <w:szCs w:val="20"/>
        </w:rPr>
      </w:pPr>
      <w:r>
        <w:rPr>
          <w:rFonts w:ascii="Times New Roman" w:hAnsi="Times New Roman" w:cs="Times New Roman"/>
          <w:b/>
          <w:szCs w:val="20"/>
        </w:rPr>
        <w:t>Bahan dan Kaedah</w:t>
      </w:r>
    </w:p>
    <w:p w:rsidR="00715A35" w:rsidRPr="000D1F26" w:rsidRDefault="00715A35" w:rsidP="000D1F26">
      <w:pPr>
        <w:widowControl/>
        <w:wordWrap/>
        <w:autoSpaceDE/>
        <w:autoSpaceDN/>
        <w:rPr>
          <w:rFonts w:ascii="Times New Roman" w:hAnsi="Times New Roman" w:cs="Times New Roman"/>
          <w:b/>
          <w:szCs w:val="20"/>
        </w:rPr>
      </w:pPr>
      <w:r w:rsidRPr="000D1F26">
        <w:rPr>
          <w:rFonts w:ascii="Times New Roman" w:hAnsi="Times New Roman" w:cs="Times New Roman"/>
          <w:b/>
          <w:szCs w:val="20"/>
        </w:rPr>
        <w:t>Sampel minyak</w:t>
      </w:r>
    </w:p>
    <w:p w:rsidR="000857E4" w:rsidRPr="000D1F26" w:rsidRDefault="00715A35" w:rsidP="000857E4">
      <w:pPr>
        <w:rPr>
          <w:rFonts w:ascii="Times New Roman" w:hAnsi="Times New Roman" w:cs="Times New Roman"/>
          <w:szCs w:val="20"/>
        </w:rPr>
      </w:pPr>
      <w:proofErr w:type="gramStart"/>
      <w:r w:rsidRPr="000D1F26">
        <w:rPr>
          <w:rFonts w:ascii="Times New Roman" w:hAnsi="Times New Roman" w:cs="Times New Roman"/>
          <w:szCs w:val="20"/>
        </w:rPr>
        <w:t>Sebanyak tiga sampel minyak sawit berlainan jenama telah dibeli dari pasaran.</w:t>
      </w:r>
      <w:proofErr w:type="gramEnd"/>
      <w:r w:rsidRPr="000D1F26">
        <w:rPr>
          <w:rFonts w:ascii="Times New Roman" w:hAnsi="Times New Roman" w:cs="Times New Roman"/>
          <w:szCs w:val="20"/>
        </w:rPr>
        <w:t xml:space="preserve"> </w:t>
      </w:r>
      <w:proofErr w:type="gramStart"/>
      <w:r w:rsidRPr="000D1F26">
        <w:rPr>
          <w:rFonts w:ascii="Times New Roman" w:hAnsi="Times New Roman" w:cs="Times New Roman"/>
          <w:szCs w:val="20"/>
        </w:rPr>
        <w:t>Minyak-minyak ini kemudiannya dilabelkan A, B dan C. Beberapa keadaan telah dilakukan terhadap sampel-sampel ini.</w:t>
      </w:r>
      <w:proofErr w:type="gramEnd"/>
      <w:r w:rsidRPr="000D1F26">
        <w:rPr>
          <w:rFonts w:ascii="Times New Roman" w:hAnsi="Times New Roman" w:cs="Times New Roman"/>
          <w:szCs w:val="20"/>
        </w:rPr>
        <w:t xml:space="preserve"> </w:t>
      </w:r>
      <w:proofErr w:type="gramStart"/>
      <w:r w:rsidRPr="000D1F26">
        <w:rPr>
          <w:rFonts w:ascii="Times New Roman" w:hAnsi="Times New Roman" w:cs="Times New Roman"/>
          <w:szCs w:val="20"/>
        </w:rPr>
        <w:t>Minyak A didedahkan ke udara dalam jangka waktu 3 bulan manakala minyak B dan C telah digoreng berulang kali.</w:t>
      </w:r>
      <w:proofErr w:type="gramEnd"/>
      <w:r w:rsidRPr="000D1F26">
        <w:rPr>
          <w:rFonts w:ascii="Times New Roman" w:hAnsi="Times New Roman" w:cs="Times New Roman"/>
          <w:szCs w:val="20"/>
        </w:rPr>
        <w:t xml:space="preserve"> </w:t>
      </w:r>
      <w:proofErr w:type="gramStart"/>
      <w:r w:rsidRPr="000D1F26">
        <w:rPr>
          <w:rFonts w:ascii="Times New Roman" w:hAnsi="Times New Roman" w:cs="Times New Roman"/>
          <w:szCs w:val="20"/>
        </w:rPr>
        <w:t xml:space="preserve">Ini bertujuan mendapatkan nilai peroksida pada keadaan </w:t>
      </w:r>
      <w:r w:rsidR="000857E4" w:rsidRPr="000D1F26">
        <w:rPr>
          <w:rFonts w:ascii="Times New Roman" w:hAnsi="Times New Roman" w:cs="Times New Roman"/>
          <w:szCs w:val="20"/>
        </w:rPr>
        <w:t>yang berbeza.</w:t>
      </w:r>
      <w:proofErr w:type="gramEnd"/>
      <w:r w:rsidR="000857E4" w:rsidRPr="000D1F26">
        <w:rPr>
          <w:rFonts w:ascii="Times New Roman" w:hAnsi="Times New Roman" w:cs="Times New Roman"/>
          <w:szCs w:val="20"/>
        </w:rPr>
        <w:t xml:space="preserve"> </w:t>
      </w:r>
    </w:p>
    <w:p w:rsidR="000857E4" w:rsidRPr="000D1F26" w:rsidRDefault="000857E4" w:rsidP="000857E4">
      <w:pPr>
        <w:rPr>
          <w:rFonts w:ascii="Times New Roman" w:hAnsi="Times New Roman" w:cs="Times New Roman"/>
          <w:szCs w:val="20"/>
        </w:rPr>
      </w:pPr>
    </w:p>
    <w:p w:rsidR="00715A35" w:rsidRPr="000D1F26" w:rsidRDefault="00715A35" w:rsidP="000D1F26">
      <w:pPr>
        <w:rPr>
          <w:rFonts w:ascii="Times New Roman" w:hAnsi="Times New Roman" w:cs="Times New Roman"/>
          <w:b/>
          <w:szCs w:val="20"/>
        </w:rPr>
      </w:pPr>
      <w:r w:rsidRPr="000D1F26">
        <w:rPr>
          <w:rFonts w:ascii="Times New Roman" w:hAnsi="Times New Roman" w:cs="Times New Roman"/>
          <w:b/>
          <w:szCs w:val="20"/>
        </w:rPr>
        <w:t>Penentuan nilai peroksida (kaedah PORIM)</w:t>
      </w:r>
    </w:p>
    <w:p w:rsidR="00715A35" w:rsidRPr="000D1F26" w:rsidRDefault="00715A35" w:rsidP="007D2AAA">
      <w:pPr>
        <w:tabs>
          <w:tab w:val="left" w:pos="2910"/>
        </w:tabs>
        <w:rPr>
          <w:rFonts w:ascii="Times New Roman" w:hAnsi="Times New Roman" w:cs="Times New Roman"/>
          <w:szCs w:val="20"/>
        </w:rPr>
      </w:pPr>
      <w:proofErr w:type="gramStart"/>
      <w:r w:rsidRPr="000D1F26">
        <w:rPr>
          <w:rFonts w:ascii="Times New Roman" w:hAnsi="Times New Roman" w:cs="Times New Roman"/>
          <w:szCs w:val="20"/>
        </w:rPr>
        <w:t>Sebanyak 5.00 g sampel minyak ditimbang dalam kelalang kon 250 mL.</w:t>
      </w:r>
      <w:proofErr w:type="gramEnd"/>
      <w:r w:rsidRPr="000D1F26">
        <w:rPr>
          <w:rFonts w:ascii="Times New Roman" w:hAnsi="Times New Roman" w:cs="Times New Roman"/>
          <w:szCs w:val="20"/>
        </w:rPr>
        <w:t xml:space="preserve"> Kemudian, sebanyak 30 mL larutan asid asetik </w:t>
      </w:r>
      <w:proofErr w:type="gramStart"/>
      <w:r w:rsidRPr="000D1F26">
        <w:rPr>
          <w:rFonts w:ascii="Times New Roman" w:hAnsi="Times New Roman" w:cs="Times New Roman"/>
          <w:szCs w:val="20"/>
        </w:rPr>
        <w:t>glasial :</w:t>
      </w:r>
      <w:proofErr w:type="gramEnd"/>
      <w:r w:rsidRPr="000D1F26">
        <w:rPr>
          <w:rFonts w:ascii="Times New Roman" w:hAnsi="Times New Roman" w:cs="Times New Roman"/>
          <w:szCs w:val="20"/>
        </w:rPr>
        <w:t xml:space="preserve"> klorofom dalam nisbah 3:2 ditambah ke dalam sampel dan kemudiannya </w:t>
      </w:r>
      <w:r w:rsidRPr="000D1F26">
        <w:rPr>
          <w:rFonts w:ascii="Times New Roman" w:hAnsi="Times New Roman" w:cs="Times New Roman"/>
          <w:szCs w:val="20"/>
        </w:rPr>
        <w:lastRenderedPageBreak/>
        <w:t xml:space="preserve">digoncang. </w:t>
      </w:r>
      <w:proofErr w:type="gramStart"/>
      <w:r w:rsidRPr="000D1F26">
        <w:rPr>
          <w:rFonts w:ascii="Times New Roman" w:hAnsi="Times New Roman" w:cs="Times New Roman"/>
          <w:szCs w:val="20"/>
        </w:rPr>
        <w:t>Setelah itu, sebanyak 0.5 ml iodida tepu ditambah dan digoncang selama 1 minit.</w:t>
      </w:r>
      <w:proofErr w:type="gramEnd"/>
      <w:r w:rsidRPr="000D1F26">
        <w:rPr>
          <w:rFonts w:ascii="Times New Roman" w:hAnsi="Times New Roman" w:cs="Times New Roman"/>
          <w:szCs w:val="20"/>
        </w:rPr>
        <w:t xml:space="preserve">  </w:t>
      </w:r>
      <w:proofErr w:type="gramStart"/>
      <w:r w:rsidRPr="000D1F26">
        <w:rPr>
          <w:rFonts w:ascii="Times New Roman" w:hAnsi="Times New Roman" w:cs="Times New Roman"/>
          <w:szCs w:val="20"/>
        </w:rPr>
        <w:t>Sebanyak 30 mL air suling yang telah dididih dan disejukkan ditambah ke dalam kelalang.</w:t>
      </w:r>
      <w:proofErr w:type="gramEnd"/>
      <w:r w:rsidRPr="000D1F26">
        <w:rPr>
          <w:rFonts w:ascii="Times New Roman" w:hAnsi="Times New Roman" w:cs="Times New Roman"/>
          <w:szCs w:val="20"/>
        </w:rPr>
        <w:t xml:space="preserve"> </w:t>
      </w:r>
      <w:proofErr w:type="gramStart"/>
      <w:r w:rsidRPr="000D1F26">
        <w:rPr>
          <w:rFonts w:ascii="Times New Roman" w:hAnsi="Times New Roman" w:cs="Times New Roman"/>
          <w:szCs w:val="20"/>
        </w:rPr>
        <w:t>Sampel kemudiannya dititratkan dengan larutan piawai 0.1 natrium tiosulfat.</w:t>
      </w:r>
      <w:proofErr w:type="gramEnd"/>
      <w:r w:rsidRPr="000D1F26">
        <w:rPr>
          <w:rFonts w:ascii="Times New Roman" w:hAnsi="Times New Roman" w:cs="Times New Roman"/>
          <w:szCs w:val="20"/>
        </w:rPr>
        <w:t xml:space="preserve"> </w:t>
      </w:r>
      <w:proofErr w:type="gramStart"/>
      <w:r w:rsidRPr="000D1F26">
        <w:rPr>
          <w:rFonts w:ascii="Times New Roman" w:hAnsi="Times New Roman" w:cs="Times New Roman"/>
          <w:szCs w:val="20"/>
        </w:rPr>
        <w:t>Setiap kali penambahan larutan piawai dilakukan bekas sampel digoncang dengan kuat.</w:t>
      </w:r>
      <w:proofErr w:type="gramEnd"/>
      <w:r w:rsidRPr="000D1F26">
        <w:rPr>
          <w:rFonts w:ascii="Times New Roman" w:hAnsi="Times New Roman" w:cs="Times New Roman"/>
          <w:szCs w:val="20"/>
        </w:rPr>
        <w:t xml:space="preserve"> Apabila warna kekuningan hampir hilang, beberapa titik larutan penunjuk </w:t>
      </w:r>
      <w:proofErr w:type="gramStart"/>
      <w:r w:rsidRPr="000D1F26">
        <w:rPr>
          <w:rFonts w:ascii="Times New Roman" w:hAnsi="Times New Roman" w:cs="Times New Roman"/>
          <w:szCs w:val="20"/>
        </w:rPr>
        <w:t>kanji  (</w:t>
      </w:r>
      <w:proofErr w:type="gramEnd"/>
      <w:r w:rsidRPr="000D1F26">
        <w:rPr>
          <w:rFonts w:ascii="Times New Roman" w:hAnsi="Times New Roman" w:cs="Times New Roman"/>
          <w:szCs w:val="20"/>
        </w:rPr>
        <w:t xml:space="preserve">1%) ditambah, di mana larutan sampel berubah menjadi biru. </w:t>
      </w:r>
      <w:proofErr w:type="gramStart"/>
      <w:r w:rsidRPr="000D1F26">
        <w:rPr>
          <w:rFonts w:ascii="Times New Roman" w:hAnsi="Times New Roman" w:cs="Times New Roman"/>
          <w:szCs w:val="20"/>
        </w:rPr>
        <w:t>Larutan sampel kemudiannya dititrat sehingga larutan biru hilang.</w:t>
      </w:r>
      <w:proofErr w:type="gramEnd"/>
      <w:r w:rsidRPr="000D1F26">
        <w:rPr>
          <w:rFonts w:ascii="Times New Roman" w:hAnsi="Times New Roman" w:cs="Times New Roman"/>
          <w:szCs w:val="20"/>
        </w:rPr>
        <w:t xml:space="preserve"> Nilai peroksida (militara/kg) dikira mengikut formula berikut:</w:t>
      </w:r>
    </w:p>
    <w:p w:rsidR="00715A35" w:rsidRPr="000D1F26" w:rsidRDefault="00715A35" w:rsidP="007D2AAA">
      <w:pPr>
        <w:tabs>
          <w:tab w:val="left" w:pos="2910"/>
        </w:tabs>
        <w:rPr>
          <w:rFonts w:ascii="Times New Roman" w:hAnsi="Times New Roman" w:cs="Times New Roman"/>
          <w:szCs w:val="20"/>
        </w:rPr>
      </w:pPr>
    </w:p>
    <w:p w:rsidR="00715A35" w:rsidRPr="000D1F26" w:rsidRDefault="00CC0D2B" w:rsidP="00CC0D2B">
      <w:pPr>
        <w:tabs>
          <w:tab w:val="left" w:pos="2910"/>
        </w:tabs>
        <w:rPr>
          <w:rFonts w:ascii="Times New Roman" w:hAnsi="Times New Roman" w:cs="Times New Roman"/>
          <w:szCs w:val="20"/>
        </w:rPr>
      </w:pPr>
      <w:r w:rsidRPr="000D1F26">
        <w:rPr>
          <w:rFonts w:ascii="Times New Roman" w:hAnsi="Times New Roman" w:cs="Times New Roman"/>
          <w:szCs w:val="20"/>
        </w:rPr>
        <w:t xml:space="preserve"> Nilai peroksida</w:t>
      </w:r>
      <w:r w:rsidR="00D10DAA">
        <w:rPr>
          <w:rFonts w:ascii="Times New Roman" w:hAnsi="Times New Roman" w:cs="Times New Roman"/>
          <w:szCs w:val="20"/>
        </w:rPr>
        <w:tab/>
      </w:r>
      <w:r w:rsidRPr="000D1F26">
        <w:rPr>
          <w:rFonts w:ascii="Times New Roman" w:hAnsi="Times New Roman" w:cs="Times New Roman"/>
          <w:szCs w:val="20"/>
        </w:rPr>
        <w:t xml:space="preserve"> = </w:t>
      </w:r>
      <w:proofErr w:type="gramStart"/>
      <w:r w:rsidR="00715A35" w:rsidRPr="000D1F26">
        <w:rPr>
          <w:rFonts w:ascii="Times New Roman" w:hAnsi="Times New Roman" w:cs="Times New Roman"/>
          <w:szCs w:val="20"/>
          <w:u w:val="single"/>
        </w:rPr>
        <w:t>( V</w:t>
      </w:r>
      <w:r w:rsidR="00715A35" w:rsidRPr="000D1F26">
        <w:rPr>
          <w:rFonts w:ascii="Times New Roman" w:hAnsi="Times New Roman" w:cs="Times New Roman"/>
          <w:szCs w:val="20"/>
          <w:u w:val="single"/>
          <w:vertAlign w:val="subscript"/>
        </w:rPr>
        <w:t>1</w:t>
      </w:r>
      <w:proofErr w:type="gramEnd"/>
      <w:r w:rsidR="00715A35" w:rsidRPr="000D1F26">
        <w:rPr>
          <w:rFonts w:ascii="Times New Roman" w:hAnsi="Times New Roman" w:cs="Times New Roman"/>
          <w:szCs w:val="20"/>
          <w:u w:val="single"/>
          <w:vertAlign w:val="subscript"/>
        </w:rPr>
        <w:t xml:space="preserve"> </w:t>
      </w:r>
      <w:r w:rsidR="00715A35" w:rsidRPr="000D1F26">
        <w:rPr>
          <w:rFonts w:ascii="Times New Roman" w:hAnsi="Times New Roman" w:cs="Times New Roman"/>
          <w:szCs w:val="20"/>
          <w:u w:val="single"/>
        </w:rPr>
        <w:t>– V</w:t>
      </w:r>
      <w:r w:rsidR="00715A35" w:rsidRPr="000D1F26">
        <w:rPr>
          <w:rFonts w:ascii="Times New Roman" w:hAnsi="Times New Roman" w:cs="Times New Roman"/>
          <w:szCs w:val="20"/>
          <w:u w:val="single"/>
          <w:vertAlign w:val="subscript"/>
        </w:rPr>
        <w:t>2</w:t>
      </w:r>
      <w:r w:rsidR="00715A35" w:rsidRPr="000D1F26">
        <w:rPr>
          <w:rFonts w:ascii="Times New Roman" w:hAnsi="Times New Roman" w:cs="Times New Roman"/>
          <w:szCs w:val="20"/>
          <w:u w:val="single"/>
        </w:rPr>
        <w:t xml:space="preserve"> ) x</w:t>
      </w:r>
      <w:r w:rsidR="00D10DAA">
        <w:rPr>
          <w:rFonts w:ascii="Times New Roman" w:hAnsi="Times New Roman" w:cs="Times New Roman"/>
          <w:szCs w:val="20"/>
          <w:u w:val="single"/>
        </w:rPr>
        <w:t xml:space="preserve"> </w:t>
      </w:r>
      <w:r w:rsidR="00715A35" w:rsidRPr="000D1F26">
        <w:rPr>
          <w:rFonts w:ascii="Times New Roman" w:hAnsi="Times New Roman" w:cs="Times New Roman"/>
          <w:szCs w:val="20"/>
          <w:u w:val="single"/>
        </w:rPr>
        <w:t>N x 1000</w:t>
      </w:r>
      <w:r w:rsidRPr="000D1F26">
        <w:rPr>
          <w:rFonts w:ascii="Times New Roman" w:hAnsi="Times New Roman" w:cs="Times New Roman"/>
          <w:szCs w:val="20"/>
        </w:rPr>
        <w:tab/>
      </w:r>
      <w:r w:rsidRPr="000D1F26">
        <w:rPr>
          <w:rFonts w:ascii="Times New Roman" w:hAnsi="Times New Roman" w:cs="Times New Roman"/>
          <w:szCs w:val="20"/>
        </w:rPr>
        <w:tab/>
      </w:r>
      <w:r w:rsidRPr="000D1F26">
        <w:rPr>
          <w:rFonts w:ascii="Times New Roman" w:hAnsi="Times New Roman" w:cs="Times New Roman"/>
          <w:szCs w:val="20"/>
        </w:rPr>
        <w:tab/>
      </w:r>
      <w:r w:rsidR="00D10DAA">
        <w:rPr>
          <w:rFonts w:ascii="Times New Roman" w:hAnsi="Times New Roman" w:cs="Times New Roman"/>
          <w:szCs w:val="20"/>
        </w:rPr>
        <w:tab/>
      </w:r>
      <w:r w:rsidR="00D10DAA">
        <w:rPr>
          <w:rFonts w:ascii="Times New Roman" w:hAnsi="Times New Roman" w:cs="Times New Roman"/>
          <w:szCs w:val="20"/>
        </w:rPr>
        <w:tab/>
      </w:r>
      <w:r w:rsidR="00715A35" w:rsidRPr="000D1F26">
        <w:rPr>
          <w:rFonts w:ascii="Times New Roman" w:hAnsi="Times New Roman" w:cs="Times New Roman"/>
          <w:szCs w:val="20"/>
        </w:rPr>
        <w:t>(1)</w:t>
      </w:r>
    </w:p>
    <w:p w:rsidR="00715A35" w:rsidRPr="000D1F26" w:rsidRDefault="00715A35" w:rsidP="007D2AAA">
      <w:pPr>
        <w:tabs>
          <w:tab w:val="left" w:pos="2910"/>
        </w:tabs>
        <w:rPr>
          <w:rFonts w:ascii="Times New Roman" w:hAnsi="Times New Roman" w:cs="Times New Roman"/>
          <w:szCs w:val="20"/>
        </w:rPr>
      </w:pPr>
      <w:r w:rsidRPr="000D1F26">
        <w:rPr>
          <w:rFonts w:ascii="Times New Roman" w:hAnsi="Times New Roman" w:cs="Times New Roman"/>
          <w:szCs w:val="20"/>
        </w:rPr>
        <w:tab/>
      </w:r>
      <w:r w:rsidRPr="000D1F26">
        <w:rPr>
          <w:rFonts w:ascii="Times New Roman" w:hAnsi="Times New Roman" w:cs="Times New Roman"/>
          <w:szCs w:val="20"/>
        </w:rPr>
        <w:tab/>
        <w:t xml:space="preserve">        W</w:t>
      </w:r>
    </w:p>
    <w:p w:rsidR="00D10DAA" w:rsidRDefault="00D10DAA" w:rsidP="007D2AAA">
      <w:pPr>
        <w:tabs>
          <w:tab w:val="left" w:pos="2910"/>
        </w:tabs>
        <w:rPr>
          <w:rFonts w:ascii="Times New Roman" w:hAnsi="Times New Roman" w:cs="Times New Roman"/>
          <w:szCs w:val="20"/>
        </w:rPr>
      </w:pPr>
    </w:p>
    <w:p w:rsidR="00715A35" w:rsidRPr="000D1F26" w:rsidRDefault="00715A35" w:rsidP="007D2AAA">
      <w:pPr>
        <w:tabs>
          <w:tab w:val="left" w:pos="2910"/>
        </w:tabs>
        <w:rPr>
          <w:rFonts w:ascii="Times New Roman" w:hAnsi="Times New Roman" w:cs="Times New Roman"/>
          <w:szCs w:val="20"/>
        </w:rPr>
      </w:pPr>
      <w:r w:rsidRPr="000D1F26">
        <w:rPr>
          <w:rFonts w:ascii="Times New Roman" w:hAnsi="Times New Roman" w:cs="Times New Roman"/>
          <w:szCs w:val="20"/>
        </w:rPr>
        <w:t>V</w:t>
      </w:r>
      <w:r w:rsidRPr="000D1F26">
        <w:rPr>
          <w:rFonts w:ascii="Times New Roman" w:hAnsi="Times New Roman" w:cs="Times New Roman"/>
          <w:szCs w:val="20"/>
          <w:vertAlign w:val="subscript"/>
        </w:rPr>
        <w:t>1</w:t>
      </w:r>
      <w:r w:rsidRPr="000D1F26">
        <w:rPr>
          <w:rFonts w:ascii="Times New Roman" w:hAnsi="Times New Roman" w:cs="Times New Roman"/>
          <w:szCs w:val="20"/>
        </w:rPr>
        <w:t xml:space="preserve"> = isipadu titratan sampel (mL)</w:t>
      </w:r>
    </w:p>
    <w:p w:rsidR="00715A35" w:rsidRPr="000D1F26" w:rsidRDefault="00715A35" w:rsidP="007D2AAA">
      <w:pPr>
        <w:tabs>
          <w:tab w:val="left" w:pos="2910"/>
        </w:tabs>
        <w:rPr>
          <w:rFonts w:ascii="Times New Roman" w:hAnsi="Times New Roman" w:cs="Times New Roman"/>
          <w:szCs w:val="20"/>
        </w:rPr>
      </w:pPr>
      <w:r w:rsidRPr="000D1F26">
        <w:rPr>
          <w:rFonts w:ascii="Times New Roman" w:hAnsi="Times New Roman" w:cs="Times New Roman"/>
          <w:szCs w:val="20"/>
        </w:rPr>
        <w:t>V</w:t>
      </w:r>
      <w:r w:rsidRPr="000D1F26">
        <w:rPr>
          <w:rFonts w:ascii="Times New Roman" w:hAnsi="Times New Roman" w:cs="Times New Roman"/>
          <w:szCs w:val="20"/>
          <w:vertAlign w:val="subscript"/>
        </w:rPr>
        <w:t>2</w:t>
      </w:r>
      <w:r w:rsidRPr="000D1F26">
        <w:rPr>
          <w:rFonts w:ascii="Times New Roman" w:hAnsi="Times New Roman" w:cs="Times New Roman"/>
          <w:szCs w:val="20"/>
        </w:rPr>
        <w:t xml:space="preserve"> = isipadu titratan pengosong (mL)</w:t>
      </w:r>
    </w:p>
    <w:p w:rsidR="00715A35" w:rsidRPr="000D1F26" w:rsidRDefault="00715A35" w:rsidP="007D2AAA">
      <w:pPr>
        <w:tabs>
          <w:tab w:val="left" w:pos="2910"/>
        </w:tabs>
        <w:rPr>
          <w:rFonts w:ascii="Times New Roman" w:hAnsi="Times New Roman" w:cs="Times New Roman"/>
          <w:szCs w:val="20"/>
        </w:rPr>
      </w:pPr>
      <w:r w:rsidRPr="000D1F26">
        <w:rPr>
          <w:rFonts w:ascii="Times New Roman" w:hAnsi="Times New Roman" w:cs="Times New Roman"/>
          <w:szCs w:val="20"/>
        </w:rPr>
        <w:t>N = kenormalan natrium tiosulfat</w:t>
      </w:r>
    </w:p>
    <w:p w:rsidR="00715A35" w:rsidRPr="000D1F26" w:rsidRDefault="00715A35" w:rsidP="007D2AAA">
      <w:pPr>
        <w:tabs>
          <w:tab w:val="left" w:pos="2910"/>
        </w:tabs>
        <w:rPr>
          <w:rFonts w:ascii="Times New Roman" w:hAnsi="Times New Roman" w:cs="Times New Roman"/>
          <w:szCs w:val="20"/>
        </w:rPr>
      </w:pPr>
      <w:r w:rsidRPr="000D1F26">
        <w:rPr>
          <w:rFonts w:ascii="Times New Roman" w:hAnsi="Times New Roman" w:cs="Times New Roman"/>
          <w:szCs w:val="20"/>
        </w:rPr>
        <w:t xml:space="preserve">W= berat sampel </w:t>
      </w:r>
    </w:p>
    <w:p w:rsidR="00715A35" w:rsidRPr="000D1F26" w:rsidRDefault="00715A35" w:rsidP="007D2AAA">
      <w:pPr>
        <w:tabs>
          <w:tab w:val="left" w:pos="2910"/>
        </w:tabs>
        <w:rPr>
          <w:rFonts w:ascii="Times New Roman" w:hAnsi="Times New Roman" w:cs="Times New Roman"/>
          <w:szCs w:val="20"/>
        </w:rPr>
      </w:pPr>
    </w:p>
    <w:p w:rsidR="00715A35" w:rsidRPr="000D1F26" w:rsidRDefault="00715A35" w:rsidP="007D2AAA">
      <w:pPr>
        <w:tabs>
          <w:tab w:val="left" w:pos="2910"/>
        </w:tabs>
        <w:rPr>
          <w:rFonts w:ascii="Times New Roman" w:hAnsi="Times New Roman" w:cs="Times New Roman"/>
          <w:szCs w:val="20"/>
        </w:rPr>
      </w:pPr>
      <w:r w:rsidRPr="000D1F26">
        <w:rPr>
          <w:rFonts w:ascii="Times New Roman" w:hAnsi="Times New Roman" w:cs="Times New Roman"/>
          <w:szCs w:val="20"/>
        </w:rPr>
        <w:t xml:space="preserve">Titratan blank (tanpa sampel) dilakukan sebanyak 2 kali dengan menggunakan kaedah yang </w:t>
      </w:r>
      <w:proofErr w:type="gramStart"/>
      <w:r w:rsidRPr="000D1F26">
        <w:rPr>
          <w:rFonts w:ascii="Times New Roman" w:hAnsi="Times New Roman" w:cs="Times New Roman"/>
          <w:szCs w:val="20"/>
        </w:rPr>
        <w:t>sama</w:t>
      </w:r>
      <w:proofErr w:type="gramEnd"/>
      <w:r w:rsidRPr="000D1F26">
        <w:rPr>
          <w:rFonts w:ascii="Times New Roman" w:hAnsi="Times New Roman" w:cs="Times New Roman"/>
          <w:szCs w:val="20"/>
        </w:rPr>
        <w:t xml:space="preserve">.   </w:t>
      </w:r>
    </w:p>
    <w:p w:rsidR="00715A35" w:rsidRPr="000D1F26" w:rsidRDefault="00715A35" w:rsidP="007D2AAA">
      <w:pPr>
        <w:rPr>
          <w:rFonts w:ascii="Times New Roman" w:hAnsi="Times New Roman" w:cs="Times New Roman"/>
          <w:szCs w:val="20"/>
        </w:rPr>
      </w:pPr>
    </w:p>
    <w:p w:rsidR="00715A35" w:rsidRPr="000D1F26" w:rsidRDefault="00715A35" w:rsidP="007D2AAA">
      <w:pPr>
        <w:rPr>
          <w:rFonts w:ascii="Times New Roman" w:hAnsi="Times New Roman" w:cs="Times New Roman"/>
          <w:b/>
          <w:szCs w:val="20"/>
        </w:rPr>
      </w:pPr>
      <w:r w:rsidRPr="000D1F26">
        <w:rPr>
          <w:rFonts w:ascii="Times New Roman" w:hAnsi="Times New Roman" w:cs="Times New Roman"/>
          <w:b/>
          <w:szCs w:val="20"/>
        </w:rPr>
        <w:t xml:space="preserve">Kaedah transformasi </w:t>
      </w:r>
      <w:proofErr w:type="gramStart"/>
      <w:r w:rsidRPr="000D1F26">
        <w:rPr>
          <w:rFonts w:ascii="Times New Roman" w:hAnsi="Times New Roman" w:cs="Times New Roman"/>
          <w:b/>
          <w:szCs w:val="20"/>
        </w:rPr>
        <w:t>fourier</w:t>
      </w:r>
      <w:proofErr w:type="gramEnd"/>
      <w:r w:rsidRPr="000D1F26">
        <w:rPr>
          <w:rFonts w:ascii="Times New Roman" w:hAnsi="Times New Roman" w:cs="Times New Roman"/>
          <w:b/>
          <w:szCs w:val="20"/>
        </w:rPr>
        <w:t xml:space="preserve"> infra merah (FTIR)</w:t>
      </w:r>
    </w:p>
    <w:p w:rsidR="00715A35" w:rsidRPr="00D10DAA" w:rsidRDefault="00715A35" w:rsidP="007D2AAA">
      <w:pPr>
        <w:pStyle w:val="BodyText"/>
        <w:rPr>
          <w:color w:val="FF0000"/>
          <w:sz w:val="20"/>
          <w:szCs w:val="20"/>
        </w:rPr>
      </w:pPr>
      <w:r w:rsidRPr="000D1F26">
        <w:rPr>
          <w:b w:val="0"/>
          <w:sz w:val="20"/>
          <w:szCs w:val="20"/>
          <w:lang w:val="ms-MY"/>
        </w:rPr>
        <w:t xml:space="preserve">Spektrofotometer </w:t>
      </w:r>
      <w:r w:rsidRPr="000D1F26">
        <w:rPr>
          <w:b w:val="0"/>
          <w:sz w:val="20"/>
          <w:szCs w:val="20"/>
        </w:rPr>
        <w:t xml:space="preserve">Perkin Elmer 2000, model GX dengan pengesan </w:t>
      </w:r>
      <w:r w:rsidRPr="000D1F26">
        <w:rPr>
          <w:b w:val="0"/>
          <w:i/>
          <w:sz w:val="20"/>
          <w:szCs w:val="20"/>
        </w:rPr>
        <w:t xml:space="preserve">deuterated triglycine sulphate </w:t>
      </w:r>
      <w:r w:rsidRPr="000D1F26">
        <w:rPr>
          <w:b w:val="0"/>
          <w:sz w:val="20"/>
          <w:szCs w:val="20"/>
        </w:rPr>
        <w:t xml:space="preserve">(DTGS) telah digunakan. Bilangan pengimbas </w:t>
      </w:r>
      <w:proofErr w:type="gramStart"/>
      <w:r w:rsidRPr="000D1F26">
        <w:rPr>
          <w:b w:val="0"/>
          <w:sz w:val="20"/>
          <w:szCs w:val="20"/>
        </w:rPr>
        <w:t>penambah  yang</w:t>
      </w:r>
      <w:proofErr w:type="gramEnd"/>
      <w:r w:rsidRPr="000D1F26">
        <w:rPr>
          <w:b w:val="0"/>
          <w:sz w:val="20"/>
          <w:szCs w:val="20"/>
        </w:rPr>
        <w:t xml:space="preserve"> digunakan ialah 16 dengan resolusi 4 cm</w:t>
      </w:r>
      <w:r w:rsidRPr="000D1F26">
        <w:rPr>
          <w:b w:val="0"/>
          <w:sz w:val="20"/>
          <w:szCs w:val="20"/>
          <w:vertAlign w:val="superscript"/>
        </w:rPr>
        <w:t>-1</w:t>
      </w:r>
      <w:r w:rsidRPr="000D1F26">
        <w:rPr>
          <w:b w:val="0"/>
          <w:sz w:val="20"/>
          <w:szCs w:val="20"/>
        </w:rPr>
        <w:t xml:space="preserve">. </w:t>
      </w:r>
      <w:proofErr w:type="gramStart"/>
      <w:r w:rsidRPr="000D1F26">
        <w:rPr>
          <w:b w:val="0"/>
          <w:sz w:val="20"/>
          <w:szCs w:val="20"/>
        </w:rPr>
        <w:t xml:space="preserve">Bagi analisis kualitatif dan kuantitatif, prosedur </w:t>
      </w:r>
      <w:r w:rsidRPr="00313CA4">
        <w:rPr>
          <w:b w:val="0"/>
          <w:sz w:val="20"/>
          <w:szCs w:val="20"/>
        </w:rPr>
        <w:t xml:space="preserve">Hendl et al. (2001) </w:t>
      </w:r>
      <w:r w:rsidR="00313CA4" w:rsidRPr="00313CA4">
        <w:rPr>
          <w:b w:val="0"/>
          <w:sz w:val="20"/>
          <w:szCs w:val="20"/>
        </w:rPr>
        <w:t xml:space="preserve">[14] </w:t>
      </w:r>
      <w:r w:rsidRPr="000D1F26">
        <w:rPr>
          <w:b w:val="0"/>
          <w:sz w:val="20"/>
          <w:szCs w:val="20"/>
        </w:rPr>
        <w:t>telah digunakan di mana sampel diletakkan di antara dua sel dan ditutup dengan kemas.</w:t>
      </w:r>
      <w:proofErr w:type="gramEnd"/>
      <w:r w:rsidRPr="000D1F26">
        <w:rPr>
          <w:b w:val="0"/>
          <w:sz w:val="20"/>
          <w:szCs w:val="20"/>
        </w:rPr>
        <w:t xml:space="preserve"> </w:t>
      </w:r>
      <w:proofErr w:type="gramStart"/>
      <w:r w:rsidRPr="000D1F26">
        <w:rPr>
          <w:b w:val="0"/>
          <w:sz w:val="20"/>
          <w:szCs w:val="20"/>
        </w:rPr>
        <w:t>Kawasan serapan di antara 4000-400 cm</w:t>
      </w:r>
      <w:r w:rsidRPr="000D1F26">
        <w:rPr>
          <w:b w:val="0"/>
          <w:sz w:val="20"/>
          <w:szCs w:val="20"/>
          <w:vertAlign w:val="superscript"/>
        </w:rPr>
        <w:t>-1</w:t>
      </w:r>
      <w:r w:rsidRPr="000D1F26">
        <w:rPr>
          <w:b w:val="0"/>
          <w:sz w:val="20"/>
          <w:szCs w:val="20"/>
        </w:rPr>
        <w:t xml:space="preserve"> kemudiannya direkodkan.</w:t>
      </w:r>
      <w:proofErr w:type="gramEnd"/>
      <w:r w:rsidRPr="000D1F26">
        <w:rPr>
          <w:b w:val="0"/>
          <w:sz w:val="20"/>
          <w:szCs w:val="20"/>
        </w:rPr>
        <w:t xml:space="preserve"> Pada kawasan ini terdapat serapan kumpulan berfungsi selain daripada kawasan cap jari yang memberik</w:t>
      </w:r>
      <w:r w:rsidR="00313CA4">
        <w:rPr>
          <w:b w:val="0"/>
          <w:sz w:val="20"/>
          <w:szCs w:val="20"/>
        </w:rPr>
        <w:t>an ciri kepada sesuatu sebatian [15].</w:t>
      </w:r>
    </w:p>
    <w:p w:rsidR="00715A35" w:rsidRPr="000D1F26" w:rsidRDefault="00715A35" w:rsidP="007D2AAA">
      <w:pPr>
        <w:pStyle w:val="BodyText"/>
        <w:rPr>
          <w:b w:val="0"/>
          <w:sz w:val="20"/>
          <w:szCs w:val="20"/>
        </w:rPr>
      </w:pPr>
    </w:p>
    <w:p w:rsidR="00715A35" w:rsidRPr="000D1F26" w:rsidRDefault="00715A35" w:rsidP="000D1F26">
      <w:pPr>
        <w:widowControl/>
        <w:wordWrap/>
        <w:autoSpaceDE/>
        <w:autoSpaceDN/>
        <w:rPr>
          <w:rFonts w:ascii="Times New Roman" w:hAnsi="Times New Roman" w:cs="Times New Roman"/>
          <w:b/>
          <w:szCs w:val="20"/>
        </w:rPr>
      </w:pPr>
      <w:r w:rsidRPr="000D1F26">
        <w:rPr>
          <w:rFonts w:ascii="Times New Roman" w:hAnsi="Times New Roman" w:cs="Times New Roman"/>
          <w:b/>
          <w:szCs w:val="20"/>
        </w:rPr>
        <w:t>Pengoptimuman ANN bagi analisis kualitatif nilai peroksida</w:t>
      </w:r>
    </w:p>
    <w:p w:rsidR="00D10DAA" w:rsidRDefault="00715A35" w:rsidP="00D10DAA">
      <w:pPr>
        <w:rPr>
          <w:rFonts w:ascii="Times New Roman" w:hAnsi="Times New Roman" w:cs="Times New Roman"/>
          <w:szCs w:val="20"/>
        </w:rPr>
      </w:pPr>
      <w:proofErr w:type="gramStart"/>
      <w:r w:rsidRPr="000D1F26">
        <w:rPr>
          <w:rFonts w:ascii="Times New Roman" w:hAnsi="Times New Roman" w:cs="Times New Roman"/>
          <w:szCs w:val="20"/>
        </w:rPr>
        <w:t>Dalam kajian ini ANN telah diaplikasikan dalam penentuan nilai peroksida bagi tiga sampel minyak komersil.</w:t>
      </w:r>
      <w:proofErr w:type="gramEnd"/>
      <w:r w:rsidRPr="000D1F26">
        <w:rPr>
          <w:rFonts w:ascii="Times New Roman" w:hAnsi="Times New Roman" w:cs="Times New Roman"/>
          <w:szCs w:val="20"/>
        </w:rPr>
        <w:t xml:space="preserve"> Sistem jaringan tiga lapisan suapan hadapan yang mempunyai satu lapisan neuron terlindung telah digunakan dalam proses latihan jaringan dengan algoritma perambatan balik (BP) bagi tujuan memproses data. Lapisan input mengandungi 2 neuron yang mewakili nilai transmisi </w:t>
      </w:r>
      <w:proofErr w:type="gramStart"/>
      <w:r w:rsidRPr="000D1F26">
        <w:rPr>
          <w:rFonts w:ascii="Times New Roman" w:hAnsi="Times New Roman" w:cs="Times New Roman"/>
          <w:szCs w:val="20"/>
        </w:rPr>
        <w:t>pada  3450</w:t>
      </w:r>
      <w:proofErr w:type="gramEnd"/>
      <w:r w:rsidRPr="000D1F26">
        <w:rPr>
          <w:rFonts w:ascii="Times New Roman" w:hAnsi="Times New Roman" w:cs="Times New Roman"/>
          <w:szCs w:val="20"/>
        </w:rPr>
        <w:t xml:space="preserve"> dan 3444 cm</w:t>
      </w:r>
      <w:r w:rsidRPr="000D1F26">
        <w:rPr>
          <w:rFonts w:ascii="Times New Roman" w:hAnsi="Times New Roman" w:cs="Times New Roman"/>
          <w:szCs w:val="20"/>
          <w:vertAlign w:val="superscript"/>
        </w:rPr>
        <w:t>-1</w:t>
      </w:r>
      <w:r w:rsidRPr="000D1F26">
        <w:rPr>
          <w:rFonts w:ascii="Times New Roman" w:hAnsi="Times New Roman" w:cs="Times New Roman"/>
          <w:szCs w:val="20"/>
        </w:rPr>
        <w:t xml:space="preserve">. </w:t>
      </w:r>
      <w:proofErr w:type="gramStart"/>
      <w:r w:rsidRPr="000D1F26">
        <w:rPr>
          <w:rFonts w:ascii="Times New Roman" w:hAnsi="Times New Roman" w:cs="Times New Roman"/>
          <w:szCs w:val="20"/>
        </w:rPr>
        <w:t>Nombor gelombang ini dipilih berdasarkan kajian terdahulu terhadap jalur hidroperoksida yang merujuk kepada regangan OO-H teroksida bagi metil oktadekadienoat yang memberi serapan pada 3450 cm</w:t>
      </w:r>
      <w:r w:rsidRPr="000D1F26">
        <w:rPr>
          <w:rFonts w:ascii="Times New Roman" w:hAnsi="Times New Roman" w:cs="Times New Roman"/>
          <w:szCs w:val="20"/>
          <w:vertAlign w:val="superscript"/>
        </w:rPr>
        <w:t>-1</w:t>
      </w:r>
      <w:r w:rsidR="00313CA4">
        <w:rPr>
          <w:rFonts w:ascii="Times New Roman" w:hAnsi="Times New Roman" w:cs="Times New Roman"/>
          <w:szCs w:val="20"/>
        </w:rPr>
        <w:t xml:space="preserve"> [6]</w:t>
      </w:r>
      <w:r w:rsidRPr="000D1F26">
        <w:rPr>
          <w:rFonts w:ascii="Times New Roman" w:hAnsi="Times New Roman" w:cs="Times New Roman"/>
          <w:szCs w:val="20"/>
        </w:rPr>
        <w:t>.</w:t>
      </w:r>
      <w:proofErr w:type="gramEnd"/>
      <w:r w:rsidRPr="000D1F26">
        <w:rPr>
          <w:rFonts w:ascii="Times New Roman" w:hAnsi="Times New Roman" w:cs="Times New Roman"/>
          <w:szCs w:val="20"/>
          <w:vertAlign w:val="superscript"/>
        </w:rPr>
        <w:t xml:space="preserve"> </w:t>
      </w:r>
      <w:r w:rsidRPr="000D1F26">
        <w:rPr>
          <w:rFonts w:ascii="Times New Roman" w:hAnsi="Times New Roman" w:cs="Times New Roman"/>
          <w:szCs w:val="20"/>
        </w:rPr>
        <w:t xml:space="preserve">Dalam kajian </w:t>
      </w:r>
      <w:r w:rsidRPr="00313CA4">
        <w:rPr>
          <w:rFonts w:ascii="Times New Roman" w:hAnsi="Times New Roman" w:cs="Times New Roman"/>
          <w:szCs w:val="20"/>
        </w:rPr>
        <w:t xml:space="preserve">Van de Voort et al (1994) </w:t>
      </w:r>
      <w:r w:rsidR="00313CA4" w:rsidRPr="00313CA4">
        <w:rPr>
          <w:rFonts w:ascii="Times New Roman" w:hAnsi="Times New Roman" w:cs="Times New Roman"/>
          <w:szCs w:val="20"/>
        </w:rPr>
        <w:t xml:space="preserve">[5] </w:t>
      </w:r>
      <w:r w:rsidRPr="00313CA4">
        <w:rPr>
          <w:rFonts w:ascii="Times New Roman" w:hAnsi="Times New Roman" w:cs="Times New Roman"/>
          <w:szCs w:val="20"/>
        </w:rPr>
        <w:t>pula</w:t>
      </w:r>
      <w:r w:rsidRPr="000D1F26">
        <w:rPr>
          <w:rFonts w:ascii="Times New Roman" w:hAnsi="Times New Roman" w:cs="Times New Roman"/>
          <w:szCs w:val="20"/>
        </w:rPr>
        <w:t>, mereka menyatakan getaran regangan bagi OO-H bagi t-butil hidroperoksida berlaku pada 3444 cm</w:t>
      </w:r>
      <w:r w:rsidRPr="000D1F26">
        <w:rPr>
          <w:rFonts w:ascii="Times New Roman" w:hAnsi="Times New Roman" w:cs="Times New Roman"/>
          <w:szCs w:val="20"/>
          <w:vertAlign w:val="superscript"/>
        </w:rPr>
        <w:t>-1</w:t>
      </w:r>
      <w:r w:rsidRPr="000D1F26">
        <w:rPr>
          <w:rFonts w:ascii="Times New Roman" w:hAnsi="Times New Roman" w:cs="Times New Roman"/>
          <w:szCs w:val="20"/>
        </w:rPr>
        <w:t xml:space="preserve"> di mana pada jalur ini perubahan peroksida dalam l</w:t>
      </w:r>
      <w:r w:rsidR="00D10DAA">
        <w:rPr>
          <w:rFonts w:ascii="Times New Roman" w:hAnsi="Times New Roman" w:cs="Times New Roman"/>
          <w:szCs w:val="20"/>
        </w:rPr>
        <w:t>emak dan minyak dapat dilihat.</w:t>
      </w:r>
    </w:p>
    <w:p w:rsidR="00D10DAA" w:rsidRDefault="00D10DAA" w:rsidP="00D10DAA">
      <w:pPr>
        <w:rPr>
          <w:rFonts w:ascii="Times New Roman" w:hAnsi="Times New Roman" w:cs="Times New Roman"/>
          <w:szCs w:val="20"/>
        </w:rPr>
      </w:pPr>
    </w:p>
    <w:p w:rsidR="00715A35" w:rsidRPr="000D1F26" w:rsidRDefault="00715A35" w:rsidP="00D10DAA">
      <w:pPr>
        <w:rPr>
          <w:rFonts w:ascii="Times New Roman" w:hAnsi="Times New Roman" w:cs="Times New Roman"/>
          <w:szCs w:val="20"/>
        </w:rPr>
      </w:pPr>
      <w:r w:rsidRPr="000D1F26">
        <w:rPr>
          <w:rFonts w:ascii="Times New Roman" w:hAnsi="Times New Roman" w:cs="Times New Roman"/>
          <w:szCs w:val="20"/>
        </w:rPr>
        <w:t xml:space="preserve">Latihan ANN telah menggunakan program </w:t>
      </w:r>
      <w:r w:rsidRPr="000D1F26">
        <w:rPr>
          <w:rFonts w:ascii="Times New Roman" w:hAnsi="Times New Roman" w:cs="Times New Roman"/>
          <w:i/>
          <w:szCs w:val="20"/>
        </w:rPr>
        <w:t>Matlab</w:t>
      </w:r>
      <w:r w:rsidRPr="000D1F26">
        <w:rPr>
          <w:rFonts w:ascii="Times New Roman" w:hAnsi="Times New Roman" w:cs="Times New Roman"/>
          <w:szCs w:val="20"/>
        </w:rPr>
        <w:t xml:space="preserve"> 5.3 (1992) di mana bilangan latihan ulangan yang difikirkan sesuai bagi kajian ini adalah di antara 100 hingga 300 manakala bilangan neuron terlindung yang akan digunakan adalah di antara 6 hingga 20. Kedua-dua parameter </w:t>
      </w:r>
      <w:proofErr w:type="gramStart"/>
      <w:r w:rsidRPr="000D1F26">
        <w:rPr>
          <w:rFonts w:ascii="Times New Roman" w:hAnsi="Times New Roman" w:cs="Times New Roman"/>
          <w:szCs w:val="20"/>
        </w:rPr>
        <w:t>akan</w:t>
      </w:r>
      <w:proofErr w:type="gramEnd"/>
      <w:r w:rsidRPr="000D1F26">
        <w:rPr>
          <w:rFonts w:ascii="Times New Roman" w:hAnsi="Times New Roman" w:cs="Times New Roman"/>
          <w:szCs w:val="20"/>
        </w:rPr>
        <w:t xml:space="preserve"> dioptimumkan latihannya melalui kaedah cuba jaya. Selain daripada itu, beberapa parameter lain telah ditetapkan (Jadual 1) sebelum arkitektur terbaik dipilih untuk digunakan dalam bahagian ini. </w:t>
      </w:r>
    </w:p>
    <w:p w:rsidR="00785CA6" w:rsidRPr="000D1F26" w:rsidRDefault="00785CA6" w:rsidP="007D2AAA">
      <w:pPr>
        <w:outlineLvl w:val="0"/>
        <w:rPr>
          <w:rFonts w:ascii="Times New Roman" w:hAnsi="Times New Roman" w:cs="Times New Roman"/>
          <w:b/>
          <w:szCs w:val="20"/>
        </w:rPr>
      </w:pPr>
    </w:p>
    <w:p w:rsidR="009B3F38" w:rsidRPr="000D1F26" w:rsidRDefault="00F1059C" w:rsidP="007D2AAA">
      <w:pPr>
        <w:jc w:val="center"/>
        <w:outlineLvl w:val="0"/>
        <w:rPr>
          <w:rFonts w:ascii="Times New Roman" w:hAnsi="Times New Roman" w:cs="Times New Roman"/>
          <w:b/>
          <w:szCs w:val="20"/>
        </w:rPr>
      </w:pPr>
      <w:r>
        <w:rPr>
          <w:rFonts w:ascii="Times New Roman" w:hAnsi="Times New Roman" w:cs="Times New Roman"/>
          <w:b/>
          <w:szCs w:val="20"/>
        </w:rPr>
        <w:t>Keputusan dan P</w:t>
      </w:r>
      <w:r w:rsidR="009B3F38" w:rsidRPr="000D1F26">
        <w:rPr>
          <w:rFonts w:ascii="Times New Roman" w:hAnsi="Times New Roman" w:cs="Times New Roman"/>
          <w:b/>
          <w:szCs w:val="20"/>
        </w:rPr>
        <w:t>erbincangan</w:t>
      </w:r>
    </w:p>
    <w:p w:rsidR="009B3F38" w:rsidRPr="000D1F26" w:rsidRDefault="009B3F38" w:rsidP="007D2AAA">
      <w:pPr>
        <w:pStyle w:val="BodyText"/>
        <w:rPr>
          <w:b w:val="0"/>
        </w:rPr>
      </w:pPr>
    </w:p>
    <w:p w:rsidR="009B3F38" w:rsidRPr="000D1F26" w:rsidRDefault="009B3F38" w:rsidP="000D1F26">
      <w:pPr>
        <w:widowControl/>
        <w:wordWrap/>
        <w:autoSpaceDE/>
        <w:autoSpaceDN/>
        <w:rPr>
          <w:rFonts w:ascii="Times New Roman" w:hAnsi="Times New Roman" w:cs="Times New Roman"/>
          <w:b/>
        </w:rPr>
      </w:pPr>
      <w:r w:rsidRPr="000D1F26">
        <w:rPr>
          <w:rFonts w:ascii="Times New Roman" w:hAnsi="Times New Roman" w:cs="Times New Roman"/>
          <w:b/>
        </w:rPr>
        <w:t>Spektrum serapan FTIR sampel minyak</w:t>
      </w:r>
    </w:p>
    <w:p w:rsidR="009B3F38" w:rsidRPr="00F1059C" w:rsidRDefault="009B3F38" w:rsidP="007D2AAA">
      <w:pPr>
        <w:rPr>
          <w:rFonts w:ascii="Times New Roman" w:hAnsi="Times New Roman" w:cs="Times New Roman"/>
          <w:b/>
          <w:color w:val="FF0000"/>
        </w:rPr>
      </w:pPr>
      <w:r w:rsidRPr="000D1F26">
        <w:rPr>
          <w:rFonts w:ascii="Times New Roman" w:hAnsi="Times New Roman" w:cs="Times New Roman"/>
        </w:rPr>
        <w:t>Berdasarkan spektrum yang diperoleh (Rajah</w:t>
      </w:r>
      <w:r w:rsidR="00F1059C">
        <w:rPr>
          <w:rFonts w:ascii="Times New Roman" w:hAnsi="Times New Roman" w:cs="Times New Roman"/>
        </w:rPr>
        <w:t xml:space="preserve"> </w:t>
      </w:r>
      <w:r w:rsidRPr="000D1F26">
        <w:rPr>
          <w:rFonts w:ascii="Times New Roman" w:hAnsi="Times New Roman" w:cs="Times New Roman"/>
        </w:rPr>
        <w:t xml:space="preserve">1 dan Rajah 2) bagi ketiga-tiga sampel minyak, antara intrepretasi yang boleh dibuat terhadap dua spektrum yang diperoleh sebelum berlakunya pengoksidaan dan selepas berlakunya pengoksidaan ialah terdapat serapan frekuensi regangan =CH </w:t>
      </w:r>
      <w:r w:rsidRPr="000D1F26">
        <w:rPr>
          <w:rFonts w:ascii="Times New Roman" w:hAnsi="Times New Roman" w:cs="Times New Roman"/>
          <w:i/>
          <w:iCs/>
        </w:rPr>
        <w:t xml:space="preserve">cis </w:t>
      </w:r>
      <w:r w:rsidRPr="000D1F26">
        <w:rPr>
          <w:rFonts w:ascii="Times New Roman" w:hAnsi="Times New Roman" w:cs="Times New Roman"/>
        </w:rPr>
        <w:t>ditunjukkan pada jalur 3100- 2990 cm</w:t>
      </w:r>
      <w:r w:rsidRPr="000D1F26">
        <w:rPr>
          <w:rFonts w:ascii="Times New Roman" w:hAnsi="Times New Roman" w:cs="Times New Roman"/>
          <w:vertAlign w:val="superscript"/>
        </w:rPr>
        <w:t>-1</w:t>
      </w:r>
      <w:r w:rsidR="00313CA4">
        <w:rPr>
          <w:rFonts w:ascii="Times New Roman" w:hAnsi="Times New Roman" w:cs="Times New Roman"/>
        </w:rPr>
        <w:t xml:space="preserve"> [3]</w:t>
      </w:r>
      <w:r w:rsidRPr="000D1F26">
        <w:rPr>
          <w:rFonts w:ascii="Times New Roman" w:hAnsi="Times New Roman" w:cs="Times New Roman"/>
        </w:rPr>
        <w:t xml:space="preserve">. Bagi C=C </w:t>
      </w:r>
      <w:r w:rsidRPr="000D1F26">
        <w:rPr>
          <w:rFonts w:ascii="Times New Roman" w:hAnsi="Times New Roman" w:cs="Times New Roman"/>
          <w:i/>
          <w:iCs/>
        </w:rPr>
        <w:t>cis</w:t>
      </w:r>
      <w:r w:rsidRPr="000D1F26">
        <w:rPr>
          <w:rFonts w:ascii="Times New Roman" w:hAnsi="Times New Roman" w:cs="Times New Roman"/>
        </w:rPr>
        <w:t xml:space="preserve"> serapan regangannya ditunjukkan pada panjang gelombang 1648 cm</w:t>
      </w:r>
      <w:r w:rsidRPr="000D1F26">
        <w:rPr>
          <w:rFonts w:ascii="Times New Roman" w:hAnsi="Times New Roman" w:cs="Times New Roman"/>
          <w:vertAlign w:val="superscript"/>
        </w:rPr>
        <w:t>-1</w:t>
      </w:r>
      <w:r w:rsidR="00313CA4">
        <w:rPr>
          <w:rFonts w:ascii="Times New Roman" w:hAnsi="Times New Roman" w:cs="Times New Roman"/>
        </w:rPr>
        <w:t xml:space="preserve"> [16]</w:t>
      </w:r>
      <w:r w:rsidRPr="000D1F26">
        <w:rPr>
          <w:rFonts w:ascii="Times New Roman" w:hAnsi="Times New Roman" w:cs="Times New Roman"/>
        </w:rPr>
        <w:t xml:space="preserve">. Apabila berlakunya proses pengoksidaan, spektrum minyak </w:t>
      </w:r>
      <w:proofErr w:type="gramStart"/>
      <w:r w:rsidRPr="000D1F26">
        <w:rPr>
          <w:rFonts w:ascii="Times New Roman" w:hAnsi="Times New Roman" w:cs="Times New Roman"/>
        </w:rPr>
        <w:t>akan</w:t>
      </w:r>
      <w:proofErr w:type="gramEnd"/>
      <w:r w:rsidRPr="000D1F26">
        <w:rPr>
          <w:rFonts w:ascii="Times New Roman" w:hAnsi="Times New Roman" w:cs="Times New Roman"/>
        </w:rPr>
        <w:t xml:space="preserve"> memberikan peningkatan serapan pada jalur regangan O-H iaitu sekitar kawasa 3800-3200 cm</w:t>
      </w:r>
      <w:r w:rsidRPr="000D1F26">
        <w:rPr>
          <w:rFonts w:ascii="Times New Roman" w:hAnsi="Times New Roman" w:cs="Times New Roman"/>
          <w:vertAlign w:val="superscript"/>
        </w:rPr>
        <w:t>-1</w:t>
      </w:r>
      <w:r w:rsidRPr="000D1F26">
        <w:rPr>
          <w:rFonts w:ascii="Times New Roman" w:hAnsi="Times New Roman" w:cs="Times New Roman"/>
        </w:rPr>
        <w:t xml:space="preserve">. Pada keadaan ini serapan </w:t>
      </w:r>
      <w:proofErr w:type="gramStart"/>
      <w:r w:rsidRPr="000D1F26">
        <w:rPr>
          <w:rFonts w:ascii="Times New Roman" w:hAnsi="Times New Roman" w:cs="Times New Roman"/>
        </w:rPr>
        <w:t>akan</w:t>
      </w:r>
      <w:proofErr w:type="gramEnd"/>
      <w:r w:rsidRPr="000D1F26">
        <w:rPr>
          <w:rFonts w:ascii="Times New Roman" w:hAnsi="Times New Roman" w:cs="Times New Roman"/>
        </w:rPr>
        <w:t xml:space="preserve"> berkurangan berlaku pada jalur rangkaian ester trigliserida (1744 cm</w:t>
      </w:r>
      <w:r w:rsidRPr="000D1F26">
        <w:rPr>
          <w:rFonts w:ascii="Times New Roman" w:hAnsi="Times New Roman" w:cs="Times New Roman"/>
          <w:vertAlign w:val="superscript"/>
        </w:rPr>
        <w:t>-1</w:t>
      </w:r>
      <w:r w:rsidRPr="000D1F26">
        <w:rPr>
          <w:rFonts w:ascii="Times New Roman" w:hAnsi="Times New Roman" w:cs="Times New Roman"/>
        </w:rPr>
        <w:t>) dan pada jalur regangan C-H iaitu sekitar 3050-2800 cm</w:t>
      </w:r>
      <w:r w:rsidRPr="000D1F26">
        <w:rPr>
          <w:rFonts w:ascii="Times New Roman" w:hAnsi="Times New Roman" w:cs="Times New Roman"/>
          <w:vertAlign w:val="superscript"/>
        </w:rPr>
        <w:t>-1</w:t>
      </w:r>
      <w:r w:rsidR="00313CA4">
        <w:rPr>
          <w:rFonts w:ascii="Times New Roman" w:hAnsi="Times New Roman" w:cs="Times New Roman"/>
        </w:rPr>
        <w:t xml:space="preserve"> [5, 7]</w:t>
      </w:r>
    </w:p>
    <w:p w:rsidR="009B3F38" w:rsidRPr="000D1F26" w:rsidRDefault="009B3F38" w:rsidP="007D2AAA">
      <w:pPr>
        <w:rPr>
          <w:rFonts w:ascii="Times New Roman" w:hAnsi="Times New Roman" w:cs="Times New Roman"/>
        </w:rPr>
      </w:pPr>
    </w:p>
    <w:p w:rsidR="009B3F38" w:rsidRPr="00F1059C" w:rsidRDefault="009B3F38" w:rsidP="007D2AAA">
      <w:pPr>
        <w:rPr>
          <w:rFonts w:ascii="Times New Roman" w:hAnsi="Times New Roman" w:cs="Times New Roman"/>
          <w:b/>
          <w:color w:val="FF0000"/>
        </w:rPr>
      </w:pPr>
      <w:r w:rsidRPr="000D1F26">
        <w:rPr>
          <w:rFonts w:ascii="Times New Roman" w:hAnsi="Times New Roman" w:cs="Times New Roman"/>
        </w:rPr>
        <w:t xml:space="preserve">Peningkatan nilai peroksida boleh dilihat pada spektrum minyak B dan minyak C, berbanding dengan minyak A didapati peratus transmisi bagi kedua-dua minyak ini adalah rendah berbanding dengan minyak A. Boleh dikatakan </w:t>
      </w:r>
      <w:proofErr w:type="gramStart"/>
      <w:r w:rsidRPr="000D1F26">
        <w:rPr>
          <w:rFonts w:ascii="Times New Roman" w:hAnsi="Times New Roman" w:cs="Times New Roman"/>
        </w:rPr>
        <w:t>kadar</w:t>
      </w:r>
      <w:proofErr w:type="gramEnd"/>
      <w:r w:rsidRPr="000D1F26">
        <w:rPr>
          <w:rFonts w:ascii="Times New Roman" w:hAnsi="Times New Roman" w:cs="Times New Roman"/>
        </w:rPr>
        <w:t xml:space="preserve"> pengoksidaan dalam kedua-dua jenis minyak ini adalah tinggi berbanding dengan minyak A kerana minyak-minyak ini telah digunakan untuk menggoreng terlebih dahulu sebelum dianalisis. </w:t>
      </w:r>
      <w:proofErr w:type="gramStart"/>
      <w:r w:rsidRPr="000D1F26">
        <w:rPr>
          <w:rFonts w:ascii="Times New Roman" w:hAnsi="Times New Roman" w:cs="Times New Roman"/>
        </w:rPr>
        <w:t xml:space="preserve">Menurut </w:t>
      </w:r>
      <w:r w:rsidRPr="00313CA4">
        <w:rPr>
          <w:rFonts w:ascii="Times New Roman" w:hAnsi="Times New Roman" w:cs="Times New Roman"/>
        </w:rPr>
        <w:t>Kuntom et al.</w:t>
      </w:r>
      <w:r w:rsidR="00313CA4" w:rsidRPr="00313CA4">
        <w:rPr>
          <w:rFonts w:ascii="Times New Roman" w:hAnsi="Times New Roman" w:cs="Times New Roman"/>
        </w:rPr>
        <w:t xml:space="preserve"> </w:t>
      </w:r>
      <w:r w:rsidRPr="00313CA4">
        <w:rPr>
          <w:rFonts w:ascii="Times New Roman" w:hAnsi="Times New Roman" w:cs="Times New Roman"/>
        </w:rPr>
        <w:t>(1990)</w:t>
      </w:r>
      <w:r w:rsidR="00313CA4" w:rsidRPr="00313CA4">
        <w:rPr>
          <w:rFonts w:ascii="Times New Roman" w:hAnsi="Times New Roman" w:cs="Times New Roman"/>
        </w:rPr>
        <w:t xml:space="preserve"> [17]</w:t>
      </w:r>
      <w:r w:rsidRPr="00313CA4">
        <w:rPr>
          <w:rFonts w:ascii="Times New Roman" w:hAnsi="Times New Roman" w:cs="Times New Roman"/>
        </w:rPr>
        <w:t xml:space="preserve"> pengoksidaan </w:t>
      </w:r>
      <w:r w:rsidRPr="000D1F26">
        <w:rPr>
          <w:rFonts w:ascii="Times New Roman" w:hAnsi="Times New Roman" w:cs="Times New Roman"/>
        </w:rPr>
        <w:t xml:space="preserve">berlaku dengan cepat </w:t>
      </w:r>
      <w:r w:rsidRPr="000D1F26">
        <w:rPr>
          <w:rFonts w:ascii="Times New Roman" w:hAnsi="Times New Roman" w:cs="Times New Roman"/>
        </w:rPr>
        <w:lastRenderedPageBreak/>
        <w:t xml:space="preserve">apabila suhu diberikan kepada minyak melebihi 60 </w:t>
      </w:r>
      <w:r w:rsidRPr="000D1F26">
        <w:rPr>
          <w:rFonts w:ascii="Times New Roman" w:hAnsi="Times New Roman" w:cs="Times New Roman"/>
          <w:vertAlign w:val="superscript"/>
        </w:rPr>
        <w:t>0</w:t>
      </w:r>
      <w:r w:rsidRPr="000D1F26">
        <w:rPr>
          <w:rFonts w:ascii="Times New Roman" w:hAnsi="Times New Roman" w:cs="Times New Roman"/>
        </w:rPr>
        <w:t xml:space="preserve">C dan setiap peningkatan 15 </w:t>
      </w:r>
      <w:r w:rsidRPr="000D1F26">
        <w:rPr>
          <w:rFonts w:ascii="Times New Roman" w:hAnsi="Times New Roman" w:cs="Times New Roman"/>
          <w:vertAlign w:val="superscript"/>
        </w:rPr>
        <w:t>0</w:t>
      </w:r>
      <w:r w:rsidRPr="000D1F26">
        <w:rPr>
          <w:rFonts w:ascii="Times New Roman" w:hAnsi="Times New Roman" w:cs="Times New Roman"/>
        </w:rPr>
        <w:t>C kadarnya adalah dua kali ganda.</w:t>
      </w:r>
      <w:proofErr w:type="gramEnd"/>
      <w:r w:rsidRPr="000D1F26">
        <w:rPr>
          <w:rFonts w:ascii="Times New Roman" w:hAnsi="Times New Roman" w:cs="Times New Roman"/>
        </w:rPr>
        <w:t xml:space="preserve"> Selain daripada itu menurut </w:t>
      </w:r>
      <w:r w:rsidRPr="00313CA4">
        <w:rPr>
          <w:rFonts w:ascii="Times New Roman" w:hAnsi="Times New Roman" w:cs="Times New Roman"/>
        </w:rPr>
        <w:t xml:space="preserve">Sherwin (1978) </w:t>
      </w:r>
      <w:r w:rsidR="00313CA4" w:rsidRPr="00313CA4">
        <w:rPr>
          <w:rFonts w:ascii="Times New Roman" w:hAnsi="Times New Roman" w:cs="Times New Roman"/>
        </w:rPr>
        <w:t xml:space="preserve">[18] </w:t>
      </w:r>
      <w:r w:rsidRPr="000D1F26">
        <w:rPr>
          <w:rFonts w:ascii="Times New Roman" w:hAnsi="Times New Roman" w:cs="Times New Roman"/>
        </w:rPr>
        <w:t xml:space="preserve">interaksi dengan udara pada suhu yang tinggi turut </w:t>
      </w:r>
      <w:proofErr w:type="gramStart"/>
      <w:r w:rsidRPr="000D1F26">
        <w:rPr>
          <w:rFonts w:ascii="Times New Roman" w:hAnsi="Times New Roman" w:cs="Times New Roman"/>
        </w:rPr>
        <w:t>kadar</w:t>
      </w:r>
      <w:proofErr w:type="gramEnd"/>
      <w:r w:rsidRPr="000D1F26">
        <w:rPr>
          <w:rFonts w:ascii="Times New Roman" w:hAnsi="Times New Roman" w:cs="Times New Roman"/>
        </w:rPr>
        <w:t xml:space="preserve"> pengoksidaan. </w:t>
      </w:r>
      <w:proofErr w:type="gramStart"/>
      <w:r w:rsidRPr="000D1F26">
        <w:rPr>
          <w:rFonts w:ascii="Times New Roman" w:hAnsi="Times New Roman" w:cs="Times New Roman"/>
        </w:rPr>
        <w:t>Kandungan asid oleik (18:1) seba</w:t>
      </w:r>
      <w:r w:rsidR="00313CA4">
        <w:rPr>
          <w:rFonts w:ascii="Times New Roman" w:hAnsi="Times New Roman" w:cs="Times New Roman"/>
        </w:rPr>
        <w:t>nyak 44% dalam minyak sawit [19]</w:t>
      </w:r>
      <w:r w:rsidRPr="00F1059C">
        <w:rPr>
          <w:rFonts w:ascii="Times New Roman" w:hAnsi="Times New Roman" w:cs="Times New Roman"/>
          <w:color w:val="FF0000"/>
        </w:rPr>
        <w:t xml:space="preserve"> </w:t>
      </w:r>
      <w:r w:rsidRPr="000D1F26">
        <w:rPr>
          <w:rFonts w:ascii="Times New Roman" w:hAnsi="Times New Roman" w:cs="Times New Roman"/>
        </w:rPr>
        <w:t>turut menyumbangkan kepada peningkatan pengoksidaan dalam minyak sawit.</w:t>
      </w:r>
      <w:proofErr w:type="gramEnd"/>
      <w:r w:rsidRPr="000D1F26">
        <w:rPr>
          <w:rFonts w:ascii="Times New Roman" w:hAnsi="Times New Roman" w:cs="Times New Roman"/>
        </w:rPr>
        <w:t xml:space="preserve"> </w:t>
      </w:r>
      <w:proofErr w:type="gramStart"/>
      <w:r w:rsidRPr="000D1F26">
        <w:rPr>
          <w:rFonts w:ascii="Times New Roman" w:hAnsi="Times New Roman" w:cs="Times New Roman"/>
        </w:rPr>
        <w:t>namun</w:t>
      </w:r>
      <w:proofErr w:type="gramEnd"/>
      <w:r w:rsidRPr="000D1F26">
        <w:rPr>
          <w:rFonts w:ascii="Times New Roman" w:hAnsi="Times New Roman" w:cs="Times New Roman"/>
        </w:rPr>
        <w:t xml:space="preserve"> begitu kemerosotan mutu minyak dengan peningkatan nilai peroksida tidak menjejaskan kualiti minyak sawit komersil kerana selain daripada tokoferol dan beta karotena yang menjadi antioksidan semulajasi terdapat antioksidan yang ditambah ke dalam minyak s</w:t>
      </w:r>
      <w:r w:rsidR="00313CA4">
        <w:rPr>
          <w:rFonts w:ascii="Times New Roman" w:hAnsi="Times New Roman" w:cs="Times New Roman"/>
        </w:rPr>
        <w:t>awit supaya ia tahan lebih lama [20].</w:t>
      </w:r>
    </w:p>
    <w:p w:rsidR="009B3F38" w:rsidRPr="000D1F26" w:rsidRDefault="009B3F38" w:rsidP="007D2AAA">
      <w:pPr>
        <w:rPr>
          <w:rFonts w:ascii="Times New Roman" w:hAnsi="Times New Roman" w:cs="Times New Roman"/>
        </w:rPr>
      </w:pPr>
    </w:p>
    <w:p w:rsidR="009B3F38" w:rsidRPr="000D1F26" w:rsidRDefault="009B3F38" w:rsidP="000D1F26">
      <w:pPr>
        <w:widowControl/>
        <w:wordWrap/>
        <w:autoSpaceDE/>
        <w:autoSpaceDN/>
        <w:rPr>
          <w:rFonts w:ascii="Times New Roman" w:hAnsi="Times New Roman" w:cs="Times New Roman"/>
          <w:b/>
        </w:rPr>
      </w:pPr>
      <w:r w:rsidRPr="000D1F26">
        <w:rPr>
          <w:rFonts w:ascii="Times New Roman" w:hAnsi="Times New Roman" w:cs="Times New Roman"/>
          <w:b/>
        </w:rPr>
        <w:t>Pengoptimuman jaringan ANN</w:t>
      </w:r>
    </w:p>
    <w:p w:rsidR="009B3F38" w:rsidRPr="000D1F26" w:rsidRDefault="009B3F38" w:rsidP="007D2AAA">
      <w:pPr>
        <w:rPr>
          <w:rFonts w:ascii="Times New Roman" w:hAnsi="Times New Roman" w:cs="Times New Roman"/>
        </w:rPr>
      </w:pPr>
      <w:r w:rsidRPr="000D1F26">
        <w:rPr>
          <w:rFonts w:ascii="Times New Roman" w:hAnsi="Times New Roman" w:cs="Times New Roman"/>
        </w:rPr>
        <w:t xml:space="preserve">Proses latihan atau pengoptimuman jaringan dijalankan dengan mempelbagaikan lapisan jaringan dengan mengubah bilangan neuron dan lapisan terlindung. </w:t>
      </w:r>
      <w:proofErr w:type="gramStart"/>
      <w:r w:rsidRPr="000D1F26">
        <w:rPr>
          <w:rFonts w:ascii="Times New Roman" w:hAnsi="Times New Roman" w:cs="Times New Roman"/>
        </w:rPr>
        <w:t>Jumlah SSE bagi setiap latihan direkodkan pada setiap penghujung ulangan latihan.</w:t>
      </w:r>
      <w:proofErr w:type="gramEnd"/>
      <w:r w:rsidRPr="000D1F26">
        <w:rPr>
          <w:rFonts w:ascii="Times New Roman" w:hAnsi="Times New Roman" w:cs="Times New Roman"/>
        </w:rPr>
        <w:t xml:space="preserve"> </w:t>
      </w:r>
      <w:proofErr w:type="gramStart"/>
      <w:r w:rsidRPr="000D1F26">
        <w:rPr>
          <w:rFonts w:ascii="Times New Roman" w:hAnsi="Times New Roman" w:cs="Times New Roman"/>
        </w:rPr>
        <w:t xml:space="preserve">Dalam kajian </w:t>
      </w:r>
      <w:r w:rsidRPr="00313CA4">
        <w:rPr>
          <w:rFonts w:ascii="Times New Roman" w:hAnsi="Times New Roman" w:cs="Times New Roman"/>
        </w:rPr>
        <w:t>Wesolowski dan Suchacz (2001)</w:t>
      </w:r>
      <w:r w:rsidR="00313CA4" w:rsidRPr="00313CA4">
        <w:rPr>
          <w:rFonts w:ascii="Times New Roman" w:hAnsi="Times New Roman" w:cs="Times New Roman"/>
        </w:rPr>
        <w:t xml:space="preserve"> [11]</w:t>
      </w:r>
      <w:r w:rsidRPr="00313CA4">
        <w:rPr>
          <w:rFonts w:ascii="Times New Roman" w:hAnsi="Times New Roman" w:cs="Times New Roman"/>
        </w:rPr>
        <w:t xml:space="preserve"> </w:t>
      </w:r>
      <w:r w:rsidRPr="000D1F26">
        <w:rPr>
          <w:rFonts w:ascii="Times New Roman" w:hAnsi="Times New Roman" w:cs="Times New Roman"/>
        </w:rPr>
        <w:t>bagi mengklasifikasikan minyak, bilangan ulangan latihan yang digunakan adalah anatara 1-300 unit sahaja oleh itu, bilangan ulangan latihan maksimum yang difikirkan sesuai untuk latihan jaringan ANN adalah sebanyak 300 unit.</w:t>
      </w:r>
      <w:proofErr w:type="gramEnd"/>
      <w:r w:rsidRPr="000D1F26">
        <w:rPr>
          <w:rFonts w:ascii="Times New Roman" w:hAnsi="Times New Roman" w:cs="Times New Roman"/>
        </w:rPr>
        <w:t xml:space="preserve"> Untuk mendapatkan jaringan yang baik, proses pengoptimuman telah dilakukan terhadap setiap parameter yang terlibat dalam arkitektur ANN. Parameter yang pertama dioptimumkan ialah </w:t>
      </w:r>
      <w:proofErr w:type="gramStart"/>
      <w:r w:rsidRPr="000D1F26">
        <w:rPr>
          <w:rFonts w:ascii="Times New Roman" w:hAnsi="Times New Roman" w:cs="Times New Roman"/>
        </w:rPr>
        <w:t>kadar</w:t>
      </w:r>
      <w:proofErr w:type="gramEnd"/>
      <w:r w:rsidRPr="000D1F26">
        <w:rPr>
          <w:rFonts w:ascii="Times New Roman" w:hAnsi="Times New Roman" w:cs="Times New Roman"/>
        </w:rPr>
        <w:t xml:space="preserve"> pembelajaran. </w:t>
      </w:r>
      <w:proofErr w:type="gramStart"/>
      <w:r w:rsidRPr="000D1F26">
        <w:rPr>
          <w:rFonts w:ascii="Times New Roman" w:hAnsi="Times New Roman" w:cs="Times New Roman"/>
        </w:rPr>
        <w:t>Bilangan ulangan latihan dan neuron terlindung yang ditetapkan adalah masing-masing 300 dan 20.</w:t>
      </w:r>
      <w:proofErr w:type="gramEnd"/>
      <w:r w:rsidRPr="000D1F26">
        <w:rPr>
          <w:rFonts w:ascii="Times New Roman" w:hAnsi="Times New Roman" w:cs="Times New Roman"/>
        </w:rPr>
        <w:t xml:space="preserve"> Rajah 3 menunjukkan hasil yang diperoleh apabila </w:t>
      </w:r>
      <w:proofErr w:type="gramStart"/>
      <w:r w:rsidRPr="000D1F26">
        <w:rPr>
          <w:rFonts w:ascii="Times New Roman" w:hAnsi="Times New Roman" w:cs="Times New Roman"/>
        </w:rPr>
        <w:t>kadar</w:t>
      </w:r>
      <w:proofErr w:type="gramEnd"/>
      <w:r w:rsidRPr="000D1F26">
        <w:rPr>
          <w:rFonts w:ascii="Times New Roman" w:hAnsi="Times New Roman" w:cs="Times New Roman"/>
        </w:rPr>
        <w:t xml:space="preserve"> pembelajaran diubah-ubahkan. Keputusan menunjukkan bahawa </w:t>
      </w:r>
      <w:proofErr w:type="gramStart"/>
      <w:r w:rsidRPr="000D1F26">
        <w:rPr>
          <w:rFonts w:ascii="Times New Roman" w:hAnsi="Times New Roman" w:cs="Times New Roman"/>
        </w:rPr>
        <w:t>kadar</w:t>
      </w:r>
      <w:proofErr w:type="gramEnd"/>
      <w:r w:rsidRPr="000D1F26">
        <w:rPr>
          <w:rFonts w:ascii="Times New Roman" w:hAnsi="Times New Roman" w:cs="Times New Roman"/>
        </w:rPr>
        <w:t xml:space="preserve"> pembelajaran pada 0.001 memberikan nilai ralat yang rendah. Oleh kerana didapati nilai ini sesuai, maka </w:t>
      </w:r>
      <w:proofErr w:type="gramStart"/>
      <w:r w:rsidRPr="000D1F26">
        <w:rPr>
          <w:rFonts w:ascii="Times New Roman" w:hAnsi="Times New Roman" w:cs="Times New Roman"/>
        </w:rPr>
        <w:t>kadar</w:t>
      </w:r>
      <w:proofErr w:type="gramEnd"/>
      <w:r w:rsidRPr="000D1F26">
        <w:rPr>
          <w:rFonts w:ascii="Times New Roman" w:hAnsi="Times New Roman" w:cs="Times New Roman"/>
        </w:rPr>
        <w:t xml:space="preserve"> pembelajaran ini dipilih untuk pengoptimuman parameter seterusnya.</w:t>
      </w:r>
    </w:p>
    <w:p w:rsidR="009B3F38" w:rsidRPr="000D1F26" w:rsidRDefault="009B3F38" w:rsidP="007D2AAA">
      <w:pPr>
        <w:rPr>
          <w:rFonts w:ascii="Times New Roman" w:hAnsi="Times New Roman" w:cs="Times New Roman"/>
        </w:rPr>
      </w:pPr>
    </w:p>
    <w:p w:rsidR="009B3F38" w:rsidRPr="000D1F26" w:rsidRDefault="009B3F38" w:rsidP="007D2AAA">
      <w:pPr>
        <w:rPr>
          <w:rFonts w:ascii="Times New Roman" w:hAnsi="Times New Roman" w:cs="Times New Roman"/>
        </w:rPr>
      </w:pPr>
      <w:r w:rsidRPr="000D1F26">
        <w:rPr>
          <w:rFonts w:ascii="Times New Roman" w:hAnsi="Times New Roman" w:cs="Times New Roman"/>
        </w:rPr>
        <w:t xml:space="preserve">Bagi mengoptimumkan bilangan ulangan latihan dan neuron terlindung, </w:t>
      </w:r>
      <w:proofErr w:type="gramStart"/>
      <w:r w:rsidRPr="000D1F26">
        <w:rPr>
          <w:rFonts w:ascii="Times New Roman" w:hAnsi="Times New Roman" w:cs="Times New Roman"/>
        </w:rPr>
        <w:t>kadar</w:t>
      </w:r>
      <w:proofErr w:type="gramEnd"/>
      <w:r w:rsidRPr="000D1F26">
        <w:rPr>
          <w:rFonts w:ascii="Times New Roman" w:hAnsi="Times New Roman" w:cs="Times New Roman"/>
        </w:rPr>
        <w:t xml:space="preserve"> pembelajaran telah ditetapkan iaitu 0.001, manakal nilai bagi kedua-dua parameter yang ingin dioptimumkan diubah-ubah. </w:t>
      </w:r>
      <w:proofErr w:type="gramStart"/>
      <w:r w:rsidRPr="000D1F26">
        <w:rPr>
          <w:rFonts w:ascii="Times New Roman" w:hAnsi="Times New Roman" w:cs="Times New Roman"/>
        </w:rPr>
        <w:t>Jadual 1 menunjukkan nilai SSE yang direkodkan dengan menggunakan 6,</w:t>
      </w:r>
      <w:r w:rsidR="00F1059C">
        <w:rPr>
          <w:rFonts w:ascii="Times New Roman" w:hAnsi="Times New Roman" w:cs="Times New Roman"/>
        </w:rPr>
        <w:t xml:space="preserve"> </w:t>
      </w:r>
      <w:r w:rsidRPr="000D1F26">
        <w:rPr>
          <w:rFonts w:ascii="Times New Roman" w:hAnsi="Times New Roman" w:cs="Times New Roman"/>
        </w:rPr>
        <w:t>8,</w:t>
      </w:r>
      <w:r w:rsidR="00F1059C">
        <w:rPr>
          <w:rFonts w:ascii="Times New Roman" w:hAnsi="Times New Roman" w:cs="Times New Roman"/>
        </w:rPr>
        <w:t xml:space="preserve"> </w:t>
      </w:r>
      <w:r w:rsidRPr="000D1F26">
        <w:rPr>
          <w:rFonts w:ascii="Times New Roman" w:hAnsi="Times New Roman" w:cs="Times New Roman"/>
        </w:rPr>
        <w:t>10,</w:t>
      </w:r>
      <w:r w:rsidR="00F1059C">
        <w:rPr>
          <w:rFonts w:ascii="Times New Roman" w:hAnsi="Times New Roman" w:cs="Times New Roman"/>
        </w:rPr>
        <w:t xml:space="preserve"> </w:t>
      </w:r>
      <w:r w:rsidRPr="000D1F26">
        <w:rPr>
          <w:rFonts w:ascii="Times New Roman" w:hAnsi="Times New Roman" w:cs="Times New Roman"/>
        </w:rPr>
        <w:t>15 dan 20 neuron terlindung dengan ulang latihan yang digunakan adalah antara 100 hingga 300.</w:t>
      </w:r>
      <w:proofErr w:type="gramEnd"/>
      <w:r w:rsidRPr="000D1F26">
        <w:rPr>
          <w:rFonts w:ascii="Times New Roman" w:hAnsi="Times New Roman" w:cs="Times New Roman"/>
        </w:rPr>
        <w:t xml:space="preserve">  </w:t>
      </w:r>
    </w:p>
    <w:p w:rsidR="009B3F38" w:rsidRPr="000D1F26" w:rsidRDefault="009B3F38" w:rsidP="007D2AAA">
      <w:pPr>
        <w:rPr>
          <w:rFonts w:ascii="Times New Roman" w:hAnsi="Times New Roman" w:cs="Times New Roman"/>
        </w:rPr>
      </w:pPr>
    </w:p>
    <w:p w:rsidR="009B3F38" w:rsidRPr="000D1F26" w:rsidRDefault="009B3F38" w:rsidP="007D2AAA">
      <w:pPr>
        <w:rPr>
          <w:rFonts w:ascii="Times New Roman" w:hAnsi="Times New Roman" w:cs="Times New Roman"/>
        </w:rPr>
      </w:pPr>
      <w:r w:rsidRPr="000D1F26">
        <w:rPr>
          <w:rFonts w:ascii="Times New Roman" w:hAnsi="Times New Roman" w:cs="Times New Roman"/>
        </w:rPr>
        <w:t xml:space="preserve">Keputusan yang diperoleh menunjukkan 6 neuron terlindung menghasilkan nilai SSE paling tinggi berbandinga dengan saiz neuron terlindung yang lain. </w:t>
      </w:r>
      <w:proofErr w:type="gramStart"/>
      <w:r w:rsidRPr="000D1F26">
        <w:rPr>
          <w:rFonts w:ascii="Times New Roman" w:hAnsi="Times New Roman" w:cs="Times New Roman"/>
        </w:rPr>
        <w:t>Dalam setiap didapati dengan menambahkan bilangan saiz neuron terlindung SSE yang diperoleh semakin rendah.</w:t>
      </w:r>
      <w:proofErr w:type="gramEnd"/>
      <w:r w:rsidRPr="000D1F26">
        <w:rPr>
          <w:rFonts w:ascii="Times New Roman" w:hAnsi="Times New Roman" w:cs="Times New Roman"/>
        </w:rPr>
        <w:t xml:space="preserve"> </w:t>
      </w:r>
      <w:proofErr w:type="gramStart"/>
      <w:r w:rsidRPr="000D1F26">
        <w:rPr>
          <w:rFonts w:ascii="Times New Roman" w:hAnsi="Times New Roman" w:cs="Times New Roman"/>
        </w:rPr>
        <w:t xml:space="preserve">Perkara ini berlaku kerana berlakunya perubahan parameter perubahan parameter semasa latihan jaringan turut dipengaruhi oleh saiz neuron yang digunakan </w:t>
      </w:r>
      <w:r w:rsidR="00313CA4" w:rsidRPr="00313CA4">
        <w:rPr>
          <w:rFonts w:ascii="Times New Roman" w:hAnsi="Times New Roman" w:cs="Times New Roman"/>
        </w:rPr>
        <w:t>(Svozil et al. 1997) [21].</w:t>
      </w:r>
      <w:proofErr w:type="gramEnd"/>
      <w:r w:rsidRPr="00313CA4">
        <w:rPr>
          <w:rFonts w:ascii="Times New Roman" w:hAnsi="Times New Roman" w:cs="Times New Roman"/>
        </w:rPr>
        <w:t xml:space="preserve"> </w:t>
      </w:r>
      <w:proofErr w:type="gramStart"/>
      <w:r w:rsidRPr="000D1F26">
        <w:rPr>
          <w:rFonts w:ascii="Times New Roman" w:hAnsi="Times New Roman" w:cs="Times New Roman"/>
        </w:rPr>
        <w:t>Satu corak menarik diperoleh pada setiap latihan apabila menggunakan 20 neuron terlindung dimana nilai SSE yang diperoleh semakin randah apabila bilangan ulangan latihan ditambah (Rajah 4).</w:t>
      </w:r>
      <w:proofErr w:type="gramEnd"/>
      <w:r w:rsidRPr="000D1F26">
        <w:rPr>
          <w:rFonts w:ascii="Times New Roman" w:hAnsi="Times New Roman" w:cs="Times New Roman"/>
        </w:rPr>
        <w:t xml:space="preserve"> </w:t>
      </w:r>
      <w:proofErr w:type="gramStart"/>
      <w:r w:rsidRPr="000D1F26">
        <w:rPr>
          <w:rFonts w:ascii="Times New Roman" w:hAnsi="Times New Roman" w:cs="Times New Roman"/>
        </w:rPr>
        <w:t xml:space="preserve">Menurut </w:t>
      </w:r>
      <w:r w:rsidRPr="00313CA4">
        <w:rPr>
          <w:rFonts w:ascii="Times New Roman" w:hAnsi="Times New Roman" w:cs="Times New Roman"/>
        </w:rPr>
        <w:t xml:space="preserve">Taib et al. (1996) </w:t>
      </w:r>
      <w:r w:rsidR="00313CA4" w:rsidRPr="00313CA4">
        <w:rPr>
          <w:rFonts w:ascii="Times New Roman" w:hAnsi="Times New Roman" w:cs="Times New Roman"/>
        </w:rPr>
        <w:t xml:space="preserve">[22] </w:t>
      </w:r>
      <w:r w:rsidRPr="000D1F26">
        <w:rPr>
          <w:rFonts w:ascii="Times New Roman" w:hAnsi="Times New Roman" w:cs="Times New Roman"/>
        </w:rPr>
        <w:t>keputusan ini disebabkan oleh hanyutan parameter (parameter drift) semasa latihan dijalankan.</w:t>
      </w:r>
      <w:proofErr w:type="gramEnd"/>
      <w:r w:rsidRPr="000D1F26">
        <w:rPr>
          <w:rFonts w:ascii="Times New Roman" w:hAnsi="Times New Roman" w:cs="Times New Roman"/>
        </w:rPr>
        <w:t xml:space="preserve"> Nilai ini </w:t>
      </w:r>
      <w:proofErr w:type="gramStart"/>
      <w:r w:rsidRPr="000D1F26">
        <w:rPr>
          <w:rFonts w:ascii="Times New Roman" w:hAnsi="Times New Roman" w:cs="Times New Roman"/>
        </w:rPr>
        <w:t>akan</w:t>
      </w:r>
      <w:proofErr w:type="gramEnd"/>
      <w:r w:rsidRPr="000D1F26">
        <w:rPr>
          <w:rFonts w:ascii="Times New Roman" w:hAnsi="Times New Roman" w:cs="Times New Roman"/>
        </w:rPr>
        <w:t xml:space="preserve"> digunakan untuk kajian selanjutnya.</w:t>
      </w:r>
    </w:p>
    <w:p w:rsidR="009B3F38" w:rsidRPr="000D1F26" w:rsidRDefault="009B3F38" w:rsidP="007D2AAA">
      <w:pPr>
        <w:rPr>
          <w:rFonts w:ascii="Times New Roman" w:hAnsi="Times New Roman" w:cs="Times New Roman"/>
        </w:rPr>
      </w:pPr>
    </w:p>
    <w:p w:rsidR="009B3F38" w:rsidRPr="000D1F26" w:rsidRDefault="009B3F38" w:rsidP="000D1F26">
      <w:pPr>
        <w:widowControl/>
        <w:wordWrap/>
        <w:autoSpaceDE/>
        <w:autoSpaceDN/>
        <w:rPr>
          <w:rFonts w:ascii="Times New Roman" w:hAnsi="Times New Roman" w:cs="Times New Roman"/>
          <w:b/>
        </w:rPr>
      </w:pPr>
      <w:r w:rsidRPr="000D1F26">
        <w:rPr>
          <w:rFonts w:ascii="Times New Roman" w:hAnsi="Times New Roman" w:cs="Times New Roman"/>
          <w:b/>
        </w:rPr>
        <w:t>Ujian Ramalan</w:t>
      </w:r>
    </w:p>
    <w:p w:rsidR="009B3F38" w:rsidRPr="000D1F26" w:rsidRDefault="009B3F38" w:rsidP="007D2AAA">
      <w:pPr>
        <w:rPr>
          <w:rFonts w:ascii="Times New Roman" w:hAnsi="Times New Roman" w:cs="Times New Roman"/>
        </w:rPr>
      </w:pPr>
      <w:proofErr w:type="gramStart"/>
      <w:r w:rsidRPr="000D1F26">
        <w:rPr>
          <w:rFonts w:ascii="Times New Roman" w:hAnsi="Times New Roman" w:cs="Times New Roman"/>
        </w:rPr>
        <w:t>Jaringan ANN yang terlatih dengan 300 bilangan ulangan latihan telah digunakan dalam meramalkan nilai peroksida.</w:t>
      </w:r>
      <w:proofErr w:type="gramEnd"/>
      <w:r w:rsidRPr="000D1F26">
        <w:rPr>
          <w:rFonts w:ascii="Times New Roman" w:hAnsi="Times New Roman" w:cs="Times New Roman"/>
        </w:rPr>
        <w:t xml:space="preserve"> </w:t>
      </w:r>
      <w:proofErr w:type="gramStart"/>
      <w:r w:rsidRPr="000D1F26">
        <w:rPr>
          <w:rFonts w:ascii="Times New Roman" w:hAnsi="Times New Roman" w:cs="Times New Roman"/>
        </w:rPr>
        <w:t>Pemilihan jaringan ini kerana ralat yang diperoleh adalah rendah.</w:t>
      </w:r>
      <w:proofErr w:type="gramEnd"/>
      <w:r w:rsidRPr="000D1F26">
        <w:rPr>
          <w:rFonts w:ascii="Times New Roman" w:hAnsi="Times New Roman" w:cs="Times New Roman"/>
        </w:rPr>
        <w:t xml:space="preserve"> </w:t>
      </w:r>
      <w:r w:rsidRPr="00C354E1">
        <w:rPr>
          <w:rFonts w:ascii="Times New Roman" w:hAnsi="Times New Roman" w:cs="Times New Roman"/>
        </w:rPr>
        <w:t>Menurut Hussain et al. (1996)</w:t>
      </w:r>
      <w:r w:rsidRPr="000D1F26">
        <w:rPr>
          <w:rFonts w:ascii="Times New Roman" w:hAnsi="Times New Roman" w:cs="Times New Roman"/>
        </w:rPr>
        <w:t xml:space="preserve"> </w:t>
      </w:r>
      <w:r w:rsidR="00C354E1">
        <w:rPr>
          <w:rFonts w:ascii="Times New Roman" w:hAnsi="Times New Roman" w:cs="Times New Roman"/>
        </w:rPr>
        <w:t xml:space="preserve">[8] </w:t>
      </w:r>
      <w:r w:rsidRPr="000D1F26">
        <w:rPr>
          <w:rFonts w:ascii="Times New Roman" w:hAnsi="Times New Roman" w:cs="Times New Roman"/>
        </w:rPr>
        <w:t xml:space="preserve">satu model dengan ralat yang paling minimum </w:t>
      </w:r>
      <w:proofErr w:type="gramStart"/>
      <w:r w:rsidRPr="000D1F26">
        <w:rPr>
          <w:rFonts w:ascii="Times New Roman" w:hAnsi="Times New Roman" w:cs="Times New Roman"/>
        </w:rPr>
        <w:t>akan</w:t>
      </w:r>
      <w:proofErr w:type="gramEnd"/>
      <w:r w:rsidRPr="000D1F26">
        <w:rPr>
          <w:rFonts w:ascii="Times New Roman" w:hAnsi="Times New Roman" w:cs="Times New Roman"/>
        </w:rPr>
        <w:t xml:space="preserve"> membuat pencaman yang baik. </w:t>
      </w:r>
      <w:proofErr w:type="gramStart"/>
      <w:r w:rsidRPr="000D1F26">
        <w:rPr>
          <w:rFonts w:ascii="Times New Roman" w:hAnsi="Times New Roman" w:cs="Times New Roman"/>
        </w:rPr>
        <w:t>Nilai yang diramalkan oleh ANN kemudiannnya dibandingkan dengan nilai sebenar yang diperoleh melalui kaedah penitratan PORIM (Jadual 2).</w:t>
      </w:r>
      <w:proofErr w:type="gramEnd"/>
      <w:r w:rsidRPr="000D1F26">
        <w:rPr>
          <w:rFonts w:ascii="Times New Roman" w:hAnsi="Times New Roman" w:cs="Times New Roman"/>
        </w:rPr>
        <w:t xml:space="preserve"> Keputusan yang diperoleh menunjukkan purata ralat bagi 20 neuron terlindung adalah yang paling rendah iaitu 0.48 dengan </w:t>
      </w:r>
      <w:proofErr w:type="gramStart"/>
      <w:r w:rsidRPr="000D1F26">
        <w:rPr>
          <w:rFonts w:ascii="Times New Roman" w:hAnsi="Times New Roman" w:cs="Times New Roman"/>
        </w:rPr>
        <w:t>kadar</w:t>
      </w:r>
      <w:proofErr w:type="gramEnd"/>
      <w:r w:rsidRPr="000D1F26">
        <w:rPr>
          <w:rFonts w:ascii="Times New Roman" w:hAnsi="Times New Roman" w:cs="Times New Roman"/>
        </w:rPr>
        <w:t xml:space="preserve"> ramalan yang baik dan persis.   </w:t>
      </w:r>
    </w:p>
    <w:p w:rsidR="009B3F38" w:rsidRPr="000D1F26" w:rsidRDefault="009B3F38" w:rsidP="007D2AAA">
      <w:pPr>
        <w:rPr>
          <w:rFonts w:ascii="Times New Roman" w:hAnsi="Times New Roman" w:cs="Times New Roman"/>
        </w:rPr>
      </w:pPr>
    </w:p>
    <w:p w:rsidR="009B3F38" w:rsidRPr="000D1F26" w:rsidRDefault="009B3F38" w:rsidP="007D2AAA">
      <w:pPr>
        <w:rPr>
          <w:rFonts w:ascii="Times New Roman" w:hAnsi="Times New Roman" w:cs="Times New Roman"/>
        </w:rPr>
      </w:pPr>
    </w:p>
    <w:p w:rsidR="009B3F38" w:rsidRPr="000D1F26" w:rsidRDefault="009B3F38" w:rsidP="000D1F26">
      <w:pPr>
        <w:widowControl/>
        <w:wordWrap/>
        <w:autoSpaceDE/>
        <w:autoSpaceDN/>
        <w:rPr>
          <w:rFonts w:ascii="Times New Roman" w:hAnsi="Times New Roman" w:cs="Times New Roman"/>
          <w:b/>
        </w:rPr>
      </w:pPr>
      <w:r w:rsidRPr="000D1F26">
        <w:rPr>
          <w:rFonts w:ascii="Times New Roman" w:hAnsi="Times New Roman" w:cs="Times New Roman"/>
          <w:b/>
        </w:rPr>
        <w:t>Ujian pengesahan</w:t>
      </w:r>
    </w:p>
    <w:p w:rsidR="009B3F38" w:rsidRPr="000D1F26" w:rsidRDefault="009B3F38" w:rsidP="007D2AAA">
      <w:pPr>
        <w:rPr>
          <w:rFonts w:ascii="Times New Roman" w:hAnsi="Times New Roman" w:cs="Times New Roman"/>
        </w:rPr>
      </w:pPr>
      <w:proofErr w:type="gramStart"/>
      <w:r w:rsidRPr="000D1F26">
        <w:rPr>
          <w:rFonts w:ascii="Times New Roman" w:hAnsi="Times New Roman" w:cs="Times New Roman"/>
        </w:rPr>
        <w:t>Dalam kajian ini perbandingan telah dibuat antara nilai yang diramalkan oleh ANN dengan nilai sebenar.</w:t>
      </w:r>
      <w:proofErr w:type="gramEnd"/>
      <w:r w:rsidRPr="000D1F26">
        <w:rPr>
          <w:rFonts w:ascii="Times New Roman" w:hAnsi="Times New Roman" w:cs="Times New Roman"/>
        </w:rPr>
        <w:t xml:space="preserve"> </w:t>
      </w:r>
      <w:proofErr w:type="gramStart"/>
      <w:r w:rsidRPr="000D1F26">
        <w:rPr>
          <w:rFonts w:ascii="Times New Roman" w:hAnsi="Times New Roman" w:cs="Times New Roman"/>
        </w:rPr>
        <w:t>Satu garis lurus penyesuaian terbaik dengan kecerunan diperoleh 1.1 (Rajah 5.</w:t>
      </w:r>
      <w:proofErr w:type="gramEnd"/>
      <w:r w:rsidRPr="000D1F26">
        <w:rPr>
          <w:rFonts w:ascii="Times New Roman" w:hAnsi="Times New Roman" w:cs="Times New Roman"/>
        </w:rPr>
        <w:t xml:space="preserve"> </w:t>
      </w:r>
      <w:proofErr w:type="gramStart"/>
      <w:r w:rsidRPr="00C354E1">
        <w:rPr>
          <w:rFonts w:ascii="Times New Roman" w:hAnsi="Times New Roman" w:cs="Times New Roman"/>
        </w:rPr>
        <w:t xml:space="preserve">Menurut </w:t>
      </w:r>
      <w:r w:rsidR="00C354E1">
        <w:rPr>
          <w:rFonts w:ascii="Times New Roman" w:hAnsi="Times New Roman" w:cs="Times New Roman"/>
        </w:rPr>
        <w:t>Miller dan</w:t>
      </w:r>
      <w:r w:rsidRPr="00C354E1">
        <w:rPr>
          <w:rFonts w:ascii="Times New Roman" w:hAnsi="Times New Roman" w:cs="Times New Roman"/>
        </w:rPr>
        <w:t xml:space="preserve"> Miller (2000)</w:t>
      </w:r>
      <w:r w:rsidR="00C354E1" w:rsidRPr="00C354E1">
        <w:rPr>
          <w:rFonts w:ascii="Times New Roman" w:hAnsi="Times New Roman" w:cs="Times New Roman"/>
        </w:rPr>
        <w:t xml:space="preserve"> [22]</w:t>
      </w:r>
      <w:r w:rsidRPr="00C354E1">
        <w:rPr>
          <w:rFonts w:ascii="Times New Roman" w:hAnsi="Times New Roman" w:cs="Times New Roman"/>
        </w:rPr>
        <w:t xml:space="preserve">, </w:t>
      </w:r>
      <w:r w:rsidRPr="000D1F26">
        <w:rPr>
          <w:rFonts w:ascii="Times New Roman" w:hAnsi="Times New Roman" w:cs="Times New Roman"/>
        </w:rPr>
        <w:t>jika kecerunan garis regrasi yang diperoleh adalah &gt;1 atau 1&lt; menunjukkan terdapat ralat yang sistematik yang berlaku dalam dalam salah satu plot kalibrasi yang dibuat.</w:t>
      </w:r>
      <w:proofErr w:type="gramEnd"/>
      <w:r w:rsidRPr="000D1F26">
        <w:rPr>
          <w:rFonts w:ascii="Times New Roman" w:hAnsi="Times New Roman" w:cs="Times New Roman"/>
        </w:rPr>
        <w:t xml:space="preserve"> </w:t>
      </w:r>
      <w:proofErr w:type="gramStart"/>
      <w:r w:rsidRPr="000D1F26">
        <w:rPr>
          <w:rFonts w:ascii="Times New Roman" w:hAnsi="Times New Roman" w:cs="Times New Roman"/>
        </w:rPr>
        <w:t xml:space="preserve">Namun begitu, dengan pintasan pada 0 dan kecerunan menghampiri satu memberikan nilai kepercayaan lebih daripada 95% dimana keputusan yang </w:t>
      </w:r>
      <w:r w:rsidR="00C354E1">
        <w:rPr>
          <w:rFonts w:ascii="Times New Roman" w:hAnsi="Times New Roman" w:cs="Times New Roman"/>
        </w:rPr>
        <w:t>diperoleh adalah persis [23]</w:t>
      </w:r>
      <w:r w:rsidRPr="000D1F26">
        <w:rPr>
          <w:rFonts w:ascii="Times New Roman" w:hAnsi="Times New Roman" w:cs="Times New Roman"/>
        </w:rPr>
        <w:t>.</w:t>
      </w:r>
      <w:proofErr w:type="gramEnd"/>
      <w:r w:rsidRPr="000D1F26">
        <w:rPr>
          <w:rFonts w:ascii="Times New Roman" w:hAnsi="Times New Roman" w:cs="Times New Roman"/>
        </w:rPr>
        <w:t xml:space="preserve"> </w:t>
      </w:r>
    </w:p>
    <w:p w:rsidR="00E63265" w:rsidRPr="000D1F26" w:rsidRDefault="00E63265" w:rsidP="007D2AAA">
      <w:pPr>
        <w:rPr>
          <w:rFonts w:ascii="Times New Roman" w:hAnsi="Times New Roman" w:cs="Times New Roman"/>
        </w:rPr>
      </w:pPr>
    </w:p>
    <w:p w:rsidR="00E63265" w:rsidRPr="000D1F26" w:rsidRDefault="00E63265" w:rsidP="007D2AAA">
      <w:pPr>
        <w:ind w:left="540" w:firstLine="395"/>
        <w:rPr>
          <w:rFonts w:ascii="Times New Roman" w:hAnsi="Times New Roman" w:cs="Times New Roman"/>
        </w:rPr>
      </w:pPr>
      <w:r w:rsidRPr="000D1F26">
        <w:rPr>
          <w:rFonts w:ascii="Times New Roman" w:hAnsi="Times New Roman" w:cs="Times New Roman"/>
          <w:noProof/>
          <w:lang w:val="ms-MY"/>
        </w:rPr>
        <w:lastRenderedPageBreak/>
        <mc:AlternateContent>
          <mc:Choice Requires="wps">
            <w:drawing>
              <wp:anchor distT="0" distB="0" distL="114300" distR="114300" simplePos="0" relativeHeight="251660288" behindDoc="0" locked="0" layoutInCell="1" allowOverlap="1" wp14:anchorId="6F92BF2A" wp14:editId="6BBCA7F0">
                <wp:simplePos x="0" y="0"/>
                <wp:positionH relativeFrom="column">
                  <wp:posOffset>1424940</wp:posOffset>
                </wp:positionH>
                <wp:positionV relativeFrom="paragraph">
                  <wp:posOffset>1478280</wp:posOffset>
                </wp:positionV>
                <wp:extent cx="1143000" cy="213360"/>
                <wp:effectExtent l="0" t="1905" r="3810" b="3810"/>
                <wp:wrapNone/>
                <wp:docPr id="19"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0" cy="2133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E63265" w:rsidRPr="00D00451" w:rsidRDefault="00E63265" w:rsidP="00E63265">
                            <w:pPr>
                              <w:rPr>
                                <w:sz w:val="16"/>
                                <w:szCs w:val="16"/>
                              </w:rPr>
                            </w:pPr>
                            <w:r>
                              <w:rPr>
                                <w:sz w:val="16"/>
                                <w:szCs w:val="16"/>
                              </w:rPr>
                              <w:t>Minyak 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9" o:spid="_x0000_s1026" type="#_x0000_t202" style="position:absolute;left:0;text-align:left;margin-left:112.2pt;margin-top:116.4pt;width:90pt;height:16.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" stroked="f">
                <v:textbox>
                  <w:txbxContent>
                    <w:p w:rsidR="00E63265" w:rsidRPr="00D00451" w:rsidRDefault="00E63265" w:rsidP="00E63265">
                      <w:pPr>
                        <w:rPr>
                          <w:sz w:val="16"/>
                          <w:szCs w:val="16"/>
                        </w:rPr>
                      </w:pPr>
                      <w:r>
                        <w:rPr>
                          <w:sz w:val="16"/>
                          <w:szCs w:val="16"/>
                        </w:rPr>
                        <w:t>Minyak A</w:t>
                      </w:r>
                    </w:p>
                  </w:txbxContent>
                </v:textbox>
              </v:shape>
            </w:pict>
          </mc:Fallback>
        </mc:AlternateContent>
      </w:r>
      <w:r w:rsidRPr="000D1F26">
        <w:rPr>
          <w:rFonts w:ascii="Times New Roman" w:hAnsi="Times New Roman" w:cs="Times New Roman"/>
        </w:rPr>
        <w:object w:dxaOrig="6248" w:dyaOrig="504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06pt;height:196.5pt" o:ole="">
            <v:imagedata r:id="rId6" o:title=""/>
          </v:shape>
          <o:OLEObject Type="Embed" ProgID="SigmaPlotGraphicObject.4" ShapeID="_x0000_i1025" DrawAspect="Content" ObjectID="_1445351818" r:id="rId7"/>
        </w:object>
      </w:r>
    </w:p>
    <w:p w:rsidR="00E63265" w:rsidRPr="000D1F26" w:rsidRDefault="00E63265" w:rsidP="007D2AAA">
      <w:pPr>
        <w:ind w:left="540" w:hanging="540"/>
        <w:rPr>
          <w:rFonts w:ascii="Times New Roman" w:hAnsi="Times New Roman" w:cs="Times New Roman"/>
        </w:rPr>
      </w:pPr>
    </w:p>
    <w:p w:rsidR="00E63265" w:rsidRPr="000D1F26" w:rsidRDefault="00E63265" w:rsidP="007D2AAA">
      <w:pPr>
        <w:ind w:firstLine="1080"/>
        <w:rPr>
          <w:rFonts w:ascii="Times New Roman" w:hAnsi="Times New Roman" w:cs="Times New Roman"/>
        </w:rPr>
      </w:pPr>
      <w:r w:rsidRPr="000D1F26">
        <w:rPr>
          <w:rFonts w:ascii="Times New Roman" w:hAnsi="Times New Roman" w:cs="Times New Roman"/>
          <w:noProof/>
          <w:lang w:val="ms-MY"/>
        </w:rPr>
        <mc:AlternateContent>
          <mc:Choice Requires="wps">
            <w:drawing>
              <wp:anchor distT="0" distB="0" distL="114300" distR="114300" simplePos="0" relativeHeight="251661312" behindDoc="0" locked="0" layoutInCell="1" allowOverlap="1" wp14:anchorId="3F83A1CA" wp14:editId="37E2A91C">
                <wp:simplePos x="0" y="0"/>
                <wp:positionH relativeFrom="column">
                  <wp:posOffset>1257300</wp:posOffset>
                </wp:positionH>
                <wp:positionV relativeFrom="paragraph">
                  <wp:posOffset>1714500</wp:posOffset>
                </wp:positionV>
                <wp:extent cx="1236345" cy="228600"/>
                <wp:effectExtent l="0" t="0" r="1905" b="0"/>
                <wp:wrapNone/>
                <wp:docPr id="18"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36345" cy="228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E63265" w:rsidRPr="00D00451" w:rsidRDefault="00E63265" w:rsidP="00E63265">
                            <w:pPr>
                              <w:ind w:left="720"/>
                              <w:rPr>
                                <w:sz w:val="16"/>
                                <w:szCs w:val="16"/>
                              </w:rPr>
                            </w:pPr>
                            <w:r>
                              <w:rPr>
                                <w:sz w:val="16"/>
                                <w:szCs w:val="16"/>
                              </w:rPr>
                              <w:t>Minyak B</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8" o:spid="_x0000_s1027" type="#_x0000_t202" style="position:absolute;left:0;text-align:left;margin-left:99pt;margin-top:135pt;width:97.35pt;height:18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" stroked="f">
                <v:textbox>
                  <w:txbxContent>
                    <w:p w:rsidR="00E63265" w:rsidRPr="00D00451" w:rsidRDefault="00E63265" w:rsidP="00E63265">
                      <w:pPr>
                        <w:ind w:left="720"/>
                        <w:rPr>
                          <w:sz w:val="16"/>
                          <w:szCs w:val="16"/>
                        </w:rPr>
                      </w:pPr>
                      <w:r>
                        <w:rPr>
                          <w:sz w:val="16"/>
                          <w:szCs w:val="16"/>
                        </w:rPr>
                        <w:t>Minyak B</w:t>
                      </w:r>
                    </w:p>
                  </w:txbxContent>
                </v:textbox>
              </v:shape>
            </w:pict>
          </mc:Fallback>
        </mc:AlternateContent>
      </w:r>
      <w:r w:rsidRPr="000D1F26">
        <w:rPr>
          <w:rFonts w:ascii="Times New Roman" w:hAnsi="Times New Roman" w:cs="Times New Roman"/>
        </w:rPr>
        <w:object w:dxaOrig="6834" w:dyaOrig="5456">
          <v:shape id="_x0000_i1026" type="#_x0000_t75" style="width:297pt;height:186.75pt" o:ole="">
            <v:imagedata r:id="rId8" o:title=""/>
          </v:shape>
          <o:OLEObject Type="Embed" ProgID="SigmaPlotGraphicObject.4" ShapeID="_x0000_i1026" DrawAspect="Content" ObjectID="_1445351819" r:id="rId9"/>
        </w:object>
      </w:r>
      <w:r w:rsidRPr="000D1F26">
        <w:rPr>
          <w:rFonts w:ascii="Times New Roman" w:hAnsi="Times New Roman" w:cs="Times New Roman"/>
        </w:rPr>
        <w:t xml:space="preserve"> </w:t>
      </w:r>
    </w:p>
    <w:p w:rsidR="00E63265" w:rsidRPr="000D1F26" w:rsidRDefault="00E63265" w:rsidP="007D2AAA">
      <w:pPr>
        <w:rPr>
          <w:rFonts w:ascii="Times New Roman" w:hAnsi="Times New Roman" w:cs="Times New Roman"/>
        </w:rPr>
      </w:pPr>
    </w:p>
    <w:p w:rsidR="00E63265" w:rsidRPr="000D1F26" w:rsidRDefault="00E63265" w:rsidP="007D2AAA">
      <w:pPr>
        <w:ind w:firstLine="1080"/>
        <w:rPr>
          <w:rFonts w:ascii="Times New Roman" w:hAnsi="Times New Roman" w:cs="Times New Roman"/>
        </w:rPr>
      </w:pPr>
      <w:r w:rsidRPr="000D1F26">
        <w:rPr>
          <w:rFonts w:ascii="Times New Roman" w:hAnsi="Times New Roman" w:cs="Times New Roman"/>
          <w:noProof/>
          <w:lang w:val="ms-MY"/>
        </w:rPr>
        <mc:AlternateContent>
          <mc:Choice Requires="wps">
            <w:drawing>
              <wp:anchor distT="0" distB="0" distL="114300" distR="114300" simplePos="0" relativeHeight="251659264" behindDoc="0" locked="0" layoutInCell="1" allowOverlap="1" wp14:anchorId="0D7E7223" wp14:editId="46ED6FD2">
                <wp:simplePos x="0" y="0"/>
                <wp:positionH relativeFrom="column">
                  <wp:posOffset>1306195</wp:posOffset>
                </wp:positionH>
                <wp:positionV relativeFrom="paragraph">
                  <wp:posOffset>1685925</wp:posOffset>
                </wp:positionV>
                <wp:extent cx="914400" cy="228600"/>
                <wp:effectExtent l="1270" t="0" r="0" b="0"/>
                <wp:wrapNone/>
                <wp:docPr id="17"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228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E63265" w:rsidRPr="00F05E0A" w:rsidRDefault="00E63265" w:rsidP="00E63265">
                            <w:pPr>
                              <w:rPr>
                                <w:sz w:val="16"/>
                                <w:szCs w:val="16"/>
                              </w:rPr>
                            </w:pPr>
                            <w:r>
                              <w:rPr>
                                <w:sz w:val="16"/>
                                <w:szCs w:val="16"/>
                              </w:rPr>
                              <w:t>Minyak C</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7" o:spid="_x0000_s1028" type="#_x0000_t202" style="position:absolute;left:0;text-align:left;margin-left:102.85pt;margin-top:132.75pt;width:1in;height:1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" stroked="f">
                <v:textbox>
                  <w:txbxContent>
                    <w:p w:rsidR="00E63265" w:rsidRPr="00F05E0A" w:rsidRDefault="00E63265" w:rsidP="00E63265">
                      <w:pPr>
                        <w:rPr>
                          <w:sz w:val="16"/>
                          <w:szCs w:val="16"/>
                        </w:rPr>
                      </w:pPr>
                      <w:r>
                        <w:rPr>
                          <w:sz w:val="16"/>
                          <w:szCs w:val="16"/>
                        </w:rPr>
                        <w:t>Minyak C</w:t>
                      </w:r>
                    </w:p>
                  </w:txbxContent>
                </v:textbox>
              </v:shape>
            </w:pict>
          </mc:Fallback>
        </mc:AlternateContent>
      </w:r>
      <w:r w:rsidRPr="000D1F26">
        <w:rPr>
          <w:rFonts w:ascii="Times New Roman" w:hAnsi="Times New Roman" w:cs="Times New Roman"/>
        </w:rPr>
        <w:object w:dxaOrig="6203" w:dyaOrig="5049">
          <v:shape id="_x0000_i1027" type="#_x0000_t75" style="width:306pt;height:186pt" o:ole="">
            <v:imagedata r:id="rId10" o:title=""/>
          </v:shape>
          <o:OLEObject Type="Embed" ProgID="SigmaPlotGraphicObject.4" ShapeID="_x0000_i1027" DrawAspect="Content" ObjectID="_1445351820" r:id="rId11"/>
        </w:object>
      </w:r>
    </w:p>
    <w:p w:rsidR="00DD0CB9" w:rsidRPr="000D1F26" w:rsidRDefault="00DD0CB9" w:rsidP="007D2AAA">
      <w:pPr>
        <w:ind w:firstLine="1080"/>
        <w:rPr>
          <w:rFonts w:ascii="Times New Roman" w:hAnsi="Times New Roman" w:cs="Times New Roman"/>
        </w:rPr>
      </w:pPr>
    </w:p>
    <w:p w:rsidR="00E63265" w:rsidRPr="000D1F26" w:rsidRDefault="00E63265" w:rsidP="00B67858">
      <w:pPr>
        <w:ind w:left="1440" w:hanging="1440"/>
        <w:jc w:val="center"/>
        <w:rPr>
          <w:rFonts w:ascii="Times New Roman" w:hAnsi="Times New Roman" w:cs="Times New Roman"/>
          <w:sz w:val="18"/>
          <w:szCs w:val="18"/>
        </w:rPr>
      </w:pPr>
      <w:proofErr w:type="gramStart"/>
      <w:r w:rsidRPr="000D1F26">
        <w:rPr>
          <w:rFonts w:ascii="Times New Roman" w:hAnsi="Times New Roman" w:cs="Times New Roman"/>
          <w:sz w:val="18"/>
          <w:szCs w:val="18"/>
        </w:rPr>
        <w:t>Rajah 1</w:t>
      </w:r>
      <w:r w:rsidR="000A1B22">
        <w:rPr>
          <w:rFonts w:ascii="Times New Roman" w:hAnsi="Times New Roman" w:cs="Times New Roman"/>
          <w:sz w:val="18"/>
          <w:szCs w:val="18"/>
        </w:rPr>
        <w:t>.</w:t>
      </w:r>
      <w:proofErr w:type="gramEnd"/>
      <w:r w:rsidR="00DD0CB9" w:rsidRPr="000D1F26">
        <w:rPr>
          <w:rFonts w:ascii="Times New Roman" w:hAnsi="Times New Roman" w:cs="Times New Roman"/>
          <w:sz w:val="18"/>
          <w:szCs w:val="18"/>
        </w:rPr>
        <w:t xml:space="preserve"> </w:t>
      </w:r>
      <w:r w:rsidRPr="000D1F26">
        <w:rPr>
          <w:rFonts w:ascii="Times New Roman" w:hAnsi="Times New Roman" w:cs="Times New Roman"/>
          <w:sz w:val="18"/>
          <w:szCs w:val="18"/>
        </w:rPr>
        <w:t>Serapan FTIR untuk tiga jenis minyak komersil telah teroksida bagi A, B, C</w:t>
      </w:r>
    </w:p>
    <w:p w:rsidR="00E63265" w:rsidRPr="000D1F26" w:rsidRDefault="00E63265" w:rsidP="007D2AAA">
      <w:pPr>
        <w:ind w:left="720" w:firstLine="720"/>
        <w:rPr>
          <w:rFonts w:ascii="Times New Roman" w:hAnsi="Times New Roman" w:cs="Times New Roman"/>
        </w:rPr>
      </w:pPr>
    </w:p>
    <w:p w:rsidR="00E63265" w:rsidRPr="000D1F26" w:rsidRDefault="00E63265" w:rsidP="007D2AAA">
      <w:pPr>
        <w:ind w:firstLine="540"/>
        <w:rPr>
          <w:rFonts w:ascii="Times New Roman" w:hAnsi="Times New Roman" w:cs="Times New Roman"/>
        </w:rPr>
      </w:pPr>
    </w:p>
    <w:p w:rsidR="00E63265" w:rsidRPr="000D1F26" w:rsidRDefault="00E63265" w:rsidP="007D2AAA">
      <w:pPr>
        <w:ind w:firstLine="540"/>
        <w:rPr>
          <w:rFonts w:ascii="Times New Roman" w:hAnsi="Times New Roman" w:cs="Times New Roman"/>
        </w:rPr>
      </w:pPr>
      <w:r w:rsidRPr="000D1F26">
        <w:rPr>
          <w:rFonts w:ascii="Times New Roman" w:hAnsi="Times New Roman" w:cs="Times New Roman"/>
          <w:noProof/>
          <w:lang w:val="ms-MY"/>
        </w:rPr>
        <w:lastRenderedPageBreak/>
        <w:drawing>
          <wp:inline distT="0" distB="0" distL="0" distR="0" wp14:anchorId="1DE7B397" wp14:editId="5CE17BB3">
            <wp:extent cx="4048125" cy="2486025"/>
            <wp:effectExtent l="0" t="0" r="9525" b="9525"/>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048125" cy="2486025"/>
                    </a:xfrm>
                    <a:prstGeom prst="rect">
                      <a:avLst/>
                    </a:prstGeom>
                    <a:noFill/>
                    <a:ln>
                      <a:noFill/>
                    </a:ln>
                  </pic:spPr>
                </pic:pic>
              </a:graphicData>
            </a:graphic>
          </wp:inline>
        </w:drawing>
      </w:r>
    </w:p>
    <w:p w:rsidR="00E63265" w:rsidRPr="000D1F26" w:rsidRDefault="00E63265" w:rsidP="007D2AAA">
      <w:pPr>
        <w:ind w:left="748" w:hanging="187"/>
        <w:rPr>
          <w:rFonts w:ascii="Times New Roman" w:hAnsi="Times New Roman" w:cs="Times New Roman"/>
        </w:rPr>
      </w:pPr>
      <w:r w:rsidRPr="000D1F26">
        <w:rPr>
          <w:rFonts w:ascii="Times New Roman" w:hAnsi="Times New Roman" w:cs="Times New Roman"/>
          <w:noProof/>
          <w:lang w:val="ms-MY"/>
        </w:rPr>
        <w:drawing>
          <wp:inline distT="0" distB="0" distL="0" distR="0" wp14:anchorId="515365AE" wp14:editId="0770B462">
            <wp:extent cx="4038600" cy="2809875"/>
            <wp:effectExtent l="0" t="0" r="0" b="9525"/>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038600" cy="2809875"/>
                    </a:xfrm>
                    <a:prstGeom prst="rect">
                      <a:avLst/>
                    </a:prstGeom>
                    <a:noFill/>
                    <a:ln>
                      <a:noFill/>
                    </a:ln>
                  </pic:spPr>
                </pic:pic>
              </a:graphicData>
            </a:graphic>
          </wp:inline>
        </w:drawing>
      </w:r>
      <w:r w:rsidRPr="000D1F26">
        <w:rPr>
          <w:rFonts w:ascii="Times New Roman" w:hAnsi="Times New Roman" w:cs="Times New Roman"/>
        </w:rPr>
        <w:br w:type="textWrapping" w:clear="all"/>
      </w:r>
      <w:r w:rsidRPr="000D1F26">
        <w:rPr>
          <w:rFonts w:ascii="Times New Roman" w:hAnsi="Times New Roman" w:cs="Times New Roman"/>
          <w:noProof/>
          <w:lang w:val="ms-MY"/>
        </w:rPr>
        <w:drawing>
          <wp:inline distT="0" distB="0" distL="0" distR="0" wp14:anchorId="09C4C3DC" wp14:editId="5C9A817F">
            <wp:extent cx="4048125" cy="2819400"/>
            <wp:effectExtent l="0" t="0" r="9525"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048125" cy="2819400"/>
                    </a:xfrm>
                    <a:prstGeom prst="rect">
                      <a:avLst/>
                    </a:prstGeom>
                    <a:noFill/>
                    <a:ln>
                      <a:noFill/>
                    </a:ln>
                  </pic:spPr>
                </pic:pic>
              </a:graphicData>
            </a:graphic>
          </wp:inline>
        </w:drawing>
      </w:r>
    </w:p>
    <w:p w:rsidR="00E63265" w:rsidRPr="000D1F26" w:rsidRDefault="00E63265" w:rsidP="00DD0CB9">
      <w:pPr>
        <w:ind w:left="1440" w:hanging="1440"/>
        <w:jc w:val="center"/>
        <w:rPr>
          <w:rFonts w:ascii="Times New Roman" w:hAnsi="Times New Roman" w:cs="Times New Roman"/>
          <w:sz w:val="18"/>
          <w:szCs w:val="18"/>
        </w:rPr>
      </w:pPr>
      <w:proofErr w:type="gramStart"/>
      <w:r w:rsidRPr="000D1F26">
        <w:rPr>
          <w:rFonts w:ascii="Times New Roman" w:hAnsi="Times New Roman" w:cs="Times New Roman"/>
          <w:sz w:val="18"/>
          <w:szCs w:val="18"/>
        </w:rPr>
        <w:t>Rajah</w:t>
      </w:r>
      <w:r w:rsidR="00DD0CB9" w:rsidRPr="000D1F26">
        <w:rPr>
          <w:rFonts w:ascii="Times New Roman" w:hAnsi="Times New Roman" w:cs="Times New Roman"/>
          <w:sz w:val="18"/>
          <w:szCs w:val="18"/>
        </w:rPr>
        <w:t xml:space="preserve"> </w:t>
      </w:r>
      <w:r w:rsidRPr="000D1F26">
        <w:rPr>
          <w:rFonts w:ascii="Times New Roman" w:hAnsi="Times New Roman" w:cs="Times New Roman"/>
          <w:sz w:val="18"/>
          <w:szCs w:val="18"/>
        </w:rPr>
        <w:t>2</w:t>
      </w:r>
      <w:r w:rsidR="000A1B22">
        <w:rPr>
          <w:rFonts w:ascii="Times New Roman" w:hAnsi="Times New Roman" w:cs="Times New Roman"/>
          <w:sz w:val="18"/>
          <w:szCs w:val="18"/>
        </w:rPr>
        <w:t>.</w:t>
      </w:r>
      <w:proofErr w:type="gramEnd"/>
      <w:r w:rsidR="00DD0CB9" w:rsidRPr="000D1F26">
        <w:rPr>
          <w:rFonts w:ascii="Times New Roman" w:hAnsi="Times New Roman" w:cs="Times New Roman"/>
          <w:sz w:val="18"/>
          <w:szCs w:val="18"/>
        </w:rPr>
        <w:t xml:space="preserve"> </w:t>
      </w:r>
      <w:r w:rsidRPr="000D1F26">
        <w:rPr>
          <w:rFonts w:ascii="Times New Roman" w:hAnsi="Times New Roman" w:cs="Times New Roman"/>
          <w:sz w:val="18"/>
          <w:szCs w:val="18"/>
        </w:rPr>
        <w:t>Spektrum FTIR bagi minyak komersil yang belum teroksidabagi minyak A</w:t>
      </w:r>
      <w:r w:rsidR="00304F09" w:rsidRPr="000D1F26">
        <w:rPr>
          <w:rFonts w:ascii="Times New Roman" w:hAnsi="Times New Roman" w:cs="Times New Roman"/>
          <w:sz w:val="18"/>
          <w:szCs w:val="18"/>
        </w:rPr>
        <w:t>, B</w:t>
      </w:r>
      <w:r w:rsidRPr="000D1F26">
        <w:rPr>
          <w:rFonts w:ascii="Times New Roman" w:hAnsi="Times New Roman" w:cs="Times New Roman"/>
          <w:sz w:val="18"/>
          <w:szCs w:val="18"/>
        </w:rPr>
        <w:t xml:space="preserve"> dan C</w:t>
      </w:r>
    </w:p>
    <w:p w:rsidR="00E63265" w:rsidRPr="000D1F26" w:rsidRDefault="00E63265" w:rsidP="007D2AAA">
      <w:pPr>
        <w:ind w:left="540" w:hanging="540"/>
        <w:rPr>
          <w:rFonts w:ascii="Times New Roman" w:hAnsi="Times New Roman" w:cs="Times New Roman"/>
        </w:rPr>
      </w:pPr>
      <w:r w:rsidRPr="000D1F26">
        <w:rPr>
          <w:rFonts w:ascii="Times New Roman" w:hAnsi="Times New Roman" w:cs="Times New Roman"/>
          <w:noProof/>
          <w:lang w:val="ms-MY"/>
        </w:rPr>
        <w:lastRenderedPageBreak/>
        <w:drawing>
          <wp:inline distT="0" distB="0" distL="0" distR="0" wp14:anchorId="2E66D648" wp14:editId="3A374646">
            <wp:extent cx="4810125" cy="3657600"/>
            <wp:effectExtent l="0" t="0" r="9525"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810125" cy="3657600"/>
                    </a:xfrm>
                    <a:prstGeom prst="rect">
                      <a:avLst/>
                    </a:prstGeom>
                    <a:noFill/>
                    <a:ln>
                      <a:noFill/>
                    </a:ln>
                  </pic:spPr>
                </pic:pic>
              </a:graphicData>
            </a:graphic>
          </wp:inline>
        </w:drawing>
      </w:r>
    </w:p>
    <w:p w:rsidR="00E63265" w:rsidRPr="000D1F26" w:rsidRDefault="000A1B22" w:rsidP="00DD0CB9">
      <w:pPr>
        <w:ind w:left="540" w:hanging="540"/>
        <w:jc w:val="center"/>
        <w:rPr>
          <w:rFonts w:ascii="Times New Roman" w:hAnsi="Times New Roman" w:cs="Times New Roman"/>
          <w:sz w:val="18"/>
          <w:szCs w:val="18"/>
        </w:rPr>
      </w:pPr>
      <w:proofErr w:type="gramStart"/>
      <w:r>
        <w:rPr>
          <w:rFonts w:ascii="Times New Roman" w:hAnsi="Times New Roman" w:cs="Times New Roman"/>
          <w:sz w:val="18"/>
          <w:szCs w:val="18"/>
        </w:rPr>
        <w:t>Rajah 3.</w:t>
      </w:r>
      <w:proofErr w:type="gramEnd"/>
      <w:r w:rsidR="00DD0CB9" w:rsidRPr="000D1F26">
        <w:rPr>
          <w:rFonts w:ascii="Times New Roman" w:hAnsi="Times New Roman" w:cs="Times New Roman"/>
          <w:sz w:val="18"/>
          <w:szCs w:val="18"/>
        </w:rPr>
        <w:t xml:space="preserve"> </w:t>
      </w:r>
      <w:r w:rsidR="00E63265" w:rsidRPr="000D1F26">
        <w:rPr>
          <w:rFonts w:ascii="Times New Roman" w:hAnsi="Times New Roman" w:cs="Times New Roman"/>
          <w:sz w:val="18"/>
          <w:szCs w:val="18"/>
        </w:rPr>
        <w:t xml:space="preserve">SSE yang diperoleh dalam proses pengoptimuman </w:t>
      </w:r>
      <w:proofErr w:type="gramStart"/>
      <w:r w:rsidR="00E63265" w:rsidRPr="000D1F26">
        <w:rPr>
          <w:rFonts w:ascii="Times New Roman" w:hAnsi="Times New Roman" w:cs="Times New Roman"/>
          <w:sz w:val="18"/>
          <w:szCs w:val="18"/>
        </w:rPr>
        <w:t>kadar</w:t>
      </w:r>
      <w:proofErr w:type="gramEnd"/>
      <w:r w:rsidR="00E63265" w:rsidRPr="000D1F26">
        <w:rPr>
          <w:rFonts w:ascii="Times New Roman" w:hAnsi="Times New Roman" w:cs="Times New Roman"/>
          <w:sz w:val="18"/>
          <w:szCs w:val="18"/>
        </w:rPr>
        <w:t xml:space="preserve"> pembelajaran</w:t>
      </w:r>
      <w:r w:rsidR="00DD0CB9" w:rsidRPr="000D1F26">
        <w:rPr>
          <w:rFonts w:ascii="Times New Roman" w:hAnsi="Times New Roman" w:cs="Times New Roman"/>
          <w:sz w:val="18"/>
          <w:szCs w:val="18"/>
        </w:rPr>
        <w:t xml:space="preserve"> </w:t>
      </w:r>
      <w:r w:rsidR="00E63265" w:rsidRPr="000D1F26">
        <w:rPr>
          <w:rFonts w:ascii="Times New Roman" w:hAnsi="Times New Roman" w:cs="Times New Roman"/>
          <w:sz w:val="18"/>
          <w:szCs w:val="18"/>
        </w:rPr>
        <w:t>ap</w:t>
      </w:r>
      <w:r w:rsidR="00DD0CB9" w:rsidRPr="000D1F26">
        <w:rPr>
          <w:rFonts w:ascii="Times New Roman" w:hAnsi="Times New Roman" w:cs="Times New Roman"/>
          <w:sz w:val="18"/>
          <w:szCs w:val="18"/>
        </w:rPr>
        <w:t>abila</w:t>
      </w:r>
      <w:r w:rsidR="00E63265" w:rsidRPr="000D1F26">
        <w:rPr>
          <w:rFonts w:ascii="Times New Roman" w:hAnsi="Times New Roman" w:cs="Times New Roman"/>
          <w:sz w:val="18"/>
          <w:szCs w:val="18"/>
        </w:rPr>
        <w:t xml:space="preserve"> bilangan ulangan latihan 300 dan neuron terlindung 20 ditetapkan</w:t>
      </w:r>
    </w:p>
    <w:p w:rsidR="00E63265" w:rsidRPr="000D1F26" w:rsidRDefault="00E63265" w:rsidP="007D2AAA">
      <w:pPr>
        <w:rPr>
          <w:rFonts w:ascii="Times New Roman" w:hAnsi="Times New Roman" w:cs="Times New Roman"/>
          <w:b/>
        </w:rPr>
      </w:pPr>
    </w:p>
    <w:p w:rsidR="00E63265" w:rsidRPr="000D1F26" w:rsidRDefault="00E63265" w:rsidP="007D2AAA">
      <w:pPr>
        <w:rPr>
          <w:rFonts w:ascii="Times New Roman" w:hAnsi="Times New Roman" w:cs="Times New Roman"/>
          <w:b/>
        </w:rPr>
      </w:pPr>
      <w:r w:rsidRPr="000D1F26">
        <w:rPr>
          <w:rFonts w:ascii="Times New Roman" w:hAnsi="Times New Roman" w:cs="Times New Roman"/>
          <w:b/>
          <w:noProof/>
          <w:lang w:val="ms-MY"/>
        </w:rPr>
        <w:drawing>
          <wp:inline distT="0" distB="0" distL="0" distR="0" wp14:anchorId="758FB528" wp14:editId="2525B58C">
            <wp:extent cx="4895850" cy="3552825"/>
            <wp:effectExtent l="0" t="0" r="0" b="9525"/>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4895850" cy="3552825"/>
                    </a:xfrm>
                    <a:prstGeom prst="rect">
                      <a:avLst/>
                    </a:prstGeom>
                    <a:noFill/>
                    <a:ln>
                      <a:noFill/>
                    </a:ln>
                  </pic:spPr>
                </pic:pic>
              </a:graphicData>
            </a:graphic>
          </wp:inline>
        </w:drawing>
      </w:r>
    </w:p>
    <w:p w:rsidR="00E63265" w:rsidRPr="000D1F26" w:rsidRDefault="000A1B22" w:rsidP="000D5B4C">
      <w:pPr>
        <w:jc w:val="center"/>
        <w:rPr>
          <w:rFonts w:ascii="Times New Roman" w:hAnsi="Times New Roman" w:cs="Times New Roman"/>
          <w:sz w:val="18"/>
          <w:szCs w:val="18"/>
        </w:rPr>
      </w:pPr>
      <w:proofErr w:type="gramStart"/>
      <w:r>
        <w:rPr>
          <w:rFonts w:ascii="Times New Roman" w:hAnsi="Times New Roman" w:cs="Times New Roman"/>
          <w:sz w:val="18"/>
          <w:szCs w:val="18"/>
        </w:rPr>
        <w:t>Rajah 4.</w:t>
      </w:r>
      <w:proofErr w:type="gramEnd"/>
      <w:r w:rsidR="00E63265" w:rsidRPr="000D1F26">
        <w:rPr>
          <w:rFonts w:ascii="Times New Roman" w:hAnsi="Times New Roman" w:cs="Times New Roman"/>
          <w:sz w:val="18"/>
          <w:szCs w:val="18"/>
        </w:rPr>
        <w:tab/>
        <w:t>SSE yangt diperoleh apabila bilangan ulangan latihan ditetapkan 300</w:t>
      </w:r>
      <w:r w:rsidR="000D5B4C" w:rsidRPr="000D1F26">
        <w:rPr>
          <w:rFonts w:ascii="Times New Roman" w:hAnsi="Times New Roman" w:cs="Times New Roman"/>
          <w:sz w:val="18"/>
          <w:szCs w:val="18"/>
        </w:rPr>
        <w:t xml:space="preserve"> </w:t>
      </w:r>
      <w:r w:rsidR="00E63265" w:rsidRPr="000D1F26">
        <w:rPr>
          <w:rFonts w:ascii="Times New Roman" w:hAnsi="Times New Roman" w:cs="Times New Roman"/>
          <w:sz w:val="18"/>
          <w:szCs w:val="18"/>
        </w:rPr>
        <w:t>dan bilangan neuron terlindung yang berbeza digunakan</w:t>
      </w:r>
    </w:p>
    <w:p w:rsidR="000D5B4C" w:rsidRPr="000D1F26" w:rsidRDefault="000D5B4C" w:rsidP="000D5B4C">
      <w:pPr>
        <w:jc w:val="center"/>
        <w:rPr>
          <w:rFonts w:ascii="Times New Roman" w:hAnsi="Times New Roman" w:cs="Times New Roman"/>
          <w:sz w:val="18"/>
          <w:szCs w:val="18"/>
        </w:rPr>
      </w:pPr>
    </w:p>
    <w:p w:rsidR="000D5B4C" w:rsidRPr="000D1F26" w:rsidRDefault="000D5B4C" w:rsidP="000D5B4C">
      <w:pPr>
        <w:jc w:val="center"/>
        <w:rPr>
          <w:rFonts w:ascii="Times New Roman" w:hAnsi="Times New Roman" w:cs="Times New Roman"/>
          <w:sz w:val="18"/>
          <w:szCs w:val="18"/>
        </w:rPr>
      </w:pPr>
    </w:p>
    <w:p w:rsidR="000D5B4C" w:rsidRPr="000D1F26" w:rsidRDefault="000D5B4C" w:rsidP="000D5B4C">
      <w:pPr>
        <w:jc w:val="center"/>
        <w:rPr>
          <w:rFonts w:ascii="Times New Roman" w:hAnsi="Times New Roman" w:cs="Times New Roman"/>
          <w:sz w:val="18"/>
          <w:szCs w:val="18"/>
        </w:rPr>
      </w:pPr>
    </w:p>
    <w:p w:rsidR="000D5B4C" w:rsidRPr="000D1F26" w:rsidRDefault="000D5B4C" w:rsidP="000D5B4C">
      <w:pPr>
        <w:jc w:val="center"/>
        <w:rPr>
          <w:rFonts w:ascii="Times New Roman" w:hAnsi="Times New Roman" w:cs="Times New Roman"/>
          <w:sz w:val="18"/>
          <w:szCs w:val="18"/>
        </w:rPr>
      </w:pPr>
    </w:p>
    <w:p w:rsidR="000D5B4C" w:rsidRPr="000D1F26" w:rsidRDefault="000D5B4C" w:rsidP="000D5B4C">
      <w:pPr>
        <w:jc w:val="center"/>
        <w:rPr>
          <w:rFonts w:ascii="Times New Roman" w:hAnsi="Times New Roman" w:cs="Times New Roman"/>
          <w:sz w:val="18"/>
          <w:szCs w:val="18"/>
        </w:rPr>
      </w:pPr>
    </w:p>
    <w:p w:rsidR="000D5B4C" w:rsidRPr="000D1F26" w:rsidRDefault="000D5B4C" w:rsidP="000D5B4C">
      <w:pPr>
        <w:jc w:val="center"/>
        <w:rPr>
          <w:rFonts w:ascii="Times New Roman" w:hAnsi="Times New Roman" w:cs="Times New Roman"/>
          <w:sz w:val="18"/>
          <w:szCs w:val="18"/>
        </w:rPr>
      </w:pPr>
    </w:p>
    <w:p w:rsidR="00E63265" w:rsidRPr="000D1F26" w:rsidRDefault="00E63265" w:rsidP="007D2AAA">
      <w:pPr>
        <w:rPr>
          <w:rFonts w:ascii="Times New Roman" w:hAnsi="Times New Roman" w:cs="Times New Roman"/>
          <w:b/>
        </w:rPr>
      </w:pPr>
    </w:p>
    <w:p w:rsidR="00E63265" w:rsidRPr="000D1F26" w:rsidRDefault="000A1B22" w:rsidP="000D5B4C">
      <w:pPr>
        <w:jc w:val="center"/>
        <w:rPr>
          <w:rFonts w:ascii="Times New Roman" w:hAnsi="Times New Roman" w:cs="Times New Roman"/>
          <w:sz w:val="18"/>
          <w:szCs w:val="18"/>
        </w:rPr>
      </w:pPr>
      <w:proofErr w:type="gramStart"/>
      <w:r>
        <w:rPr>
          <w:rFonts w:ascii="Times New Roman" w:hAnsi="Times New Roman" w:cs="Times New Roman"/>
          <w:sz w:val="18"/>
          <w:szCs w:val="18"/>
        </w:rPr>
        <w:lastRenderedPageBreak/>
        <w:t>Jadual 1.</w:t>
      </w:r>
      <w:proofErr w:type="gramEnd"/>
      <w:r w:rsidR="00E63265" w:rsidRPr="000D1F26">
        <w:rPr>
          <w:rFonts w:ascii="Times New Roman" w:hAnsi="Times New Roman" w:cs="Times New Roman"/>
          <w:sz w:val="18"/>
          <w:szCs w:val="18"/>
        </w:rPr>
        <w:t xml:space="preserve"> </w:t>
      </w:r>
      <w:proofErr w:type="gramStart"/>
      <w:r w:rsidR="00E63265" w:rsidRPr="000D1F26">
        <w:rPr>
          <w:rFonts w:ascii="Times New Roman" w:hAnsi="Times New Roman" w:cs="Times New Roman"/>
          <w:sz w:val="18"/>
          <w:szCs w:val="18"/>
        </w:rPr>
        <w:t>Nilai SSE yang diperoleh dengan menggunakan saiz neuron terlindung yang</w:t>
      </w:r>
      <w:r w:rsidR="000D5B4C" w:rsidRPr="000D1F26">
        <w:rPr>
          <w:rFonts w:ascii="Times New Roman" w:hAnsi="Times New Roman" w:cs="Times New Roman"/>
          <w:sz w:val="18"/>
          <w:szCs w:val="18"/>
        </w:rPr>
        <w:t xml:space="preserve"> </w:t>
      </w:r>
      <w:r w:rsidR="00E63265" w:rsidRPr="000D1F26">
        <w:rPr>
          <w:rFonts w:ascii="Times New Roman" w:hAnsi="Times New Roman" w:cs="Times New Roman"/>
          <w:sz w:val="18"/>
          <w:szCs w:val="18"/>
        </w:rPr>
        <w:t>berbeza pada bilangan ulangan latihan antra 100-300.</w:t>
      </w:r>
      <w:proofErr w:type="gramEnd"/>
    </w:p>
    <w:p w:rsidR="00E63265" w:rsidRPr="000D1F26" w:rsidRDefault="00E63265" w:rsidP="007D2AAA">
      <w:pPr>
        <w:rPr>
          <w:rFonts w:ascii="Times New Roman" w:hAnsi="Times New Roman" w:cs="Times New Roman"/>
        </w:rPr>
      </w:pPr>
      <w:r w:rsidRPr="000D1F26">
        <w:rPr>
          <w:rFonts w:ascii="Times New Roman" w:hAnsi="Times New Roman" w:cs="Times New Roman"/>
        </w:rPr>
        <w:t xml:space="preserve"> </w:t>
      </w:r>
    </w:p>
    <w:tbl>
      <w:tblPr>
        <w:tblpPr w:leftFromText="180" w:rightFromText="180" w:tblpY="1020"/>
        <w:tblW w:w="5000" w:type="pct"/>
        <w:tblLook w:val="0000" w:firstRow="0" w:lastRow="0" w:firstColumn="0" w:lastColumn="0" w:noHBand="0" w:noVBand="0"/>
      </w:tblPr>
      <w:tblGrid>
        <w:gridCol w:w="2016"/>
        <w:gridCol w:w="1206"/>
        <w:gridCol w:w="1205"/>
        <w:gridCol w:w="1688"/>
        <w:gridCol w:w="1205"/>
        <w:gridCol w:w="1205"/>
      </w:tblGrid>
      <w:tr w:rsidR="00E63265" w:rsidRPr="000D1F26" w:rsidTr="000A1B22">
        <w:trPr>
          <w:trHeight w:val="255"/>
        </w:trPr>
        <w:tc>
          <w:tcPr>
            <w:tcW w:w="1182" w:type="pct"/>
            <w:tcBorders>
              <w:top w:val="single" w:sz="4" w:space="0" w:color="auto"/>
              <w:left w:val="nil"/>
              <w:bottom w:val="nil"/>
              <w:right w:val="nil"/>
            </w:tcBorders>
            <w:shd w:val="clear" w:color="auto" w:fill="auto"/>
            <w:noWrap/>
            <w:vAlign w:val="bottom"/>
          </w:tcPr>
          <w:p w:rsidR="00E63265" w:rsidRPr="000D1F26" w:rsidRDefault="00E63265" w:rsidP="000A1B22">
            <w:pPr>
              <w:jc w:val="center"/>
              <w:rPr>
                <w:rFonts w:ascii="Times New Roman" w:hAnsi="Times New Roman" w:cs="Times New Roman"/>
                <w:bCs/>
              </w:rPr>
            </w:pPr>
            <w:r w:rsidRPr="000D1F26">
              <w:rPr>
                <w:rFonts w:ascii="Times New Roman" w:hAnsi="Times New Roman" w:cs="Times New Roman"/>
                <w:bCs/>
              </w:rPr>
              <w:t xml:space="preserve">Bilangan </w:t>
            </w:r>
          </w:p>
        </w:tc>
        <w:tc>
          <w:tcPr>
            <w:tcW w:w="707" w:type="pct"/>
            <w:tcBorders>
              <w:top w:val="single" w:sz="4" w:space="0" w:color="auto"/>
              <w:left w:val="nil"/>
              <w:bottom w:val="nil"/>
              <w:right w:val="nil"/>
            </w:tcBorders>
            <w:shd w:val="clear" w:color="auto" w:fill="auto"/>
            <w:noWrap/>
            <w:vAlign w:val="bottom"/>
          </w:tcPr>
          <w:p w:rsidR="00E63265" w:rsidRPr="000D1F26" w:rsidRDefault="00E63265" w:rsidP="000A1B22">
            <w:pPr>
              <w:jc w:val="center"/>
              <w:rPr>
                <w:rFonts w:ascii="Times New Roman" w:hAnsi="Times New Roman" w:cs="Times New Roman"/>
              </w:rPr>
            </w:pPr>
          </w:p>
        </w:tc>
        <w:tc>
          <w:tcPr>
            <w:tcW w:w="707" w:type="pct"/>
            <w:tcBorders>
              <w:top w:val="single" w:sz="4" w:space="0" w:color="auto"/>
              <w:left w:val="nil"/>
              <w:bottom w:val="nil"/>
              <w:right w:val="nil"/>
            </w:tcBorders>
            <w:shd w:val="clear" w:color="auto" w:fill="auto"/>
            <w:noWrap/>
            <w:vAlign w:val="bottom"/>
          </w:tcPr>
          <w:p w:rsidR="00E63265" w:rsidRPr="000D1F26" w:rsidRDefault="00E63265" w:rsidP="000A1B22">
            <w:pPr>
              <w:jc w:val="center"/>
              <w:rPr>
                <w:rFonts w:ascii="Times New Roman" w:hAnsi="Times New Roman" w:cs="Times New Roman"/>
              </w:rPr>
            </w:pPr>
          </w:p>
        </w:tc>
        <w:tc>
          <w:tcPr>
            <w:tcW w:w="990" w:type="pct"/>
            <w:tcBorders>
              <w:top w:val="single" w:sz="4" w:space="0" w:color="auto"/>
              <w:left w:val="nil"/>
              <w:bottom w:val="nil"/>
              <w:right w:val="nil"/>
            </w:tcBorders>
            <w:shd w:val="clear" w:color="auto" w:fill="auto"/>
            <w:noWrap/>
            <w:vAlign w:val="bottom"/>
          </w:tcPr>
          <w:p w:rsidR="00E63265" w:rsidRPr="000D1F26" w:rsidRDefault="00E63265" w:rsidP="000A1B22">
            <w:pPr>
              <w:jc w:val="center"/>
              <w:rPr>
                <w:rFonts w:ascii="Times New Roman" w:hAnsi="Times New Roman" w:cs="Times New Roman"/>
                <w:bCs/>
              </w:rPr>
            </w:pPr>
            <w:r w:rsidRPr="000D1F26">
              <w:rPr>
                <w:rFonts w:ascii="Times New Roman" w:hAnsi="Times New Roman" w:cs="Times New Roman"/>
                <w:bCs/>
              </w:rPr>
              <w:t>Neuron terlindung</w:t>
            </w:r>
          </w:p>
        </w:tc>
        <w:tc>
          <w:tcPr>
            <w:tcW w:w="707" w:type="pct"/>
            <w:tcBorders>
              <w:top w:val="single" w:sz="4" w:space="0" w:color="auto"/>
              <w:left w:val="nil"/>
              <w:bottom w:val="nil"/>
              <w:right w:val="nil"/>
            </w:tcBorders>
            <w:shd w:val="clear" w:color="auto" w:fill="auto"/>
            <w:noWrap/>
            <w:vAlign w:val="bottom"/>
          </w:tcPr>
          <w:p w:rsidR="00E63265" w:rsidRPr="000D1F26" w:rsidRDefault="00E63265" w:rsidP="000A1B22">
            <w:pPr>
              <w:jc w:val="center"/>
              <w:rPr>
                <w:rFonts w:ascii="Times New Roman" w:hAnsi="Times New Roman" w:cs="Times New Roman"/>
              </w:rPr>
            </w:pPr>
          </w:p>
        </w:tc>
        <w:tc>
          <w:tcPr>
            <w:tcW w:w="707" w:type="pct"/>
            <w:tcBorders>
              <w:top w:val="single" w:sz="4" w:space="0" w:color="auto"/>
              <w:left w:val="nil"/>
              <w:bottom w:val="nil"/>
              <w:right w:val="nil"/>
            </w:tcBorders>
            <w:shd w:val="clear" w:color="auto" w:fill="auto"/>
            <w:noWrap/>
            <w:vAlign w:val="bottom"/>
          </w:tcPr>
          <w:p w:rsidR="00E63265" w:rsidRPr="000D1F26" w:rsidRDefault="00E63265" w:rsidP="000A1B22">
            <w:pPr>
              <w:jc w:val="center"/>
              <w:rPr>
                <w:rFonts w:ascii="Times New Roman" w:hAnsi="Times New Roman" w:cs="Times New Roman"/>
              </w:rPr>
            </w:pPr>
          </w:p>
        </w:tc>
      </w:tr>
      <w:tr w:rsidR="00E63265" w:rsidRPr="000D1F26" w:rsidTr="000A1B22">
        <w:trPr>
          <w:trHeight w:val="255"/>
        </w:trPr>
        <w:tc>
          <w:tcPr>
            <w:tcW w:w="1182" w:type="pct"/>
            <w:tcBorders>
              <w:top w:val="nil"/>
              <w:left w:val="nil"/>
              <w:bottom w:val="nil"/>
              <w:right w:val="nil"/>
            </w:tcBorders>
            <w:shd w:val="clear" w:color="auto" w:fill="auto"/>
            <w:noWrap/>
            <w:vAlign w:val="bottom"/>
          </w:tcPr>
          <w:p w:rsidR="00E63265" w:rsidRPr="000D1F26" w:rsidRDefault="00E63265" w:rsidP="000A1B22">
            <w:pPr>
              <w:jc w:val="center"/>
              <w:rPr>
                <w:rFonts w:ascii="Times New Roman" w:hAnsi="Times New Roman" w:cs="Times New Roman"/>
                <w:bCs/>
              </w:rPr>
            </w:pPr>
            <w:r w:rsidRPr="000D1F26">
              <w:rPr>
                <w:rFonts w:ascii="Times New Roman" w:hAnsi="Times New Roman" w:cs="Times New Roman"/>
                <w:bCs/>
              </w:rPr>
              <w:t>ulangan latihan</w:t>
            </w:r>
          </w:p>
        </w:tc>
        <w:tc>
          <w:tcPr>
            <w:tcW w:w="707" w:type="pct"/>
            <w:tcBorders>
              <w:top w:val="single" w:sz="4" w:space="0" w:color="auto"/>
              <w:left w:val="nil"/>
              <w:bottom w:val="single" w:sz="4" w:space="0" w:color="auto"/>
              <w:right w:val="nil"/>
            </w:tcBorders>
            <w:shd w:val="clear" w:color="auto" w:fill="auto"/>
            <w:noWrap/>
            <w:vAlign w:val="bottom"/>
          </w:tcPr>
          <w:p w:rsidR="00E63265" w:rsidRPr="000D1F26" w:rsidRDefault="00E63265" w:rsidP="000A1B22">
            <w:pPr>
              <w:jc w:val="center"/>
              <w:rPr>
                <w:rFonts w:ascii="Times New Roman" w:hAnsi="Times New Roman" w:cs="Times New Roman"/>
                <w:bCs/>
              </w:rPr>
            </w:pPr>
            <w:r w:rsidRPr="000D1F26">
              <w:rPr>
                <w:rFonts w:ascii="Times New Roman" w:hAnsi="Times New Roman" w:cs="Times New Roman"/>
                <w:bCs/>
              </w:rPr>
              <w:t>6</w:t>
            </w:r>
          </w:p>
        </w:tc>
        <w:tc>
          <w:tcPr>
            <w:tcW w:w="707" w:type="pct"/>
            <w:tcBorders>
              <w:top w:val="single" w:sz="4" w:space="0" w:color="auto"/>
              <w:left w:val="nil"/>
              <w:bottom w:val="single" w:sz="4" w:space="0" w:color="auto"/>
              <w:right w:val="nil"/>
            </w:tcBorders>
            <w:shd w:val="clear" w:color="auto" w:fill="auto"/>
            <w:noWrap/>
            <w:vAlign w:val="bottom"/>
          </w:tcPr>
          <w:p w:rsidR="00E63265" w:rsidRPr="000D1F26" w:rsidRDefault="00E63265" w:rsidP="000A1B22">
            <w:pPr>
              <w:jc w:val="center"/>
              <w:rPr>
                <w:rFonts w:ascii="Times New Roman" w:hAnsi="Times New Roman" w:cs="Times New Roman"/>
                <w:bCs/>
              </w:rPr>
            </w:pPr>
            <w:r w:rsidRPr="000D1F26">
              <w:rPr>
                <w:rFonts w:ascii="Times New Roman" w:hAnsi="Times New Roman" w:cs="Times New Roman"/>
                <w:bCs/>
              </w:rPr>
              <w:t>8</w:t>
            </w:r>
          </w:p>
        </w:tc>
        <w:tc>
          <w:tcPr>
            <w:tcW w:w="990" w:type="pct"/>
            <w:tcBorders>
              <w:top w:val="single" w:sz="4" w:space="0" w:color="auto"/>
              <w:left w:val="nil"/>
              <w:bottom w:val="single" w:sz="4" w:space="0" w:color="auto"/>
              <w:right w:val="nil"/>
            </w:tcBorders>
            <w:shd w:val="clear" w:color="auto" w:fill="auto"/>
            <w:noWrap/>
            <w:vAlign w:val="bottom"/>
          </w:tcPr>
          <w:p w:rsidR="00E63265" w:rsidRPr="000D1F26" w:rsidRDefault="00E63265" w:rsidP="000A1B22">
            <w:pPr>
              <w:jc w:val="center"/>
              <w:rPr>
                <w:rFonts w:ascii="Times New Roman" w:hAnsi="Times New Roman" w:cs="Times New Roman"/>
                <w:bCs/>
              </w:rPr>
            </w:pPr>
            <w:r w:rsidRPr="000D1F26">
              <w:rPr>
                <w:rFonts w:ascii="Times New Roman" w:hAnsi="Times New Roman" w:cs="Times New Roman"/>
                <w:bCs/>
              </w:rPr>
              <w:t>10</w:t>
            </w:r>
          </w:p>
        </w:tc>
        <w:tc>
          <w:tcPr>
            <w:tcW w:w="707" w:type="pct"/>
            <w:tcBorders>
              <w:top w:val="single" w:sz="4" w:space="0" w:color="auto"/>
              <w:left w:val="nil"/>
              <w:bottom w:val="single" w:sz="4" w:space="0" w:color="auto"/>
              <w:right w:val="nil"/>
            </w:tcBorders>
            <w:shd w:val="clear" w:color="auto" w:fill="auto"/>
            <w:noWrap/>
            <w:vAlign w:val="bottom"/>
          </w:tcPr>
          <w:p w:rsidR="00E63265" w:rsidRPr="000D1F26" w:rsidRDefault="00E63265" w:rsidP="000A1B22">
            <w:pPr>
              <w:jc w:val="center"/>
              <w:rPr>
                <w:rFonts w:ascii="Times New Roman" w:hAnsi="Times New Roman" w:cs="Times New Roman"/>
                <w:bCs/>
              </w:rPr>
            </w:pPr>
            <w:r w:rsidRPr="000D1F26">
              <w:rPr>
                <w:rFonts w:ascii="Times New Roman" w:hAnsi="Times New Roman" w:cs="Times New Roman"/>
                <w:bCs/>
              </w:rPr>
              <w:t>15</w:t>
            </w:r>
          </w:p>
        </w:tc>
        <w:tc>
          <w:tcPr>
            <w:tcW w:w="707" w:type="pct"/>
            <w:tcBorders>
              <w:top w:val="single" w:sz="4" w:space="0" w:color="auto"/>
              <w:left w:val="nil"/>
              <w:bottom w:val="single" w:sz="4" w:space="0" w:color="auto"/>
              <w:right w:val="nil"/>
            </w:tcBorders>
            <w:shd w:val="clear" w:color="auto" w:fill="auto"/>
            <w:noWrap/>
            <w:vAlign w:val="bottom"/>
          </w:tcPr>
          <w:p w:rsidR="00E63265" w:rsidRPr="000D1F26" w:rsidRDefault="00E63265" w:rsidP="000A1B22">
            <w:pPr>
              <w:jc w:val="center"/>
              <w:rPr>
                <w:rFonts w:ascii="Times New Roman" w:hAnsi="Times New Roman" w:cs="Times New Roman"/>
                <w:bCs/>
              </w:rPr>
            </w:pPr>
            <w:r w:rsidRPr="000D1F26">
              <w:rPr>
                <w:rFonts w:ascii="Times New Roman" w:hAnsi="Times New Roman" w:cs="Times New Roman"/>
                <w:bCs/>
              </w:rPr>
              <w:t>20</w:t>
            </w:r>
          </w:p>
        </w:tc>
      </w:tr>
      <w:tr w:rsidR="00E63265" w:rsidRPr="000D1F26" w:rsidTr="000A1B22">
        <w:trPr>
          <w:trHeight w:val="255"/>
        </w:trPr>
        <w:tc>
          <w:tcPr>
            <w:tcW w:w="1182" w:type="pct"/>
            <w:tcBorders>
              <w:top w:val="single" w:sz="4" w:space="0" w:color="auto"/>
              <w:left w:val="nil"/>
              <w:bottom w:val="nil"/>
              <w:right w:val="nil"/>
            </w:tcBorders>
            <w:shd w:val="clear" w:color="auto" w:fill="auto"/>
            <w:noWrap/>
            <w:vAlign w:val="bottom"/>
          </w:tcPr>
          <w:p w:rsidR="00E63265" w:rsidRPr="000D1F26" w:rsidRDefault="00E63265" w:rsidP="000A1B22">
            <w:pPr>
              <w:jc w:val="center"/>
              <w:rPr>
                <w:rFonts w:ascii="Times New Roman" w:hAnsi="Times New Roman" w:cs="Times New Roman"/>
              </w:rPr>
            </w:pPr>
            <w:r w:rsidRPr="000D1F26">
              <w:rPr>
                <w:rFonts w:ascii="Times New Roman" w:hAnsi="Times New Roman" w:cs="Times New Roman"/>
              </w:rPr>
              <w:t>100</w:t>
            </w:r>
          </w:p>
        </w:tc>
        <w:tc>
          <w:tcPr>
            <w:tcW w:w="707" w:type="pct"/>
            <w:tcBorders>
              <w:top w:val="nil"/>
              <w:left w:val="nil"/>
              <w:bottom w:val="nil"/>
              <w:right w:val="nil"/>
            </w:tcBorders>
            <w:shd w:val="clear" w:color="auto" w:fill="auto"/>
            <w:noWrap/>
            <w:vAlign w:val="bottom"/>
          </w:tcPr>
          <w:p w:rsidR="00E63265" w:rsidRPr="000D1F26" w:rsidRDefault="00E63265" w:rsidP="000A1B22">
            <w:pPr>
              <w:jc w:val="center"/>
              <w:rPr>
                <w:rFonts w:ascii="Times New Roman" w:hAnsi="Times New Roman" w:cs="Times New Roman"/>
              </w:rPr>
            </w:pPr>
            <w:r w:rsidRPr="000D1F26">
              <w:rPr>
                <w:rFonts w:ascii="Times New Roman" w:hAnsi="Times New Roman" w:cs="Times New Roman"/>
              </w:rPr>
              <w:t>3.500</w:t>
            </w:r>
          </w:p>
        </w:tc>
        <w:tc>
          <w:tcPr>
            <w:tcW w:w="707" w:type="pct"/>
            <w:tcBorders>
              <w:top w:val="nil"/>
              <w:left w:val="nil"/>
              <w:bottom w:val="nil"/>
              <w:right w:val="nil"/>
            </w:tcBorders>
            <w:shd w:val="clear" w:color="auto" w:fill="auto"/>
            <w:noWrap/>
            <w:vAlign w:val="bottom"/>
          </w:tcPr>
          <w:p w:rsidR="00E63265" w:rsidRPr="000D1F26" w:rsidRDefault="00E63265" w:rsidP="000A1B22">
            <w:pPr>
              <w:jc w:val="center"/>
              <w:rPr>
                <w:rFonts w:ascii="Times New Roman" w:hAnsi="Times New Roman" w:cs="Times New Roman"/>
              </w:rPr>
            </w:pPr>
            <w:r w:rsidRPr="000D1F26">
              <w:rPr>
                <w:rFonts w:ascii="Times New Roman" w:hAnsi="Times New Roman" w:cs="Times New Roman"/>
              </w:rPr>
              <w:t>0.147</w:t>
            </w:r>
          </w:p>
        </w:tc>
        <w:tc>
          <w:tcPr>
            <w:tcW w:w="990" w:type="pct"/>
            <w:tcBorders>
              <w:top w:val="nil"/>
              <w:left w:val="nil"/>
              <w:bottom w:val="nil"/>
              <w:right w:val="nil"/>
            </w:tcBorders>
            <w:shd w:val="clear" w:color="auto" w:fill="auto"/>
            <w:noWrap/>
            <w:vAlign w:val="bottom"/>
          </w:tcPr>
          <w:p w:rsidR="00E63265" w:rsidRPr="000D1F26" w:rsidRDefault="00E63265" w:rsidP="000A1B22">
            <w:pPr>
              <w:jc w:val="center"/>
              <w:rPr>
                <w:rFonts w:ascii="Times New Roman" w:hAnsi="Times New Roman" w:cs="Times New Roman"/>
              </w:rPr>
            </w:pPr>
            <w:r w:rsidRPr="000D1F26">
              <w:rPr>
                <w:rFonts w:ascii="Times New Roman" w:hAnsi="Times New Roman" w:cs="Times New Roman"/>
              </w:rPr>
              <w:t>3.500</w:t>
            </w:r>
          </w:p>
        </w:tc>
        <w:tc>
          <w:tcPr>
            <w:tcW w:w="707" w:type="pct"/>
            <w:tcBorders>
              <w:top w:val="nil"/>
              <w:left w:val="nil"/>
              <w:bottom w:val="nil"/>
              <w:right w:val="nil"/>
            </w:tcBorders>
            <w:shd w:val="clear" w:color="auto" w:fill="auto"/>
            <w:noWrap/>
            <w:vAlign w:val="bottom"/>
          </w:tcPr>
          <w:p w:rsidR="00E63265" w:rsidRPr="000D1F26" w:rsidRDefault="00E63265" w:rsidP="000A1B22">
            <w:pPr>
              <w:jc w:val="center"/>
              <w:rPr>
                <w:rFonts w:ascii="Times New Roman" w:hAnsi="Times New Roman" w:cs="Times New Roman"/>
              </w:rPr>
            </w:pPr>
            <w:r w:rsidRPr="000D1F26">
              <w:rPr>
                <w:rFonts w:ascii="Times New Roman" w:hAnsi="Times New Roman" w:cs="Times New Roman"/>
              </w:rPr>
              <w:t>3.500</w:t>
            </w:r>
          </w:p>
        </w:tc>
        <w:tc>
          <w:tcPr>
            <w:tcW w:w="707" w:type="pct"/>
            <w:tcBorders>
              <w:top w:val="nil"/>
              <w:left w:val="nil"/>
              <w:bottom w:val="nil"/>
              <w:right w:val="nil"/>
            </w:tcBorders>
            <w:shd w:val="clear" w:color="auto" w:fill="auto"/>
            <w:noWrap/>
            <w:vAlign w:val="bottom"/>
          </w:tcPr>
          <w:p w:rsidR="00E63265" w:rsidRPr="000D1F26" w:rsidRDefault="00E63265" w:rsidP="000A1B22">
            <w:pPr>
              <w:jc w:val="center"/>
              <w:rPr>
                <w:rFonts w:ascii="Times New Roman" w:hAnsi="Times New Roman" w:cs="Times New Roman"/>
              </w:rPr>
            </w:pPr>
            <w:r w:rsidRPr="000D1F26">
              <w:rPr>
                <w:rFonts w:ascii="Times New Roman" w:hAnsi="Times New Roman" w:cs="Times New Roman"/>
              </w:rPr>
              <w:t>0.243</w:t>
            </w:r>
          </w:p>
        </w:tc>
      </w:tr>
      <w:tr w:rsidR="00E63265" w:rsidRPr="000D1F26" w:rsidTr="000A1B22">
        <w:trPr>
          <w:trHeight w:val="255"/>
        </w:trPr>
        <w:tc>
          <w:tcPr>
            <w:tcW w:w="1182" w:type="pct"/>
            <w:tcBorders>
              <w:top w:val="nil"/>
              <w:left w:val="nil"/>
              <w:bottom w:val="nil"/>
              <w:right w:val="nil"/>
            </w:tcBorders>
            <w:shd w:val="clear" w:color="auto" w:fill="auto"/>
            <w:noWrap/>
            <w:vAlign w:val="bottom"/>
          </w:tcPr>
          <w:p w:rsidR="00E63265" w:rsidRPr="000D1F26" w:rsidRDefault="00E63265" w:rsidP="000A1B22">
            <w:pPr>
              <w:jc w:val="center"/>
              <w:rPr>
                <w:rFonts w:ascii="Times New Roman" w:hAnsi="Times New Roman" w:cs="Times New Roman"/>
              </w:rPr>
            </w:pPr>
            <w:r w:rsidRPr="000D1F26">
              <w:rPr>
                <w:rFonts w:ascii="Times New Roman" w:hAnsi="Times New Roman" w:cs="Times New Roman"/>
              </w:rPr>
              <w:t>150</w:t>
            </w:r>
          </w:p>
        </w:tc>
        <w:tc>
          <w:tcPr>
            <w:tcW w:w="707" w:type="pct"/>
            <w:tcBorders>
              <w:top w:val="nil"/>
              <w:left w:val="nil"/>
              <w:bottom w:val="nil"/>
              <w:right w:val="nil"/>
            </w:tcBorders>
            <w:shd w:val="clear" w:color="auto" w:fill="auto"/>
            <w:noWrap/>
            <w:vAlign w:val="bottom"/>
          </w:tcPr>
          <w:p w:rsidR="00E63265" w:rsidRPr="000D1F26" w:rsidRDefault="00E63265" w:rsidP="000A1B22">
            <w:pPr>
              <w:jc w:val="center"/>
              <w:rPr>
                <w:rFonts w:ascii="Times New Roman" w:hAnsi="Times New Roman" w:cs="Times New Roman"/>
              </w:rPr>
            </w:pPr>
            <w:r w:rsidRPr="000D1F26">
              <w:rPr>
                <w:rFonts w:ascii="Times New Roman" w:hAnsi="Times New Roman" w:cs="Times New Roman"/>
              </w:rPr>
              <w:t>3.500</w:t>
            </w:r>
          </w:p>
        </w:tc>
        <w:tc>
          <w:tcPr>
            <w:tcW w:w="707" w:type="pct"/>
            <w:tcBorders>
              <w:top w:val="nil"/>
              <w:left w:val="nil"/>
              <w:bottom w:val="nil"/>
              <w:right w:val="nil"/>
            </w:tcBorders>
            <w:shd w:val="clear" w:color="auto" w:fill="auto"/>
            <w:noWrap/>
            <w:vAlign w:val="bottom"/>
          </w:tcPr>
          <w:p w:rsidR="00E63265" w:rsidRPr="000D1F26" w:rsidRDefault="00E63265" w:rsidP="000A1B22">
            <w:pPr>
              <w:jc w:val="center"/>
              <w:rPr>
                <w:rFonts w:ascii="Times New Roman" w:hAnsi="Times New Roman" w:cs="Times New Roman"/>
              </w:rPr>
            </w:pPr>
            <w:r w:rsidRPr="000D1F26">
              <w:rPr>
                <w:rFonts w:ascii="Times New Roman" w:hAnsi="Times New Roman" w:cs="Times New Roman"/>
              </w:rPr>
              <w:t>0.127</w:t>
            </w:r>
          </w:p>
        </w:tc>
        <w:tc>
          <w:tcPr>
            <w:tcW w:w="990" w:type="pct"/>
            <w:tcBorders>
              <w:top w:val="nil"/>
              <w:left w:val="nil"/>
              <w:bottom w:val="nil"/>
              <w:right w:val="nil"/>
            </w:tcBorders>
            <w:shd w:val="clear" w:color="auto" w:fill="auto"/>
            <w:noWrap/>
            <w:vAlign w:val="bottom"/>
          </w:tcPr>
          <w:p w:rsidR="00E63265" w:rsidRPr="000D1F26" w:rsidRDefault="00E63265" w:rsidP="000A1B22">
            <w:pPr>
              <w:jc w:val="center"/>
              <w:rPr>
                <w:rFonts w:ascii="Times New Roman" w:hAnsi="Times New Roman" w:cs="Times New Roman"/>
              </w:rPr>
            </w:pPr>
            <w:r w:rsidRPr="000D1F26">
              <w:rPr>
                <w:rFonts w:ascii="Times New Roman" w:hAnsi="Times New Roman" w:cs="Times New Roman"/>
              </w:rPr>
              <w:t>3.500</w:t>
            </w:r>
          </w:p>
        </w:tc>
        <w:tc>
          <w:tcPr>
            <w:tcW w:w="707" w:type="pct"/>
            <w:tcBorders>
              <w:top w:val="nil"/>
              <w:left w:val="nil"/>
              <w:bottom w:val="nil"/>
              <w:right w:val="nil"/>
            </w:tcBorders>
            <w:shd w:val="clear" w:color="auto" w:fill="auto"/>
            <w:noWrap/>
            <w:vAlign w:val="bottom"/>
          </w:tcPr>
          <w:p w:rsidR="00E63265" w:rsidRPr="000D1F26" w:rsidRDefault="00E63265" w:rsidP="000A1B22">
            <w:pPr>
              <w:jc w:val="center"/>
              <w:rPr>
                <w:rFonts w:ascii="Times New Roman" w:hAnsi="Times New Roman" w:cs="Times New Roman"/>
              </w:rPr>
            </w:pPr>
            <w:r w:rsidRPr="000D1F26">
              <w:rPr>
                <w:rFonts w:ascii="Times New Roman" w:hAnsi="Times New Roman" w:cs="Times New Roman"/>
              </w:rPr>
              <w:t>0.846</w:t>
            </w:r>
          </w:p>
        </w:tc>
        <w:tc>
          <w:tcPr>
            <w:tcW w:w="707" w:type="pct"/>
            <w:tcBorders>
              <w:top w:val="nil"/>
              <w:left w:val="nil"/>
              <w:bottom w:val="nil"/>
              <w:right w:val="nil"/>
            </w:tcBorders>
            <w:shd w:val="clear" w:color="auto" w:fill="auto"/>
            <w:noWrap/>
            <w:vAlign w:val="bottom"/>
          </w:tcPr>
          <w:p w:rsidR="00E63265" w:rsidRPr="000D1F26" w:rsidRDefault="00E63265" w:rsidP="000A1B22">
            <w:pPr>
              <w:jc w:val="center"/>
              <w:rPr>
                <w:rFonts w:ascii="Times New Roman" w:hAnsi="Times New Roman" w:cs="Times New Roman"/>
              </w:rPr>
            </w:pPr>
            <w:r w:rsidRPr="000D1F26">
              <w:rPr>
                <w:rFonts w:ascii="Times New Roman" w:hAnsi="Times New Roman" w:cs="Times New Roman"/>
              </w:rPr>
              <w:t>0.127</w:t>
            </w:r>
          </w:p>
        </w:tc>
      </w:tr>
      <w:tr w:rsidR="00E63265" w:rsidRPr="000D1F26" w:rsidTr="000A1B22">
        <w:trPr>
          <w:trHeight w:val="255"/>
        </w:trPr>
        <w:tc>
          <w:tcPr>
            <w:tcW w:w="1182" w:type="pct"/>
            <w:tcBorders>
              <w:top w:val="nil"/>
              <w:left w:val="nil"/>
              <w:bottom w:val="nil"/>
              <w:right w:val="nil"/>
            </w:tcBorders>
            <w:shd w:val="clear" w:color="auto" w:fill="auto"/>
            <w:noWrap/>
            <w:vAlign w:val="bottom"/>
          </w:tcPr>
          <w:p w:rsidR="00E63265" w:rsidRPr="000D1F26" w:rsidRDefault="00E63265" w:rsidP="000A1B22">
            <w:pPr>
              <w:jc w:val="center"/>
              <w:rPr>
                <w:rFonts w:ascii="Times New Roman" w:hAnsi="Times New Roman" w:cs="Times New Roman"/>
              </w:rPr>
            </w:pPr>
            <w:r w:rsidRPr="000D1F26">
              <w:rPr>
                <w:rFonts w:ascii="Times New Roman" w:hAnsi="Times New Roman" w:cs="Times New Roman"/>
              </w:rPr>
              <w:t>200</w:t>
            </w:r>
          </w:p>
        </w:tc>
        <w:tc>
          <w:tcPr>
            <w:tcW w:w="707" w:type="pct"/>
            <w:tcBorders>
              <w:top w:val="nil"/>
              <w:left w:val="nil"/>
              <w:bottom w:val="nil"/>
              <w:right w:val="nil"/>
            </w:tcBorders>
            <w:shd w:val="clear" w:color="auto" w:fill="auto"/>
            <w:noWrap/>
            <w:vAlign w:val="bottom"/>
          </w:tcPr>
          <w:p w:rsidR="00E63265" w:rsidRPr="000D1F26" w:rsidRDefault="00E63265" w:rsidP="000A1B22">
            <w:pPr>
              <w:jc w:val="center"/>
              <w:rPr>
                <w:rFonts w:ascii="Times New Roman" w:hAnsi="Times New Roman" w:cs="Times New Roman"/>
              </w:rPr>
            </w:pPr>
            <w:r w:rsidRPr="000D1F26">
              <w:rPr>
                <w:rFonts w:ascii="Times New Roman" w:hAnsi="Times New Roman" w:cs="Times New Roman"/>
              </w:rPr>
              <w:t>3.500</w:t>
            </w:r>
          </w:p>
        </w:tc>
        <w:tc>
          <w:tcPr>
            <w:tcW w:w="707" w:type="pct"/>
            <w:tcBorders>
              <w:top w:val="nil"/>
              <w:left w:val="nil"/>
              <w:bottom w:val="nil"/>
              <w:right w:val="nil"/>
            </w:tcBorders>
            <w:shd w:val="clear" w:color="auto" w:fill="auto"/>
            <w:noWrap/>
            <w:vAlign w:val="bottom"/>
          </w:tcPr>
          <w:p w:rsidR="00E63265" w:rsidRPr="000D1F26" w:rsidRDefault="00E63265" w:rsidP="000A1B22">
            <w:pPr>
              <w:jc w:val="center"/>
              <w:rPr>
                <w:rFonts w:ascii="Times New Roman" w:hAnsi="Times New Roman" w:cs="Times New Roman"/>
              </w:rPr>
            </w:pPr>
            <w:r w:rsidRPr="000D1F26">
              <w:rPr>
                <w:rFonts w:ascii="Times New Roman" w:hAnsi="Times New Roman" w:cs="Times New Roman"/>
              </w:rPr>
              <w:t>3.500</w:t>
            </w:r>
          </w:p>
        </w:tc>
        <w:tc>
          <w:tcPr>
            <w:tcW w:w="990" w:type="pct"/>
            <w:tcBorders>
              <w:top w:val="nil"/>
              <w:left w:val="nil"/>
              <w:bottom w:val="nil"/>
              <w:right w:val="nil"/>
            </w:tcBorders>
            <w:shd w:val="clear" w:color="auto" w:fill="auto"/>
            <w:noWrap/>
            <w:vAlign w:val="bottom"/>
          </w:tcPr>
          <w:p w:rsidR="00E63265" w:rsidRPr="000D1F26" w:rsidRDefault="00E63265" w:rsidP="000A1B22">
            <w:pPr>
              <w:jc w:val="center"/>
              <w:rPr>
                <w:rFonts w:ascii="Times New Roman" w:hAnsi="Times New Roman" w:cs="Times New Roman"/>
              </w:rPr>
            </w:pPr>
            <w:r w:rsidRPr="000D1F26">
              <w:rPr>
                <w:rFonts w:ascii="Times New Roman" w:hAnsi="Times New Roman" w:cs="Times New Roman"/>
              </w:rPr>
              <w:t>3.500</w:t>
            </w:r>
          </w:p>
        </w:tc>
        <w:tc>
          <w:tcPr>
            <w:tcW w:w="707" w:type="pct"/>
            <w:tcBorders>
              <w:top w:val="nil"/>
              <w:left w:val="nil"/>
              <w:bottom w:val="nil"/>
              <w:right w:val="nil"/>
            </w:tcBorders>
            <w:shd w:val="clear" w:color="auto" w:fill="auto"/>
            <w:noWrap/>
            <w:vAlign w:val="bottom"/>
          </w:tcPr>
          <w:p w:rsidR="00E63265" w:rsidRPr="000D1F26" w:rsidRDefault="00E63265" w:rsidP="000A1B22">
            <w:pPr>
              <w:jc w:val="center"/>
              <w:rPr>
                <w:rFonts w:ascii="Times New Roman" w:hAnsi="Times New Roman" w:cs="Times New Roman"/>
              </w:rPr>
            </w:pPr>
            <w:r w:rsidRPr="000D1F26">
              <w:rPr>
                <w:rFonts w:ascii="Times New Roman" w:hAnsi="Times New Roman" w:cs="Times New Roman"/>
              </w:rPr>
              <w:t>3.500</w:t>
            </w:r>
          </w:p>
        </w:tc>
        <w:tc>
          <w:tcPr>
            <w:tcW w:w="707" w:type="pct"/>
            <w:tcBorders>
              <w:top w:val="nil"/>
              <w:left w:val="nil"/>
              <w:bottom w:val="nil"/>
              <w:right w:val="nil"/>
            </w:tcBorders>
            <w:shd w:val="clear" w:color="auto" w:fill="auto"/>
            <w:noWrap/>
            <w:vAlign w:val="bottom"/>
          </w:tcPr>
          <w:p w:rsidR="00E63265" w:rsidRPr="000D1F26" w:rsidRDefault="00E63265" w:rsidP="000A1B22">
            <w:pPr>
              <w:jc w:val="center"/>
              <w:rPr>
                <w:rFonts w:ascii="Times New Roman" w:hAnsi="Times New Roman" w:cs="Times New Roman"/>
              </w:rPr>
            </w:pPr>
            <w:r w:rsidRPr="000D1F26">
              <w:rPr>
                <w:rFonts w:ascii="Times New Roman" w:hAnsi="Times New Roman" w:cs="Times New Roman"/>
              </w:rPr>
              <w:t>0.126</w:t>
            </w:r>
          </w:p>
        </w:tc>
      </w:tr>
      <w:tr w:rsidR="00E63265" w:rsidRPr="000D1F26" w:rsidTr="000A1B22">
        <w:trPr>
          <w:trHeight w:val="255"/>
        </w:trPr>
        <w:tc>
          <w:tcPr>
            <w:tcW w:w="1182" w:type="pct"/>
            <w:tcBorders>
              <w:top w:val="nil"/>
              <w:left w:val="nil"/>
              <w:bottom w:val="nil"/>
              <w:right w:val="nil"/>
            </w:tcBorders>
            <w:shd w:val="clear" w:color="auto" w:fill="auto"/>
            <w:noWrap/>
            <w:vAlign w:val="bottom"/>
          </w:tcPr>
          <w:p w:rsidR="00E63265" w:rsidRPr="000D1F26" w:rsidRDefault="00E63265" w:rsidP="000A1B22">
            <w:pPr>
              <w:jc w:val="center"/>
              <w:rPr>
                <w:rFonts w:ascii="Times New Roman" w:hAnsi="Times New Roman" w:cs="Times New Roman"/>
              </w:rPr>
            </w:pPr>
            <w:r w:rsidRPr="000D1F26">
              <w:rPr>
                <w:rFonts w:ascii="Times New Roman" w:hAnsi="Times New Roman" w:cs="Times New Roman"/>
              </w:rPr>
              <w:t>250</w:t>
            </w:r>
          </w:p>
        </w:tc>
        <w:tc>
          <w:tcPr>
            <w:tcW w:w="707" w:type="pct"/>
            <w:tcBorders>
              <w:top w:val="nil"/>
              <w:left w:val="nil"/>
              <w:bottom w:val="nil"/>
              <w:right w:val="nil"/>
            </w:tcBorders>
            <w:shd w:val="clear" w:color="auto" w:fill="auto"/>
            <w:noWrap/>
            <w:vAlign w:val="bottom"/>
          </w:tcPr>
          <w:p w:rsidR="00E63265" w:rsidRPr="000D1F26" w:rsidRDefault="00E63265" w:rsidP="000A1B22">
            <w:pPr>
              <w:jc w:val="center"/>
              <w:rPr>
                <w:rFonts w:ascii="Times New Roman" w:hAnsi="Times New Roman" w:cs="Times New Roman"/>
              </w:rPr>
            </w:pPr>
            <w:r w:rsidRPr="000D1F26">
              <w:rPr>
                <w:rFonts w:ascii="Times New Roman" w:hAnsi="Times New Roman" w:cs="Times New Roman"/>
              </w:rPr>
              <w:t>3.500</w:t>
            </w:r>
          </w:p>
        </w:tc>
        <w:tc>
          <w:tcPr>
            <w:tcW w:w="707" w:type="pct"/>
            <w:tcBorders>
              <w:top w:val="nil"/>
              <w:left w:val="nil"/>
              <w:bottom w:val="nil"/>
              <w:right w:val="nil"/>
            </w:tcBorders>
            <w:shd w:val="clear" w:color="auto" w:fill="auto"/>
            <w:noWrap/>
            <w:vAlign w:val="bottom"/>
          </w:tcPr>
          <w:p w:rsidR="00E63265" w:rsidRPr="000D1F26" w:rsidRDefault="00E63265" w:rsidP="000A1B22">
            <w:pPr>
              <w:jc w:val="center"/>
              <w:rPr>
                <w:rFonts w:ascii="Times New Roman" w:hAnsi="Times New Roman" w:cs="Times New Roman"/>
              </w:rPr>
            </w:pPr>
            <w:r w:rsidRPr="000D1F26">
              <w:rPr>
                <w:rFonts w:ascii="Times New Roman" w:hAnsi="Times New Roman" w:cs="Times New Roman"/>
              </w:rPr>
              <w:t>3.500</w:t>
            </w:r>
          </w:p>
        </w:tc>
        <w:tc>
          <w:tcPr>
            <w:tcW w:w="990" w:type="pct"/>
            <w:tcBorders>
              <w:top w:val="nil"/>
              <w:left w:val="nil"/>
              <w:bottom w:val="nil"/>
              <w:right w:val="nil"/>
            </w:tcBorders>
            <w:shd w:val="clear" w:color="auto" w:fill="auto"/>
            <w:noWrap/>
            <w:vAlign w:val="bottom"/>
          </w:tcPr>
          <w:p w:rsidR="00E63265" w:rsidRPr="000D1F26" w:rsidRDefault="00E63265" w:rsidP="000A1B22">
            <w:pPr>
              <w:jc w:val="center"/>
              <w:rPr>
                <w:rFonts w:ascii="Times New Roman" w:hAnsi="Times New Roman" w:cs="Times New Roman"/>
              </w:rPr>
            </w:pPr>
            <w:r w:rsidRPr="000D1F26">
              <w:rPr>
                <w:rFonts w:ascii="Times New Roman" w:hAnsi="Times New Roman" w:cs="Times New Roman"/>
              </w:rPr>
              <w:t>0.126</w:t>
            </w:r>
          </w:p>
        </w:tc>
        <w:tc>
          <w:tcPr>
            <w:tcW w:w="707" w:type="pct"/>
            <w:tcBorders>
              <w:top w:val="nil"/>
              <w:left w:val="nil"/>
              <w:bottom w:val="nil"/>
              <w:right w:val="nil"/>
            </w:tcBorders>
            <w:shd w:val="clear" w:color="auto" w:fill="auto"/>
            <w:noWrap/>
            <w:vAlign w:val="bottom"/>
          </w:tcPr>
          <w:p w:rsidR="00E63265" w:rsidRPr="000D1F26" w:rsidRDefault="00E63265" w:rsidP="000A1B22">
            <w:pPr>
              <w:jc w:val="center"/>
              <w:rPr>
                <w:rFonts w:ascii="Times New Roman" w:hAnsi="Times New Roman" w:cs="Times New Roman"/>
              </w:rPr>
            </w:pPr>
            <w:r w:rsidRPr="000D1F26">
              <w:rPr>
                <w:rFonts w:ascii="Times New Roman" w:hAnsi="Times New Roman" w:cs="Times New Roman"/>
              </w:rPr>
              <w:t>0.127</w:t>
            </w:r>
          </w:p>
        </w:tc>
        <w:tc>
          <w:tcPr>
            <w:tcW w:w="707" w:type="pct"/>
            <w:tcBorders>
              <w:top w:val="nil"/>
              <w:left w:val="nil"/>
              <w:bottom w:val="nil"/>
              <w:right w:val="nil"/>
            </w:tcBorders>
            <w:shd w:val="clear" w:color="auto" w:fill="auto"/>
            <w:noWrap/>
            <w:vAlign w:val="bottom"/>
          </w:tcPr>
          <w:p w:rsidR="00E63265" w:rsidRPr="000D1F26" w:rsidRDefault="00E63265" w:rsidP="000A1B22">
            <w:pPr>
              <w:jc w:val="center"/>
              <w:rPr>
                <w:rFonts w:ascii="Times New Roman" w:hAnsi="Times New Roman" w:cs="Times New Roman"/>
              </w:rPr>
            </w:pPr>
            <w:r w:rsidRPr="000D1F26">
              <w:rPr>
                <w:rFonts w:ascii="Times New Roman" w:hAnsi="Times New Roman" w:cs="Times New Roman"/>
              </w:rPr>
              <w:t>0.116</w:t>
            </w:r>
          </w:p>
        </w:tc>
      </w:tr>
      <w:tr w:rsidR="00E63265" w:rsidRPr="000D1F26" w:rsidTr="000A1B22">
        <w:trPr>
          <w:trHeight w:val="255"/>
        </w:trPr>
        <w:tc>
          <w:tcPr>
            <w:tcW w:w="1182" w:type="pct"/>
            <w:tcBorders>
              <w:top w:val="nil"/>
              <w:left w:val="nil"/>
              <w:bottom w:val="single" w:sz="4" w:space="0" w:color="auto"/>
              <w:right w:val="nil"/>
            </w:tcBorders>
            <w:shd w:val="clear" w:color="auto" w:fill="auto"/>
            <w:noWrap/>
            <w:vAlign w:val="bottom"/>
          </w:tcPr>
          <w:p w:rsidR="00E63265" w:rsidRPr="000D1F26" w:rsidRDefault="00E63265" w:rsidP="000A1B22">
            <w:pPr>
              <w:jc w:val="center"/>
              <w:rPr>
                <w:rFonts w:ascii="Times New Roman" w:hAnsi="Times New Roman" w:cs="Times New Roman"/>
              </w:rPr>
            </w:pPr>
            <w:r w:rsidRPr="000D1F26">
              <w:rPr>
                <w:rFonts w:ascii="Times New Roman" w:hAnsi="Times New Roman" w:cs="Times New Roman"/>
              </w:rPr>
              <w:t>300</w:t>
            </w:r>
          </w:p>
        </w:tc>
        <w:tc>
          <w:tcPr>
            <w:tcW w:w="707" w:type="pct"/>
            <w:tcBorders>
              <w:top w:val="nil"/>
              <w:left w:val="nil"/>
              <w:bottom w:val="single" w:sz="4" w:space="0" w:color="auto"/>
              <w:right w:val="nil"/>
            </w:tcBorders>
            <w:shd w:val="clear" w:color="auto" w:fill="auto"/>
            <w:noWrap/>
            <w:vAlign w:val="bottom"/>
          </w:tcPr>
          <w:p w:rsidR="00E63265" w:rsidRPr="000D1F26" w:rsidRDefault="00E63265" w:rsidP="000A1B22">
            <w:pPr>
              <w:jc w:val="center"/>
              <w:rPr>
                <w:rFonts w:ascii="Times New Roman" w:hAnsi="Times New Roman" w:cs="Times New Roman"/>
              </w:rPr>
            </w:pPr>
            <w:r w:rsidRPr="000D1F26">
              <w:rPr>
                <w:rFonts w:ascii="Times New Roman" w:hAnsi="Times New Roman" w:cs="Times New Roman"/>
              </w:rPr>
              <w:t>3.500</w:t>
            </w:r>
          </w:p>
        </w:tc>
        <w:tc>
          <w:tcPr>
            <w:tcW w:w="707" w:type="pct"/>
            <w:tcBorders>
              <w:top w:val="nil"/>
              <w:left w:val="nil"/>
              <w:bottom w:val="single" w:sz="4" w:space="0" w:color="auto"/>
              <w:right w:val="nil"/>
            </w:tcBorders>
            <w:shd w:val="clear" w:color="auto" w:fill="auto"/>
            <w:noWrap/>
            <w:vAlign w:val="bottom"/>
          </w:tcPr>
          <w:p w:rsidR="00E63265" w:rsidRPr="000D1F26" w:rsidRDefault="00E63265" w:rsidP="000A1B22">
            <w:pPr>
              <w:jc w:val="center"/>
              <w:rPr>
                <w:rFonts w:ascii="Times New Roman" w:hAnsi="Times New Roman" w:cs="Times New Roman"/>
              </w:rPr>
            </w:pPr>
            <w:r w:rsidRPr="000D1F26">
              <w:rPr>
                <w:rFonts w:ascii="Times New Roman" w:hAnsi="Times New Roman" w:cs="Times New Roman"/>
              </w:rPr>
              <w:t>3.500</w:t>
            </w:r>
          </w:p>
        </w:tc>
        <w:tc>
          <w:tcPr>
            <w:tcW w:w="990" w:type="pct"/>
            <w:tcBorders>
              <w:top w:val="nil"/>
              <w:left w:val="nil"/>
              <w:bottom w:val="single" w:sz="4" w:space="0" w:color="auto"/>
              <w:right w:val="nil"/>
            </w:tcBorders>
            <w:shd w:val="clear" w:color="auto" w:fill="auto"/>
            <w:noWrap/>
            <w:vAlign w:val="bottom"/>
          </w:tcPr>
          <w:p w:rsidR="00E63265" w:rsidRPr="000D1F26" w:rsidRDefault="00E63265" w:rsidP="000A1B22">
            <w:pPr>
              <w:jc w:val="center"/>
              <w:rPr>
                <w:rFonts w:ascii="Times New Roman" w:hAnsi="Times New Roman" w:cs="Times New Roman"/>
              </w:rPr>
            </w:pPr>
            <w:r w:rsidRPr="000D1F26">
              <w:rPr>
                <w:rFonts w:ascii="Times New Roman" w:hAnsi="Times New Roman" w:cs="Times New Roman"/>
              </w:rPr>
              <w:t>0.126</w:t>
            </w:r>
          </w:p>
        </w:tc>
        <w:tc>
          <w:tcPr>
            <w:tcW w:w="707" w:type="pct"/>
            <w:tcBorders>
              <w:top w:val="nil"/>
              <w:left w:val="nil"/>
              <w:bottom w:val="single" w:sz="4" w:space="0" w:color="auto"/>
              <w:right w:val="nil"/>
            </w:tcBorders>
            <w:shd w:val="clear" w:color="auto" w:fill="auto"/>
            <w:noWrap/>
            <w:vAlign w:val="bottom"/>
          </w:tcPr>
          <w:p w:rsidR="00E63265" w:rsidRPr="000D1F26" w:rsidRDefault="00E63265" w:rsidP="000A1B22">
            <w:pPr>
              <w:jc w:val="center"/>
              <w:rPr>
                <w:rFonts w:ascii="Times New Roman" w:hAnsi="Times New Roman" w:cs="Times New Roman"/>
              </w:rPr>
            </w:pPr>
            <w:r w:rsidRPr="000D1F26">
              <w:rPr>
                <w:rFonts w:ascii="Times New Roman" w:hAnsi="Times New Roman" w:cs="Times New Roman"/>
              </w:rPr>
              <w:t>3.500</w:t>
            </w:r>
          </w:p>
        </w:tc>
        <w:tc>
          <w:tcPr>
            <w:tcW w:w="707" w:type="pct"/>
            <w:tcBorders>
              <w:top w:val="nil"/>
              <w:left w:val="nil"/>
              <w:bottom w:val="single" w:sz="4" w:space="0" w:color="auto"/>
              <w:right w:val="nil"/>
            </w:tcBorders>
            <w:shd w:val="clear" w:color="auto" w:fill="auto"/>
            <w:noWrap/>
            <w:vAlign w:val="bottom"/>
          </w:tcPr>
          <w:p w:rsidR="00E63265" w:rsidRPr="000D1F26" w:rsidRDefault="00E63265" w:rsidP="000A1B22">
            <w:pPr>
              <w:jc w:val="center"/>
              <w:rPr>
                <w:rFonts w:ascii="Times New Roman" w:hAnsi="Times New Roman" w:cs="Times New Roman"/>
              </w:rPr>
            </w:pPr>
            <w:r w:rsidRPr="000D1F26">
              <w:rPr>
                <w:rFonts w:ascii="Times New Roman" w:hAnsi="Times New Roman" w:cs="Times New Roman"/>
              </w:rPr>
              <w:t>0.098</w:t>
            </w:r>
          </w:p>
        </w:tc>
      </w:tr>
    </w:tbl>
    <w:p w:rsidR="00E63265" w:rsidRPr="000D1F26" w:rsidRDefault="00E63265" w:rsidP="007D2AAA">
      <w:pPr>
        <w:rPr>
          <w:rFonts w:ascii="Times New Roman" w:hAnsi="Times New Roman" w:cs="Times New Roman"/>
          <w:b/>
        </w:rPr>
      </w:pPr>
    </w:p>
    <w:p w:rsidR="00E63265" w:rsidRPr="000D1F26" w:rsidRDefault="00E63265" w:rsidP="007D2AAA">
      <w:pPr>
        <w:rPr>
          <w:rFonts w:ascii="Times New Roman" w:hAnsi="Times New Roman" w:cs="Times New Roman"/>
          <w:b/>
        </w:rPr>
      </w:pPr>
    </w:p>
    <w:p w:rsidR="00E63265" w:rsidRPr="000D1F26" w:rsidRDefault="00E63265" w:rsidP="007D2AAA">
      <w:pPr>
        <w:rPr>
          <w:rFonts w:ascii="Times New Roman" w:hAnsi="Times New Roman" w:cs="Times New Roman"/>
          <w:b/>
        </w:rPr>
      </w:pPr>
    </w:p>
    <w:p w:rsidR="00E63265" w:rsidRPr="000D1F26" w:rsidRDefault="00E63265" w:rsidP="007D2AAA">
      <w:pPr>
        <w:ind w:left="748" w:firstLine="187"/>
        <w:rPr>
          <w:rFonts w:ascii="Times New Roman" w:hAnsi="Times New Roman" w:cs="Times New Roman"/>
          <w:b/>
        </w:rPr>
      </w:pPr>
      <w:r w:rsidRPr="000D1F26">
        <w:rPr>
          <w:rFonts w:ascii="Times New Roman" w:hAnsi="Times New Roman" w:cs="Times New Roman"/>
          <w:b/>
          <w:noProof/>
          <w:lang w:val="ms-MY"/>
        </w:rPr>
        <w:drawing>
          <wp:inline distT="0" distB="0" distL="0" distR="0" wp14:anchorId="0233815D" wp14:editId="0CF68B0E">
            <wp:extent cx="4038600" cy="2886075"/>
            <wp:effectExtent l="0" t="0" r="0" b="9525"/>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4038600" cy="2886075"/>
                    </a:xfrm>
                    <a:prstGeom prst="rect">
                      <a:avLst/>
                    </a:prstGeom>
                    <a:noFill/>
                    <a:ln>
                      <a:noFill/>
                    </a:ln>
                  </pic:spPr>
                </pic:pic>
              </a:graphicData>
            </a:graphic>
          </wp:inline>
        </w:drawing>
      </w:r>
    </w:p>
    <w:p w:rsidR="00E63265" w:rsidRPr="000D1F26" w:rsidRDefault="000A1B22" w:rsidP="000D5B4C">
      <w:pPr>
        <w:jc w:val="center"/>
        <w:rPr>
          <w:rFonts w:ascii="Times New Roman" w:hAnsi="Times New Roman" w:cs="Times New Roman"/>
          <w:sz w:val="18"/>
          <w:szCs w:val="18"/>
        </w:rPr>
      </w:pPr>
      <w:proofErr w:type="gramStart"/>
      <w:r>
        <w:rPr>
          <w:rFonts w:ascii="Times New Roman" w:hAnsi="Times New Roman" w:cs="Times New Roman"/>
          <w:sz w:val="18"/>
          <w:szCs w:val="18"/>
        </w:rPr>
        <w:t>Rajah 5.</w:t>
      </w:r>
      <w:proofErr w:type="gramEnd"/>
      <w:r w:rsidR="00E63265" w:rsidRPr="000D1F26">
        <w:rPr>
          <w:rFonts w:ascii="Times New Roman" w:hAnsi="Times New Roman" w:cs="Times New Roman"/>
          <w:sz w:val="18"/>
          <w:szCs w:val="18"/>
        </w:rPr>
        <w:t xml:space="preserve"> Perbandingan antara ramalan nilai peroksida yang dibuat oleh ANN dengan</w:t>
      </w:r>
      <w:r w:rsidR="000D5B4C" w:rsidRPr="000D1F26">
        <w:rPr>
          <w:rFonts w:ascii="Times New Roman" w:hAnsi="Times New Roman" w:cs="Times New Roman"/>
          <w:sz w:val="18"/>
          <w:szCs w:val="18"/>
        </w:rPr>
        <w:t xml:space="preserve"> </w:t>
      </w:r>
      <w:r w:rsidR="00E63265" w:rsidRPr="000D1F26">
        <w:rPr>
          <w:rFonts w:ascii="Times New Roman" w:hAnsi="Times New Roman" w:cs="Times New Roman"/>
          <w:sz w:val="18"/>
          <w:szCs w:val="18"/>
        </w:rPr>
        <w:t>nilai peroksida sebenar menggunakan kaedah PORIM</w:t>
      </w:r>
    </w:p>
    <w:p w:rsidR="00E63265" w:rsidRPr="000D1F26" w:rsidRDefault="00E63265" w:rsidP="000D5B4C">
      <w:pPr>
        <w:ind w:left="748" w:firstLine="187"/>
        <w:jc w:val="center"/>
        <w:rPr>
          <w:rFonts w:ascii="Times New Roman" w:hAnsi="Times New Roman" w:cs="Times New Roman"/>
          <w:b/>
          <w:sz w:val="18"/>
          <w:szCs w:val="18"/>
        </w:rPr>
      </w:pPr>
    </w:p>
    <w:p w:rsidR="00E63265" w:rsidRPr="000D1F26" w:rsidRDefault="00E63265" w:rsidP="007D2AAA">
      <w:pPr>
        <w:rPr>
          <w:rFonts w:ascii="Times New Roman" w:hAnsi="Times New Roman" w:cs="Times New Roman"/>
          <w:b/>
        </w:rPr>
      </w:pPr>
    </w:p>
    <w:p w:rsidR="00E63265" w:rsidRPr="000D1F26" w:rsidRDefault="00E63265" w:rsidP="007D2AAA">
      <w:pPr>
        <w:rPr>
          <w:rFonts w:ascii="Times New Roman" w:hAnsi="Times New Roman" w:cs="Times New Roman"/>
          <w:b/>
        </w:rPr>
      </w:pPr>
    </w:p>
    <w:p w:rsidR="00E63265" w:rsidRPr="000D1F26" w:rsidRDefault="00E63265" w:rsidP="007D2AAA">
      <w:pPr>
        <w:rPr>
          <w:rFonts w:ascii="Times New Roman" w:hAnsi="Times New Roman" w:cs="Times New Roman"/>
          <w:b/>
        </w:rPr>
      </w:pPr>
    </w:p>
    <w:p w:rsidR="000A1B22" w:rsidRPr="000A656B" w:rsidRDefault="000A656B" w:rsidP="000A656B">
      <w:pPr>
        <w:jc w:val="center"/>
        <w:rPr>
          <w:rFonts w:ascii="Times New Roman" w:hAnsi="Times New Roman" w:cs="Times New Roman"/>
          <w:sz w:val="18"/>
          <w:szCs w:val="18"/>
        </w:rPr>
      </w:pPr>
      <w:proofErr w:type="gramStart"/>
      <w:r>
        <w:rPr>
          <w:rFonts w:ascii="Times New Roman" w:hAnsi="Times New Roman" w:cs="Times New Roman"/>
          <w:sz w:val="18"/>
          <w:szCs w:val="18"/>
        </w:rPr>
        <w:t>Jadual 2.</w:t>
      </w:r>
      <w:proofErr w:type="gramEnd"/>
      <w:r>
        <w:rPr>
          <w:rFonts w:ascii="Times New Roman" w:hAnsi="Times New Roman" w:cs="Times New Roman"/>
          <w:sz w:val="18"/>
          <w:szCs w:val="18"/>
        </w:rPr>
        <w:t xml:space="preserve"> </w:t>
      </w:r>
      <w:r w:rsidR="000A1B22" w:rsidRPr="000D1F26">
        <w:rPr>
          <w:rFonts w:ascii="Times New Roman" w:hAnsi="Times New Roman" w:cs="Times New Roman"/>
          <w:sz w:val="18"/>
          <w:szCs w:val="18"/>
        </w:rPr>
        <w:t>Perbandingan nilai peroksida yang diramalkan oleh ANN dengan nilai peroksida yang di</w:t>
      </w:r>
      <w:r>
        <w:rPr>
          <w:rFonts w:ascii="Times New Roman" w:hAnsi="Times New Roman" w:cs="Times New Roman"/>
          <w:sz w:val="18"/>
          <w:szCs w:val="18"/>
        </w:rPr>
        <w:t>peroleh menggunakan kaedah PORIM</w:t>
      </w:r>
    </w:p>
    <w:tbl>
      <w:tblPr>
        <w:tblStyle w:val="LightShading1"/>
        <w:tblpPr w:leftFromText="180" w:rightFromText="180" w:vertAnchor="page" w:horzAnchor="margin" w:tblpXSpec="center" w:tblpY="11356"/>
        <w:tblW w:w="8984" w:type="dxa"/>
        <w:tblLook w:val="0000" w:firstRow="0" w:lastRow="0" w:firstColumn="0" w:lastColumn="0" w:noHBand="0" w:noVBand="0"/>
      </w:tblPr>
      <w:tblGrid>
        <w:gridCol w:w="1855"/>
        <w:gridCol w:w="994"/>
        <w:gridCol w:w="683"/>
        <w:gridCol w:w="994"/>
        <w:gridCol w:w="750"/>
        <w:gridCol w:w="1091"/>
        <w:gridCol w:w="750"/>
        <w:gridCol w:w="994"/>
        <w:gridCol w:w="683"/>
        <w:gridCol w:w="994"/>
        <w:gridCol w:w="683"/>
      </w:tblGrid>
      <w:tr w:rsidR="000A1B22" w:rsidRPr="000A1B22" w:rsidTr="000A656B">
        <w:trPr>
          <w:cnfStyle w:val="000000100000" w:firstRow="0" w:lastRow="0" w:firstColumn="0" w:lastColumn="0" w:oddVBand="0" w:evenVBand="0" w:oddHBand="1" w:evenHBand="0" w:firstRowFirstColumn="0" w:firstRowLastColumn="0" w:lastRowFirstColumn="0" w:lastRowLastColumn="0"/>
          <w:trHeight w:val="255"/>
        </w:trPr>
        <w:tc>
          <w:tcPr>
            <w:cnfStyle w:val="000010000000" w:firstRow="0" w:lastRow="0" w:firstColumn="0" w:lastColumn="0" w:oddVBand="1" w:evenVBand="0" w:oddHBand="0" w:evenHBand="0" w:firstRowFirstColumn="0" w:firstRowLastColumn="0" w:lastRowFirstColumn="0" w:lastRowLastColumn="0"/>
            <w:tcW w:w="1855" w:type="dxa"/>
            <w:shd w:val="clear" w:color="auto" w:fill="auto"/>
            <w:noWrap/>
          </w:tcPr>
          <w:p w:rsidR="000A1B22" w:rsidRPr="000A1B22" w:rsidRDefault="000A1B22" w:rsidP="000A1B22">
            <w:pPr>
              <w:jc w:val="center"/>
              <w:rPr>
                <w:rFonts w:ascii="Times New Roman" w:hAnsi="Times New Roman" w:cs="Times New Roman"/>
                <w:szCs w:val="18"/>
              </w:rPr>
            </w:pPr>
          </w:p>
        </w:tc>
        <w:tc>
          <w:tcPr>
            <w:tcW w:w="0" w:type="auto"/>
            <w:shd w:val="clear" w:color="auto" w:fill="auto"/>
            <w:noWrap/>
          </w:tcPr>
          <w:p w:rsidR="000A1B22" w:rsidRPr="000A1B22" w:rsidRDefault="000A1B22" w:rsidP="000A1B2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18"/>
              </w:rPr>
            </w:pPr>
          </w:p>
        </w:tc>
        <w:tc>
          <w:tcPr>
            <w:cnfStyle w:val="000010000000" w:firstRow="0" w:lastRow="0" w:firstColumn="0" w:lastColumn="0" w:oddVBand="1" w:evenVBand="0" w:oddHBand="0" w:evenHBand="0" w:firstRowFirstColumn="0" w:firstRowLastColumn="0" w:lastRowFirstColumn="0" w:lastRowLastColumn="0"/>
            <w:tcW w:w="0" w:type="auto"/>
            <w:shd w:val="clear" w:color="auto" w:fill="auto"/>
            <w:noWrap/>
          </w:tcPr>
          <w:p w:rsidR="000A1B22" w:rsidRPr="000A1B22" w:rsidRDefault="000A1B22" w:rsidP="000A1B22">
            <w:pPr>
              <w:jc w:val="center"/>
              <w:rPr>
                <w:rFonts w:ascii="Times New Roman" w:hAnsi="Times New Roman" w:cs="Times New Roman"/>
                <w:szCs w:val="18"/>
              </w:rPr>
            </w:pPr>
          </w:p>
        </w:tc>
        <w:tc>
          <w:tcPr>
            <w:tcW w:w="0" w:type="auto"/>
            <w:shd w:val="clear" w:color="auto" w:fill="auto"/>
            <w:noWrap/>
          </w:tcPr>
          <w:p w:rsidR="000A1B22" w:rsidRPr="000A1B22" w:rsidRDefault="000A1B22" w:rsidP="000A1B2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18"/>
              </w:rPr>
            </w:pPr>
          </w:p>
        </w:tc>
        <w:tc>
          <w:tcPr>
            <w:cnfStyle w:val="000010000000" w:firstRow="0" w:lastRow="0" w:firstColumn="0" w:lastColumn="0" w:oddVBand="1" w:evenVBand="0" w:oddHBand="0" w:evenHBand="0" w:firstRowFirstColumn="0" w:firstRowLastColumn="0" w:lastRowFirstColumn="0" w:lastRowLastColumn="0"/>
            <w:tcW w:w="0" w:type="auto"/>
            <w:gridSpan w:val="3"/>
            <w:shd w:val="clear" w:color="auto" w:fill="auto"/>
            <w:noWrap/>
          </w:tcPr>
          <w:p w:rsidR="000A1B22" w:rsidRPr="000A1B22" w:rsidRDefault="000A1B22" w:rsidP="000A1B22">
            <w:pPr>
              <w:jc w:val="center"/>
              <w:rPr>
                <w:rFonts w:ascii="Times New Roman" w:hAnsi="Times New Roman" w:cs="Times New Roman"/>
                <w:szCs w:val="18"/>
              </w:rPr>
            </w:pPr>
            <w:r w:rsidRPr="000A1B22">
              <w:rPr>
                <w:rFonts w:ascii="Times New Roman" w:hAnsi="Times New Roman" w:cs="Times New Roman"/>
                <w:b/>
                <w:bCs/>
                <w:szCs w:val="18"/>
              </w:rPr>
              <w:t>Bilangan neuron terlindung</w:t>
            </w:r>
          </w:p>
        </w:tc>
        <w:tc>
          <w:tcPr>
            <w:tcW w:w="0" w:type="auto"/>
            <w:shd w:val="clear" w:color="auto" w:fill="auto"/>
            <w:noWrap/>
          </w:tcPr>
          <w:p w:rsidR="000A1B22" w:rsidRPr="000A1B22" w:rsidRDefault="000A1B22" w:rsidP="000A1B2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18"/>
              </w:rPr>
            </w:pPr>
          </w:p>
        </w:tc>
        <w:tc>
          <w:tcPr>
            <w:cnfStyle w:val="000010000000" w:firstRow="0" w:lastRow="0" w:firstColumn="0" w:lastColumn="0" w:oddVBand="1" w:evenVBand="0" w:oddHBand="0" w:evenHBand="0" w:firstRowFirstColumn="0" w:firstRowLastColumn="0" w:lastRowFirstColumn="0" w:lastRowLastColumn="0"/>
            <w:tcW w:w="0" w:type="auto"/>
            <w:shd w:val="clear" w:color="auto" w:fill="auto"/>
            <w:noWrap/>
          </w:tcPr>
          <w:p w:rsidR="000A1B22" w:rsidRPr="000A1B22" w:rsidRDefault="000A1B22" w:rsidP="000A1B22">
            <w:pPr>
              <w:jc w:val="center"/>
              <w:rPr>
                <w:rFonts w:ascii="Times New Roman" w:hAnsi="Times New Roman" w:cs="Times New Roman"/>
                <w:szCs w:val="18"/>
              </w:rPr>
            </w:pPr>
          </w:p>
        </w:tc>
        <w:tc>
          <w:tcPr>
            <w:tcW w:w="0" w:type="auto"/>
            <w:shd w:val="clear" w:color="auto" w:fill="auto"/>
            <w:noWrap/>
          </w:tcPr>
          <w:p w:rsidR="000A1B22" w:rsidRPr="000A1B22" w:rsidRDefault="000A1B22" w:rsidP="000A1B2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18"/>
              </w:rPr>
            </w:pPr>
          </w:p>
        </w:tc>
        <w:tc>
          <w:tcPr>
            <w:cnfStyle w:val="000010000000" w:firstRow="0" w:lastRow="0" w:firstColumn="0" w:lastColumn="0" w:oddVBand="1" w:evenVBand="0" w:oddHBand="0" w:evenHBand="0" w:firstRowFirstColumn="0" w:firstRowLastColumn="0" w:lastRowFirstColumn="0" w:lastRowLastColumn="0"/>
            <w:tcW w:w="0" w:type="auto"/>
            <w:shd w:val="clear" w:color="auto" w:fill="auto"/>
            <w:noWrap/>
          </w:tcPr>
          <w:p w:rsidR="000A1B22" w:rsidRPr="000A1B22" w:rsidRDefault="000A1B22" w:rsidP="000A1B22">
            <w:pPr>
              <w:jc w:val="center"/>
              <w:rPr>
                <w:rFonts w:ascii="Times New Roman" w:hAnsi="Times New Roman" w:cs="Times New Roman"/>
                <w:szCs w:val="18"/>
              </w:rPr>
            </w:pPr>
          </w:p>
        </w:tc>
      </w:tr>
      <w:tr w:rsidR="000A656B" w:rsidRPr="000A1B22" w:rsidTr="000A656B">
        <w:trPr>
          <w:trHeight w:val="255"/>
        </w:trPr>
        <w:tc>
          <w:tcPr>
            <w:cnfStyle w:val="000010000000" w:firstRow="0" w:lastRow="0" w:firstColumn="0" w:lastColumn="0" w:oddVBand="1" w:evenVBand="0" w:oddHBand="0" w:evenHBand="0" w:firstRowFirstColumn="0" w:firstRowLastColumn="0" w:lastRowFirstColumn="0" w:lastRowLastColumn="0"/>
            <w:tcW w:w="1855" w:type="dxa"/>
            <w:shd w:val="clear" w:color="auto" w:fill="auto"/>
            <w:noWrap/>
          </w:tcPr>
          <w:p w:rsidR="000A1B22" w:rsidRPr="000A1B22" w:rsidRDefault="000A1B22" w:rsidP="000A1B22">
            <w:pPr>
              <w:rPr>
                <w:rFonts w:ascii="Times New Roman" w:hAnsi="Times New Roman" w:cs="Times New Roman"/>
                <w:b/>
                <w:bCs/>
                <w:szCs w:val="18"/>
              </w:rPr>
            </w:pPr>
            <w:r w:rsidRPr="000A1B22">
              <w:rPr>
                <w:rFonts w:ascii="Times New Roman" w:hAnsi="Times New Roman" w:cs="Times New Roman"/>
                <w:b/>
                <w:bCs/>
                <w:szCs w:val="18"/>
              </w:rPr>
              <w:t>Nilai peroksida</w:t>
            </w:r>
          </w:p>
        </w:tc>
        <w:tc>
          <w:tcPr>
            <w:tcW w:w="0" w:type="auto"/>
            <w:tcBorders>
              <w:bottom w:val="single" w:sz="4" w:space="0" w:color="auto"/>
            </w:tcBorders>
            <w:shd w:val="clear" w:color="auto" w:fill="auto"/>
            <w:noWrap/>
          </w:tcPr>
          <w:p w:rsidR="000A1B22" w:rsidRPr="000A1B22" w:rsidRDefault="000A1B22" w:rsidP="000A656B">
            <w:pPr>
              <w:ind w:right="40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Cs w:val="18"/>
              </w:rPr>
            </w:pPr>
            <w:r w:rsidRPr="000A1B22">
              <w:rPr>
                <w:rFonts w:ascii="Times New Roman" w:hAnsi="Times New Roman" w:cs="Times New Roman"/>
                <w:b/>
                <w:bCs/>
                <w:szCs w:val="18"/>
              </w:rPr>
              <w:t>6</w:t>
            </w:r>
          </w:p>
        </w:tc>
        <w:tc>
          <w:tcPr>
            <w:cnfStyle w:val="000010000000" w:firstRow="0" w:lastRow="0" w:firstColumn="0" w:lastColumn="0" w:oddVBand="1" w:evenVBand="0" w:oddHBand="0" w:evenHBand="0" w:firstRowFirstColumn="0" w:firstRowLastColumn="0" w:lastRowFirstColumn="0" w:lastRowLastColumn="0"/>
            <w:tcW w:w="0" w:type="auto"/>
            <w:tcBorders>
              <w:bottom w:val="single" w:sz="4" w:space="0" w:color="auto"/>
            </w:tcBorders>
            <w:shd w:val="clear" w:color="auto" w:fill="auto"/>
            <w:noWrap/>
          </w:tcPr>
          <w:p w:rsidR="000A1B22" w:rsidRPr="000A1B22" w:rsidRDefault="000A1B22" w:rsidP="000A656B">
            <w:pPr>
              <w:jc w:val="center"/>
              <w:rPr>
                <w:rFonts w:ascii="Times New Roman" w:hAnsi="Times New Roman" w:cs="Times New Roman"/>
                <w:b/>
                <w:bCs/>
                <w:szCs w:val="18"/>
              </w:rPr>
            </w:pPr>
          </w:p>
        </w:tc>
        <w:tc>
          <w:tcPr>
            <w:tcW w:w="0" w:type="auto"/>
            <w:tcBorders>
              <w:bottom w:val="single" w:sz="4" w:space="0" w:color="auto"/>
            </w:tcBorders>
            <w:shd w:val="clear" w:color="auto" w:fill="auto"/>
            <w:noWrap/>
          </w:tcPr>
          <w:p w:rsidR="000A1B22" w:rsidRPr="000A1B22" w:rsidRDefault="000A1B22" w:rsidP="000A656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Cs w:val="18"/>
              </w:rPr>
            </w:pPr>
            <w:r w:rsidRPr="000A1B22">
              <w:rPr>
                <w:rFonts w:ascii="Times New Roman" w:hAnsi="Times New Roman" w:cs="Times New Roman"/>
                <w:b/>
                <w:bCs/>
                <w:szCs w:val="18"/>
              </w:rPr>
              <w:t>8</w:t>
            </w:r>
          </w:p>
        </w:tc>
        <w:tc>
          <w:tcPr>
            <w:cnfStyle w:val="000010000000" w:firstRow="0" w:lastRow="0" w:firstColumn="0" w:lastColumn="0" w:oddVBand="1" w:evenVBand="0" w:oddHBand="0" w:evenHBand="0" w:firstRowFirstColumn="0" w:firstRowLastColumn="0" w:lastRowFirstColumn="0" w:lastRowLastColumn="0"/>
            <w:tcW w:w="0" w:type="auto"/>
            <w:tcBorders>
              <w:bottom w:val="single" w:sz="4" w:space="0" w:color="auto"/>
            </w:tcBorders>
            <w:shd w:val="clear" w:color="auto" w:fill="auto"/>
            <w:noWrap/>
          </w:tcPr>
          <w:p w:rsidR="000A1B22" w:rsidRPr="000A1B22" w:rsidRDefault="000A1B22" w:rsidP="000A656B">
            <w:pPr>
              <w:jc w:val="center"/>
              <w:rPr>
                <w:rFonts w:ascii="Times New Roman" w:hAnsi="Times New Roman" w:cs="Times New Roman"/>
                <w:b/>
                <w:bCs/>
                <w:szCs w:val="18"/>
              </w:rPr>
            </w:pPr>
          </w:p>
        </w:tc>
        <w:tc>
          <w:tcPr>
            <w:tcW w:w="0" w:type="auto"/>
            <w:tcBorders>
              <w:bottom w:val="single" w:sz="4" w:space="0" w:color="auto"/>
            </w:tcBorders>
            <w:shd w:val="clear" w:color="auto" w:fill="auto"/>
            <w:noWrap/>
          </w:tcPr>
          <w:p w:rsidR="000A1B22" w:rsidRPr="000A1B22" w:rsidRDefault="000A1B22" w:rsidP="000A656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Cs w:val="18"/>
              </w:rPr>
            </w:pPr>
            <w:r w:rsidRPr="000A1B22">
              <w:rPr>
                <w:rFonts w:ascii="Times New Roman" w:hAnsi="Times New Roman" w:cs="Times New Roman"/>
                <w:b/>
                <w:bCs/>
                <w:szCs w:val="18"/>
              </w:rPr>
              <w:t>10</w:t>
            </w:r>
          </w:p>
        </w:tc>
        <w:tc>
          <w:tcPr>
            <w:cnfStyle w:val="000010000000" w:firstRow="0" w:lastRow="0" w:firstColumn="0" w:lastColumn="0" w:oddVBand="1" w:evenVBand="0" w:oddHBand="0" w:evenHBand="0" w:firstRowFirstColumn="0" w:firstRowLastColumn="0" w:lastRowFirstColumn="0" w:lastRowLastColumn="0"/>
            <w:tcW w:w="0" w:type="auto"/>
            <w:tcBorders>
              <w:bottom w:val="single" w:sz="4" w:space="0" w:color="auto"/>
            </w:tcBorders>
            <w:shd w:val="clear" w:color="auto" w:fill="auto"/>
            <w:noWrap/>
          </w:tcPr>
          <w:p w:rsidR="000A1B22" w:rsidRPr="000A1B22" w:rsidRDefault="000A1B22" w:rsidP="000A656B">
            <w:pPr>
              <w:jc w:val="center"/>
              <w:rPr>
                <w:rFonts w:ascii="Times New Roman" w:hAnsi="Times New Roman" w:cs="Times New Roman"/>
                <w:b/>
                <w:bCs/>
                <w:szCs w:val="18"/>
              </w:rPr>
            </w:pPr>
          </w:p>
        </w:tc>
        <w:tc>
          <w:tcPr>
            <w:tcW w:w="0" w:type="auto"/>
            <w:tcBorders>
              <w:bottom w:val="single" w:sz="4" w:space="0" w:color="auto"/>
            </w:tcBorders>
            <w:shd w:val="clear" w:color="auto" w:fill="auto"/>
            <w:noWrap/>
          </w:tcPr>
          <w:p w:rsidR="000A1B22" w:rsidRPr="000A1B22" w:rsidRDefault="000A1B22" w:rsidP="000A656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Cs w:val="18"/>
              </w:rPr>
            </w:pPr>
            <w:r w:rsidRPr="000A1B22">
              <w:rPr>
                <w:rFonts w:ascii="Times New Roman" w:hAnsi="Times New Roman" w:cs="Times New Roman"/>
                <w:b/>
                <w:bCs/>
                <w:szCs w:val="18"/>
              </w:rPr>
              <w:t>15</w:t>
            </w:r>
          </w:p>
        </w:tc>
        <w:tc>
          <w:tcPr>
            <w:cnfStyle w:val="000010000000" w:firstRow="0" w:lastRow="0" w:firstColumn="0" w:lastColumn="0" w:oddVBand="1" w:evenVBand="0" w:oddHBand="0" w:evenHBand="0" w:firstRowFirstColumn="0" w:firstRowLastColumn="0" w:lastRowFirstColumn="0" w:lastRowLastColumn="0"/>
            <w:tcW w:w="0" w:type="auto"/>
            <w:tcBorders>
              <w:bottom w:val="single" w:sz="4" w:space="0" w:color="auto"/>
            </w:tcBorders>
            <w:shd w:val="clear" w:color="auto" w:fill="auto"/>
            <w:noWrap/>
          </w:tcPr>
          <w:p w:rsidR="000A1B22" w:rsidRPr="000A1B22" w:rsidRDefault="000A1B22" w:rsidP="000A656B">
            <w:pPr>
              <w:jc w:val="center"/>
              <w:rPr>
                <w:rFonts w:ascii="Times New Roman" w:hAnsi="Times New Roman" w:cs="Times New Roman"/>
                <w:b/>
                <w:bCs/>
                <w:szCs w:val="18"/>
              </w:rPr>
            </w:pPr>
          </w:p>
        </w:tc>
        <w:tc>
          <w:tcPr>
            <w:tcW w:w="0" w:type="auto"/>
            <w:tcBorders>
              <w:bottom w:val="single" w:sz="4" w:space="0" w:color="auto"/>
            </w:tcBorders>
            <w:shd w:val="clear" w:color="auto" w:fill="auto"/>
            <w:noWrap/>
          </w:tcPr>
          <w:p w:rsidR="000A1B22" w:rsidRPr="000A1B22" w:rsidRDefault="000A1B22" w:rsidP="000A656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Cs w:val="18"/>
              </w:rPr>
            </w:pPr>
            <w:r w:rsidRPr="000A1B22">
              <w:rPr>
                <w:rFonts w:ascii="Times New Roman" w:hAnsi="Times New Roman" w:cs="Times New Roman"/>
                <w:b/>
                <w:bCs/>
                <w:szCs w:val="18"/>
              </w:rPr>
              <w:t>20</w:t>
            </w:r>
          </w:p>
        </w:tc>
        <w:tc>
          <w:tcPr>
            <w:cnfStyle w:val="000010000000" w:firstRow="0" w:lastRow="0" w:firstColumn="0" w:lastColumn="0" w:oddVBand="1" w:evenVBand="0" w:oddHBand="0" w:evenHBand="0" w:firstRowFirstColumn="0" w:firstRowLastColumn="0" w:lastRowFirstColumn="0" w:lastRowLastColumn="0"/>
            <w:tcW w:w="0" w:type="auto"/>
            <w:tcBorders>
              <w:bottom w:val="single" w:sz="4" w:space="0" w:color="auto"/>
            </w:tcBorders>
            <w:shd w:val="clear" w:color="auto" w:fill="auto"/>
            <w:noWrap/>
          </w:tcPr>
          <w:p w:rsidR="000A1B22" w:rsidRPr="000A1B22" w:rsidRDefault="000A1B22" w:rsidP="000A656B">
            <w:pPr>
              <w:jc w:val="center"/>
              <w:rPr>
                <w:rFonts w:ascii="Times New Roman" w:hAnsi="Times New Roman" w:cs="Times New Roman"/>
                <w:b/>
                <w:bCs/>
                <w:szCs w:val="18"/>
              </w:rPr>
            </w:pPr>
          </w:p>
        </w:tc>
      </w:tr>
      <w:tr w:rsidR="000A1B22" w:rsidRPr="000A1B22" w:rsidTr="000A656B">
        <w:trPr>
          <w:cnfStyle w:val="000000100000" w:firstRow="0" w:lastRow="0" w:firstColumn="0" w:lastColumn="0" w:oddVBand="0" w:evenVBand="0" w:oddHBand="1" w:evenHBand="0" w:firstRowFirstColumn="0" w:firstRowLastColumn="0" w:lastRowFirstColumn="0" w:lastRowLastColumn="0"/>
          <w:trHeight w:val="255"/>
        </w:trPr>
        <w:tc>
          <w:tcPr>
            <w:cnfStyle w:val="000010000000" w:firstRow="0" w:lastRow="0" w:firstColumn="0" w:lastColumn="0" w:oddVBand="1" w:evenVBand="0" w:oddHBand="0" w:evenHBand="0" w:firstRowFirstColumn="0" w:firstRowLastColumn="0" w:lastRowFirstColumn="0" w:lastRowLastColumn="0"/>
            <w:tcW w:w="1855" w:type="dxa"/>
            <w:tcBorders>
              <w:bottom w:val="single" w:sz="4" w:space="0" w:color="auto"/>
            </w:tcBorders>
            <w:shd w:val="clear" w:color="auto" w:fill="auto"/>
            <w:noWrap/>
          </w:tcPr>
          <w:p w:rsidR="000A1B22" w:rsidRPr="000A1B22" w:rsidRDefault="000A1B22" w:rsidP="000A1B22">
            <w:pPr>
              <w:rPr>
                <w:rFonts w:ascii="Times New Roman" w:hAnsi="Times New Roman" w:cs="Times New Roman"/>
                <w:b/>
                <w:bCs/>
                <w:szCs w:val="18"/>
              </w:rPr>
            </w:pPr>
            <w:r w:rsidRPr="000A1B22">
              <w:rPr>
                <w:rFonts w:ascii="Times New Roman" w:hAnsi="Times New Roman" w:cs="Times New Roman"/>
                <w:b/>
                <w:bCs/>
                <w:szCs w:val="18"/>
              </w:rPr>
              <w:t>(kaedah PORIM)</w:t>
            </w:r>
          </w:p>
        </w:tc>
        <w:tc>
          <w:tcPr>
            <w:tcW w:w="0" w:type="auto"/>
            <w:tcBorders>
              <w:top w:val="single" w:sz="4" w:space="0" w:color="auto"/>
              <w:bottom w:val="single" w:sz="4" w:space="0" w:color="auto"/>
            </w:tcBorders>
            <w:shd w:val="clear" w:color="auto" w:fill="auto"/>
            <w:noWrap/>
          </w:tcPr>
          <w:p w:rsidR="000A1B22" w:rsidRPr="000A1B22" w:rsidRDefault="000A1B22" w:rsidP="000A1B22">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Cs w:val="18"/>
              </w:rPr>
            </w:pPr>
            <w:r w:rsidRPr="000A1B22">
              <w:rPr>
                <w:rFonts w:ascii="Times New Roman" w:hAnsi="Times New Roman" w:cs="Times New Roman"/>
                <w:b/>
                <w:bCs/>
                <w:szCs w:val="18"/>
              </w:rPr>
              <w:t>Ramal</w:t>
            </w:r>
            <w:r w:rsidRPr="000A1B22">
              <w:rPr>
                <w:rFonts w:ascii="Times New Roman" w:hAnsi="Times New Roman" w:cs="Times New Roman"/>
                <w:b/>
                <w:bCs/>
                <w:szCs w:val="18"/>
              </w:rPr>
              <w:t xml:space="preserve">an </w:t>
            </w:r>
          </w:p>
        </w:tc>
        <w:tc>
          <w:tcPr>
            <w:cnfStyle w:val="000010000000" w:firstRow="0" w:lastRow="0" w:firstColumn="0" w:lastColumn="0" w:oddVBand="1" w:evenVBand="0" w:oddHBand="0" w:evenHBand="0" w:firstRowFirstColumn="0" w:firstRowLastColumn="0" w:lastRowFirstColumn="0" w:lastRowLastColumn="0"/>
            <w:tcW w:w="0" w:type="auto"/>
            <w:tcBorders>
              <w:top w:val="single" w:sz="4" w:space="0" w:color="auto"/>
              <w:bottom w:val="single" w:sz="4" w:space="0" w:color="auto"/>
            </w:tcBorders>
            <w:shd w:val="clear" w:color="auto" w:fill="auto"/>
            <w:noWrap/>
          </w:tcPr>
          <w:p w:rsidR="000A1B22" w:rsidRPr="000A1B22" w:rsidRDefault="000A1B22" w:rsidP="000A1B22">
            <w:pPr>
              <w:rPr>
                <w:rFonts w:ascii="Times New Roman" w:hAnsi="Times New Roman" w:cs="Times New Roman"/>
                <w:b/>
                <w:bCs/>
                <w:szCs w:val="18"/>
              </w:rPr>
            </w:pPr>
            <w:r w:rsidRPr="000A1B22">
              <w:rPr>
                <w:rFonts w:ascii="Times New Roman" w:hAnsi="Times New Roman" w:cs="Times New Roman"/>
                <w:b/>
                <w:bCs/>
                <w:szCs w:val="18"/>
              </w:rPr>
              <w:t>R</w:t>
            </w:r>
            <w:r w:rsidRPr="000A1B22">
              <w:rPr>
                <w:rFonts w:ascii="Times New Roman" w:hAnsi="Times New Roman" w:cs="Times New Roman"/>
                <w:b/>
                <w:bCs/>
                <w:szCs w:val="18"/>
              </w:rPr>
              <w:t xml:space="preserve">alat </w:t>
            </w:r>
          </w:p>
        </w:tc>
        <w:tc>
          <w:tcPr>
            <w:tcW w:w="0" w:type="auto"/>
            <w:tcBorders>
              <w:top w:val="single" w:sz="4" w:space="0" w:color="auto"/>
              <w:bottom w:val="single" w:sz="4" w:space="0" w:color="auto"/>
            </w:tcBorders>
            <w:shd w:val="clear" w:color="auto" w:fill="auto"/>
            <w:noWrap/>
          </w:tcPr>
          <w:p w:rsidR="000A1B22" w:rsidRPr="000A1B22" w:rsidRDefault="000A1B22" w:rsidP="000A1B2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Cs w:val="18"/>
              </w:rPr>
            </w:pPr>
            <w:r w:rsidRPr="000A1B22">
              <w:rPr>
                <w:rFonts w:ascii="Times New Roman" w:hAnsi="Times New Roman" w:cs="Times New Roman"/>
                <w:b/>
                <w:bCs/>
                <w:szCs w:val="18"/>
              </w:rPr>
              <w:t xml:space="preserve">Ramalan </w:t>
            </w:r>
          </w:p>
        </w:tc>
        <w:tc>
          <w:tcPr>
            <w:cnfStyle w:val="000010000000" w:firstRow="0" w:lastRow="0" w:firstColumn="0" w:lastColumn="0" w:oddVBand="1" w:evenVBand="0" w:oddHBand="0" w:evenHBand="0" w:firstRowFirstColumn="0" w:firstRowLastColumn="0" w:lastRowFirstColumn="0" w:lastRowLastColumn="0"/>
            <w:tcW w:w="0" w:type="auto"/>
            <w:tcBorders>
              <w:top w:val="single" w:sz="4" w:space="0" w:color="auto"/>
              <w:bottom w:val="single" w:sz="4" w:space="0" w:color="auto"/>
            </w:tcBorders>
            <w:shd w:val="clear" w:color="auto" w:fill="auto"/>
            <w:noWrap/>
          </w:tcPr>
          <w:p w:rsidR="000A1B22" w:rsidRPr="000A1B22" w:rsidRDefault="000A656B" w:rsidP="000A1B22">
            <w:pPr>
              <w:jc w:val="center"/>
              <w:rPr>
                <w:rFonts w:ascii="Times New Roman" w:hAnsi="Times New Roman" w:cs="Times New Roman"/>
                <w:b/>
                <w:bCs/>
                <w:szCs w:val="18"/>
              </w:rPr>
            </w:pPr>
            <w:r>
              <w:rPr>
                <w:rFonts w:ascii="Times New Roman" w:hAnsi="Times New Roman" w:cs="Times New Roman"/>
                <w:b/>
                <w:bCs/>
                <w:szCs w:val="18"/>
              </w:rPr>
              <w:t>R</w:t>
            </w:r>
            <w:r w:rsidR="000A1B22" w:rsidRPr="000A1B22">
              <w:rPr>
                <w:rFonts w:ascii="Times New Roman" w:hAnsi="Times New Roman" w:cs="Times New Roman"/>
                <w:b/>
                <w:bCs/>
                <w:szCs w:val="18"/>
              </w:rPr>
              <w:t xml:space="preserve">alat </w:t>
            </w:r>
          </w:p>
        </w:tc>
        <w:tc>
          <w:tcPr>
            <w:tcW w:w="0" w:type="auto"/>
            <w:tcBorders>
              <w:top w:val="single" w:sz="4" w:space="0" w:color="auto"/>
              <w:bottom w:val="single" w:sz="4" w:space="0" w:color="auto"/>
            </w:tcBorders>
            <w:shd w:val="clear" w:color="auto" w:fill="auto"/>
            <w:noWrap/>
          </w:tcPr>
          <w:p w:rsidR="000A1B22" w:rsidRPr="000A1B22" w:rsidRDefault="000A1B22" w:rsidP="000A1B2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Cs w:val="18"/>
              </w:rPr>
            </w:pPr>
            <w:r w:rsidRPr="000A1B22">
              <w:rPr>
                <w:rFonts w:ascii="Times New Roman" w:hAnsi="Times New Roman" w:cs="Times New Roman"/>
                <w:b/>
                <w:bCs/>
                <w:szCs w:val="18"/>
              </w:rPr>
              <w:t xml:space="preserve">Ramalan </w:t>
            </w:r>
          </w:p>
        </w:tc>
        <w:tc>
          <w:tcPr>
            <w:cnfStyle w:val="000010000000" w:firstRow="0" w:lastRow="0" w:firstColumn="0" w:lastColumn="0" w:oddVBand="1" w:evenVBand="0" w:oddHBand="0" w:evenHBand="0" w:firstRowFirstColumn="0" w:firstRowLastColumn="0" w:lastRowFirstColumn="0" w:lastRowLastColumn="0"/>
            <w:tcW w:w="0" w:type="auto"/>
            <w:tcBorders>
              <w:top w:val="single" w:sz="4" w:space="0" w:color="auto"/>
              <w:bottom w:val="single" w:sz="4" w:space="0" w:color="auto"/>
            </w:tcBorders>
            <w:shd w:val="clear" w:color="auto" w:fill="auto"/>
            <w:noWrap/>
          </w:tcPr>
          <w:p w:rsidR="000A1B22" w:rsidRPr="000A1B22" w:rsidRDefault="000A656B" w:rsidP="000A1B22">
            <w:pPr>
              <w:jc w:val="center"/>
              <w:rPr>
                <w:rFonts w:ascii="Times New Roman" w:hAnsi="Times New Roman" w:cs="Times New Roman"/>
                <w:b/>
                <w:bCs/>
                <w:szCs w:val="18"/>
              </w:rPr>
            </w:pPr>
            <w:r>
              <w:rPr>
                <w:rFonts w:ascii="Times New Roman" w:hAnsi="Times New Roman" w:cs="Times New Roman"/>
                <w:b/>
                <w:bCs/>
                <w:szCs w:val="18"/>
              </w:rPr>
              <w:t>R</w:t>
            </w:r>
            <w:r w:rsidR="000A1B22" w:rsidRPr="000A1B22">
              <w:rPr>
                <w:rFonts w:ascii="Times New Roman" w:hAnsi="Times New Roman" w:cs="Times New Roman"/>
                <w:b/>
                <w:bCs/>
                <w:szCs w:val="18"/>
              </w:rPr>
              <w:t xml:space="preserve">alat </w:t>
            </w:r>
          </w:p>
        </w:tc>
        <w:tc>
          <w:tcPr>
            <w:tcW w:w="0" w:type="auto"/>
            <w:tcBorders>
              <w:top w:val="single" w:sz="4" w:space="0" w:color="auto"/>
              <w:bottom w:val="single" w:sz="4" w:space="0" w:color="auto"/>
            </w:tcBorders>
            <w:shd w:val="clear" w:color="auto" w:fill="auto"/>
            <w:noWrap/>
          </w:tcPr>
          <w:p w:rsidR="000A1B22" w:rsidRPr="000A1B22" w:rsidRDefault="000A1B22" w:rsidP="000A1B2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Cs w:val="18"/>
              </w:rPr>
            </w:pPr>
            <w:r w:rsidRPr="000A1B22">
              <w:rPr>
                <w:rFonts w:ascii="Times New Roman" w:hAnsi="Times New Roman" w:cs="Times New Roman"/>
                <w:b/>
                <w:bCs/>
                <w:szCs w:val="18"/>
              </w:rPr>
              <w:t xml:space="preserve">Ramalan </w:t>
            </w:r>
          </w:p>
        </w:tc>
        <w:tc>
          <w:tcPr>
            <w:cnfStyle w:val="000010000000" w:firstRow="0" w:lastRow="0" w:firstColumn="0" w:lastColumn="0" w:oddVBand="1" w:evenVBand="0" w:oddHBand="0" w:evenHBand="0" w:firstRowFirstColumn="0" w:firstRowLastColumn="0" w:lastRowFirstColumn="0" w:lastRowLastColumn="0"/>
            <w:tcW w:w="0" w:type="auto"/>
            <w:tcBorders>
              <w:top w:val="single" w:sz="4" w:space="0" w:color="auto"/>
              <w:bottom w:val="single" w:sz="4" w:space="0" w:color="auto"/>
            </w:tcBorders>
            <w:shd w:val="clear" w:color="auto" w:fill="auto"/>
            <w:noWrap/>
          </w:tcPr>
          <w:p w:rsidR="000A1B22" w:rsidRPr="000A1B22" w:rsidRDefault="000A656B" w:rsidP="000A1B22">
            <w:pPr>
              <w:jc w:val="center"/>
              <w:rPr>
                <w:rFonts w:ascii="Times New Roman" w:hAnsi="Times New Roman" w:cs="Times New Roman"/>
                <w:b/>
                <w:bCs/>
                <w:szCs w:val="18"/>
              </w:rPr>
            </w:pPr>
            <w:r>
              <w:rPr>
                <w:rFonts w:ascii="Times New Roman" w:hAnsi="Times New Roman" w:cs="Times New Roman"/>
                <w:b/>
                <w:bCs/>
                <w:szCs w:val="18"/>
              </w:rPr>
              <w:t>R</w:t>
            </w:r>
            <w:r w:rsidR="000A1B22" w:rsidRPr="000A1B22">
              <w:rPr>
                <w:rFonts w:ascii="Times New Roman" w:hAnsi="Times New Roman" w:cs="Times New Roman"/>
                <w:b/>
                <w:bCs/>
                <w:szCs w:val="18"/>
              </w:rPr>
              <w:t xml:space="preserve">alat </w:t>
            </w:r>
          </w:p>
        </w:tc>
        <w:tc>
          <w:tcPr>
            <w:tcW w:w="0" w:type="auto"/>
            <w:tcBorders>
              <w:top w:val="single" w:sz="4" w:space="0" w:color="auto"/>
              <w:bottom w:val="single" w:sz="4" w:space="0" w:color="auto"/>
            </w:tcBorders>
            <w:shd w:val="clear" w:color="auto" w:fill="auto"/>
            <w:noWrap/>
          </w:tcPr>
          <w:p w:rsidR="000A1B22" w:rsidRPr="000A1B22" w:rsidRDefault="000A1B22" w:rsidP="000A1B2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Cs w:val="18"/>
              </w:rPr>
            </w:pPr>
            <w:r w:rsidRPr="000A1B22">
              <w:rPr>
                <w:rFonts w:ascii="Times New Roman" w:hAnsi="Times New Roman" w:cs="Times New Roman"/>
                <w:b/>
                <w:bCs/>
                <w:szCs w:val="18"/>
              </w:rPr>
              <w:t xml:space="preserve">Ramalan </w:t>
            </w:r>
          </w:p>
        </w:tc>
        <w:tc>
          <w:tcPr>
            <w:cnfStyle w:val="000010000000" w:firstRow="0" w:lastRow="0" w:firstColumn="0" w:lastColumn="0" w:oddVBand="1" w:evenVBand="0" w:oddHBand="0" w:evenHBand="0" w:firstRowFirstColumn="0" w:firstRowLastColumn="0" w:lastRowFirstColumn="0" w:lastRowLastColumn="0"/>
            <w:tcW w:w="0" w:type="auto"/>
            <w:tcBorders>
              <w:top w:val="single" w:sz="4" w:space="0" w:color="auto"/>
              <w:bottom w:val="single" w:sz="4" w:space="0" w:color="auto"/>
            </w:tcBorders>
            <w:shd w:val="clear" w:color="auto" w:fill="auto"/>
            <w:noWrap/>
          </w:tcPr>
          <w:p w:rsidR="000A1B22" w:rsidRPr="000A1B22" w:rsidRDefault="000A656B" w:rsidP="000A1B22">
            <w:pPr>
              <w:jc w:val="center"/>
              <w:rPr>
                <w:rFonts w:ascii="Times New Roman" w:hAnsi="Times New Roman" w:cs="Times New Roman"/>
                <w:b/>
                <w:bCs/>
                <w:szCs w:val="18"/>
              </w:rPr>
            </w:pPr>
            <w:r>
              <w:rPr>
                <w:rFonts w:ascii="Times New Roman" w:hAnsi="Times New Roman" w:cs="Times New Roman"/>
                <w:b/>
                <w:bCs/>
                <w:szCs w:val="18"/>
              </w:rPr>
              <w:t>R</w:t>
            </w:r>
            <w:r w:rsidR="000A1B22" w:rsidRPr="000A1B22">
              <w:rPr>
                <w:rFonts w:ascii="Times New Roman" w:hAnsi="Times New Roman" w:cs="Times New Roman"/>
                <w:b/>
                <w:bCs/>
                <w:szCs w:val="18"/>
              </w:rPr>
              <w:t xml:space="preserve">alat </w:t>
            </w:r>
          </w:p>
        </w:tc>
      </w:tr>
      <w:tr w:rsidR="000A656B" w:rsidRPr="000A1B22" w:rsidTr="000A656B">
        <w:trPr>
          <w:trHeight w:val="255"/>
        </w:trPr>
        <w:tc>
          <w:tcPr>
            <w:cnfStyle w:val="000010000000" w:firstRow="0" w:lastRow="0" w:firstColumn="0" w:lastColumn="0" w:oddVBand="1" w:evenVBand="0" w:oddHBand="0" w:evenHBand="0" w:firstRowFirstColumn="0" w:firstRowLastColumn="0" w:lastRowFirstColumn="0" w:lastRowLastColumn="0"/>
            <w:tcW w:w="1855" w:type="dxa"/>
            <w:tcBorders>
              <w:top w:val="single" w:sz="4" w:space="0" w:color="auto"/>
            </w:tcBorders>
            <w:shd w:val="clear" w:color="auto" w:fill="auto"/>
            <w:noWrap/>
          </w:tcPr>
          <w:p w:rsidR="000A1B22" w:rsidRPr="000A1B22" w:rsidRDefault="000A1B22" w:rsidP="000A1B22">
            <w:pPr>
              <w:jc w:val="center"/>
              <w:rPr>
                <w:rFonts w:ascii="Times New Roman" w:hAnsi="Times New Roman" w:cs="Times New Roman"/>
                <w:szCs w:val="18"/>
              </w:rPr>
            </w:pPr>
            <w:r w:rsidRPr="000A1B22">
              <w:rPr>
                <w:rFonts w:ascii="Times New Roman" w:hAnsi="Times New Roman" w:cs="Times New Roman"/>
                <w:szCs w:val="18"/>
              </w:rPr>
              <w:t>3.50</w:t>
            </w:r>
          </w:p>
        </w:tc>
        <w:tc>
          <w:tcPr>
            <w:tcW w:w="0" w:type="auto"/>
            <w:tcBorders>
              <w:top w:val="single" w:sz="4" w:space="0" w:color="auto"/>
            </w:tcBorders>
            <w:shd w:val="clear" w:color="auto" w:fill="auto"/>
            <w:noWrap/>
          </w:tcPr>
          <w:p w:rsidR="000A1B22" w:rsidRPr="000A1B22" w:rsidRDefault="000A1B22" w:rsidP="000A1B2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18"/>
              </w:rPr>
            </w:pPr>
            <w:r w:rsidRPr="000A1B22">
              <w:rPr>
                <w:rFonts w:ascii="Times New Roman" w:hAnsi="Times New Roman" w:cs="Times New Roman"/>
                <w:szCs w:val="18"/>
              </w:rPr>
              <w:t>5.00</w:t>
            </w:r>
          </w:p>
        </w:tc>
        <w:tc>
          <w:tcPr>
            <w:cnfStyle w:val="000010000000" w:firstRow="0" w:lastRow="0" w:firstColumn="0" w:lastColumn="0" w:oddVBand="1" w:evenVBand="0" w:oddHBand="0" w:evenHBand="0" w:firstRowFirstColumn="0" w:firstRowLastColumn="0" w:lastRowFirstColumn="0" w:lastRowLastColumn="0"/>
            <w:tcW w:w="0" w:type="auto"/>
            <w:tcBorders>
              <w:top w:val="single" w:sz="4" w:space="0" w:color="auto"/>
            </w:tcBorders>
            <w:shd w:val="clear" w:color="auto" w:fill="auto"/>
            <w:noWrap/>
          </w:tcPr>
          <w:p w:rsidR="000A1B22" w:rsidRPr="000A1B22" w:rsidRDefault="000A1B22" w:rsidP="000A1B22">
            <w:pPr>
              <w:jc w:val="center"/>
              <w:rPr>
                <w:rFonts w:ascii="Times New Roman" w:hAnsi="Times New Roman" w:cs="Times New Roman"/>
                <w:szCs w:val="18"/>
              </w:rPr>
            </w:pPr>
            <w:r w:rsidRPr="000A1B22">
              <w:rPr>
                <w:rFonts w:ascii="Times New Roman" w:hAnsi="Times New Roman" w:cs="Times New Roman"/>
                <w:szCs w:val="18"/>
              </w:rPr>
              <w:t>1.50</w:t>
            </w:r>
          </w:p>
        </w:tc>
        <w:tc>
          <w:tcPr>
            <w:tcW w:w="0" w:type="auto"/>
            <w:tcBorders>
              <w:top w:val="single" w:sz="4" w:space="0" w:color="auto"/>
            </w:tcBorders>
            <w:shd w:val="clear" w:color="auto" w:fill="auto"/>
            <w:noWrap/>
          </w:tcPr>
          <w:p w:rsidR="000A1B22" w:rsidRPr="000A1B22" w:rsidRDefault="000A1B22" w:rsidP="000A1B2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18"/>
              </w:rPr>
            </w:pPr>
            <w:r w:rsidRPr="000A1B22">
              <w:rPr>
                <w:rFonts w:ascii="Times New Roman" w:hAnsi="Times New Roman" w:cs="Times New Roman"/>
                <w:szCs w:val="18"/>
              </w:rPr>
              <w:t>5.00</w:t>
            </w:r>
          </w:p>
        </w:tc>
        <w:tc>
          <w:tcPr>
            <w:cnfStyle w:val="000010000000" w:firstRow="0" w:lastRow="0" w:firstColumn="0" w:lastColumn="0" w:oddVBand="1" w:evenVBand="0" w:oddHBand="0" w:evenHBand="0" w:firstRowFirstColumn="0" w:firstRowLastColumn="0" w:lastRowFirstColumn="0" w:lastRowLastColumn="0"/>
            <w:tcW w:w="0" w:type="auto"/>
            <w:tcBorders>
              <w:top w:val="single" w:sz="4" w:space="0" w:color="auto"/>
            </w:tcBorders>
            <w:shd w:val="clear" w:color="auto" w:fill="auto"/>
            <w:noWrap/>
          </w:tcPr>
          <w:p w:rsidR="000A1B22" w:rsidRPr="000A1B22" w:rsidRDefault="000A1B22" w:rsidP="000A1B22">
            <w:pPr>
              <w:jc w:val="center"/>
              <w:rPr>
                <w:rFonts w:ascii="Times New Roman" w:hAnsi="Times New Roman" w:cs="Times New Roman"/>
                <w:szCs w:val="18"/>
              </w:rPr>
            </w:pPr>
            <w:r w:rsidRPr="000A1B22">
              <w:rPr>
                <w:rFonts w:ascii="Times New Roman" w:hAnsi="Times New Roman" w:cs="Times New Roman"/>
                <w:szCs w:val="18"/>
              </w:rPr>
              <w:t>1.50</w:t>
            </w:r>
          </w:p>
        </w:tc>
        <w:tc>
          <w:tcPr>
            <w:tcW w:w="0" w:type="auto"/>
            <w:tcBorders>
              <w:top w:val="single" w:sz="4" w:space="0" w:color="auto"/>
            </w:tcBorders>
            <w:shd w:val="clear" w:color="auto" w:fill="auto"/>
            <w:noWrap/>
          </w:tcPr>
          <w:p w:rsidR="000A1B22" w:rsidRPr="000A1B22" w:rsidRDefault="000A1B22" w:rsidP="000A1B2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18"/>
              </w:rPr>
            </w:pPr>
            <w:r w:rsidRPr="000A1B22">
              <w:rPr>
                <w:rFonts w:ascii="Times New Roman" w:hAnsi="Times New Roman" w:cs="Times New Roman"/>
                <w:szCs w:val="18"/>
              </w:rPr>
              <w:t>3.50</w:t>
            </w:r>
          </w:p>
        </w:tc>
        <w:tc>
          <w:tcPr>
            <w:cnfStyle w:val="000010000000" w:firstRow="0" w:lastRow="0" w:firstColumn="0" w:lastColumn="0" w:oddVBand="1" w:evenVBand="0" w:oddHBand="0" w:evenHBand="0" w:firstRowFirstColumn="0" w:firstRowLastColumn="0" w:lastRowFirstColumn="0" w:lastRowLastColumn="0"/>
            <w:tcW w:w="0" w:type="auto"/>
            <w:tcBorders>
              <w:top w:val="single" w:sz="4" w:space="0" w:color="auto"/>
            </w:tcBorders>
            <w:shd w:val="clear" w:color="auto" w:fill="auto"/>
            <w:noWrap/>
          </w:tcPr>
          <w:p w:rsidR="000A1B22" w:rsidRPr="000A1B22" w:rsidRDefault="000A1B22" w:rsidP="000A1B22">
            <w:pPr>
              <w:jc w:val="center"/>
              <w:rPr>
                <w:rFonts w:ascii="Times New Roman" w:hAnsi="Times New Roman" w:cs="Times New Roman"/>
                <w:szCs w:val="18"/>
              </w:rPr>
            </w:pPr>
            <w:r w:rsidRPr="000A1B22">
              <w:rPr>
                <w:rFonts w:ascii="Times New Roman" w:hAnsi="Times New Roman" w:cs="Times New Roman"/>
                <w:szCs w:val="18"/>
              </w:rPr>
              <w:t>0.00</w:t>
            </w:r>
          </w:p>
        </w:tc>
        <w:tc>
          <w:tcPr>
            <w:tcW w:w="0" w:type="auto"/>
            <w:tcBorders>
              <w:top w:val="single" w:sz="4" w:space="0" w:color="auto"/>
            </w:tcBorders>
            <w:shd w:val="clear" w:color="auto" w:fill="auto"/>
            <w:noWrap/>
          </w:tcPr>
          <w:p w:rsidR="000A1B22" w:rsidRPr="000A1B22" w:rsidRDefault="000A1B22" w:rsidP="000A1B2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18"/>
              </w:rPr>
            </w:pPr>
            <w:r w:rsidRPr="000A1B22">
              <w:rPr>
                <w:rFonts w:ascii="Times New Roman" w:hAnsi="Times New Roman" w:cs="Times New Roman"/>
                <w:szCs w:val="18"/>
              </w:rPr>
              <w:t>5.00</w:t>
            </w:r>
          </w:p>
        </w:tc>
        <w:tc>
          <w:tcPr>
            <w:cnfStyle w:val="000010000000" w:firstRow="0" w:lastRow="0" w:firstColumn="0" w:lastColumn="0" w:oddVBand="1" w:evenVBand="0" w:oddHBand="0" w:evenHBand="0" w:firstRowFirstColumn="0" w:firstRowLastColumn="0" w:lastRowFirstColumn="0" w:lastRowLastColumn="0"/>
            <w:tcW w:w="0" w:type="auto"/>
            <w:tcBorders>
              <w:top w:val="single" w:sz="4" w:space="0" w:color="auto"/>
            </w:tcBorders>
            <w:shd w:val="clear" w:color="auto" w:fill="auto"/>
            <w:noWrap/>
          </w:tcPr>
          <w:p w:rsidR="000A1B22" w:rsidRPr="000A1B22" w:rsidRDefault="000A1B22" w:rsidP="000A1B22">
            <w:pPr>
              <w:jc w:val="center"/>
              <w:rPr>
                <w:rFonts w:ascii="Times New Roman" w:hAnsi="Times New Roman" w:cs="Times New Roman"/>
                <w:szCs w:val="18"/>
              </w:rPr>
            </w:pPr>
            <w:r w:rsidRPr="000A1B22">
              <w:rPr>
                <w:rFonts w:ascii="Times New Roman" w:hAnsi="Times New Roman" w:cs="Times New Roman"/>
                <w:szCs w:val="18"/>
              </w:rPr>
              <w:t>1.50</w:t>
            </w:r>
          </w:p>
        </w:tc>
        <w:tc>
          <w:tcPr>
            <w:tcW w:w="0" w:type="auto"/>
            <w:tcBorders>
              <w:top w:val="single" w:sz="4" w:space="0" w:color="auto"/>
            </w:tcBorders>
            <w:shd w:val="clear" w:color="auto" w:fill="auto"/>
            <w:noWrap/>
          </w:tcPr>
          <w:p w:rsidR="000A1B22" w:rsidRPr="000A1B22" w:rsidRDefault="000A1B22" w:rsidP="000A1B2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18"/>
              </w:rPr>
            </w:pPr>
            <w:r w:rsidRPr="000A1B22">
              <w:rPr>
                <w:rFonts w:ascii="Times New Roman" w:hAnsi="Times New Roman" w:cs="Times New Roman"/>
                <w:szCs w:val="18"/>
              </w:rPr>
              <w:t>3.54</w:t>
            </w:r>
          </w:p>
        </w:tc>
        <w:tc>
          <w:tcPr>
            <w:cnfStyle w:val="000010000000" w:firstRow="0" w:lastRow="0" w:firstColumn="0" w:lastColumn="0" w:oddVBand="1" w:evenVBand="0" w:oddHBand="0" w:evenHBand="0" w:firstRowFirstColumn="0" w:firstRowLastColumn="0" w:lastRowFirstColumn="0" w:lastRowLastColumn="0"/>
            <w:tcW w:w="0" w:type="auto"/>
            <w:tcBorders>
              <w:top w:val="single" w:sz="4" w:space="0" w:color="auto"/>
            </w:tcBorders>
            <w:shd w:val="clear" w:color="auto" w:fill="auto"/>
            <w:noWrap/>
          </w:tcPr>
          <w:p w:rsidR="000A1B22" w:rsidRPr="000A1B22" w:rsidRDefault="000A1B22" w:rsidP="000A1B22">
            <w:pPr>
              <w:jc w:val="center"/>
              <w:rPr>
                <w:rFonts w:ascii="Times New Roman" w:hAnsi="Times New Roman" w:cs="Times New Roman"/>
                <w:szCs w:val="18"/>
              </w:rPr>
            </w:pPr>
            <w:r w:rsidRPr="000A1B22">
              <w:rPr>
                <w:rFonts w:ascii="Times New Roman" w:hAnsi="Times New Roman" w:cs="Times New Roman"/>
                <w:szCs w:val="18"/>
              </w:rPr>
              <w:t>0.04</w:t>
            </w:r>
          </w:p>
        </w:tc>
      </w:tr>
      <w:tr w:rsidR="000A656B" w:rsidRPr="000A1B22" w:rsidTr="000A656B">
        <w:trPr>
          <w:cnfStyle w:val="000000100000" w:firstRow="0" w:lastRow="0" w:firstColumn="0" w:lastColumn="0" w:oddVBand="0" w:evenVBand="0" w:oddHBand="1" w:evenHBand="0" w:firstRowFirstColumn="0" w:firstRowLastColumn="0" w:lastRowFirstColumn="0" w:lastRowLastColumn="0"/>
          <w:trHeight w:val="255"/>
        </w:trPr>
        <w:tc>
          <w:tcPr>
            <w:cnfStyle w:val="000010000000" w:firstRow="0" w:lastRow="0" w:firstColumn="0" w:lastColumn="0" w:oddVBand="1" w:evenVBand="0" w:oddHBand="0" w:evenHBand="0" w:firstRowFirstColumn="0" w:firstRowLastColumn="0" w:lastRowFirstColumn="0" w:lastRowLastColumn="0"/>
            <w:tcW w:w="1855" w:type="dxa"/>
            <w:shd w:val="clear" w:color="auto" w:fill="auto"/>
            <w:noWrap/>
          </w:tcPr>
          <w:p w:rsidR="000A1B22" w:rsidRPr="000A1B22" w:rsidRDefault="000A1B22" w:rsidP="000A1B22">
            <w:pPr>
              <w:jc w:val="center"/>
              <w:rPr>
                <w:rFonts w:ascii="Times New Roman" w:hAnsi="Times New Roman" w:cs="Times New Roman"/>
                <w:szCs w:val="18"/>
              </w:rPr>
            </w:pPr>
            <w:r w:rsidRPr="000A1B22">
              <w:rPr>
                <w:rFonts w:ascii="Times New Roman" w:hAnsi="Times New Roman" w:cs="Times New Roman"/>
                <w:szCs w:val="18"/>
              </w:rPr>
              <w:t>5.50</w:t>
            </w:r>
          </w:p>
        </w:tc>
        <w:tc>
          <w:tcPr>
            <w:tcW w:w="0" w:type="auto"/>
            <w:tcBorders>
              <w:bottom w:val="nil"/>
            </w:tcBorders>
            <w:shd w:val="clear" w:color="auto" w:fill="auto"/>
            <w:noWrap/>
          </w:tcPr>
          <w:p w:rsidR="000A1B22" w:rsidRPr="000A1B22" w:rsidRDefault="000A1B22" w:rsidP="000A1B2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18"/>
              </w:rPr>
            </w:pPr>
            <w:r w:rsidRPr="000A1B22">
              <w:rPr>
                <w:rFonts w:ascii="Times New Roman" w:hAnsi="Times New Roman" w:cs="Times New Roman"/>
                <w:szCs w:val="18"/>
              </w:rPr>
              <w:t>5.00</w:t>
            </w:r>
          </w:p>
        </w:tc>
        <w:tc>
          <w:tcPr>
            <w:cnfStyle w:val="000010000000" w:firstRow="0" w:lastRow="0" w:firstColumn="0" w:lastColumn="0" w:oddVBand="1" w:evenVBand="0" w:oddHBand="0" w:evenHBand="0" w:firstRowFirstColumn="0" w:firstRowLastColumn="0" w:lastRowFirstColumn="0" w:lastRowLastColumn="0"/>
            <w:tcW w:w="0" w:type="auto"/>
            <w:shd w:val="clear" w:color="auto" w:fill="auto"/>
            <w:noWrap/>
          </w:tcPr>
          <w:p w:rsidR="000A1B22" w:rsidRPr="000A1B22" w:rsidRDefault="000A1B22" w:rsidP="000A1B22">
            <w:pPr>
              <w:jc w:val="center"/>
              <w:rPr>
                <w:rFonts w:ascii="Times New Roman" w:hAnsi="Times New Roman" w:cs="Times New Roman"/>
                <w:szCs w:val="18"/>
              </w:rPr>
            </w:pPr>
            <w:r w:rsidRPr="000A1B22">
              <w:rPr>
                <w:rFonts w:ascii="Times New Roman" w:hAnsi="Times New Roman" w:cs="Times New Roman"/>
                <w:szCs w:val="18"/>
              </w:rPr>
              <w:t>0.50</w:t>
            </w:r>
          </w:p>
        </w:tc>
        <w:tc>
          <w:tcPr>
            <w:tcW w:w="0" w:type="auto"/>
            <w:tcBorders>
              <w:bottom w:val="nil"/>
            </w:tcBorders>
            <w:shd w:val="clear" w:color="auto" w:fill="auto"/>
            <w:noWrap/>
          </w:tcPr>
          <w:p w:rsidR="000A1B22" w:rsidRPr="000A1B22" w:rsidRDefault="000A1B22" w:rsidP="000A1B2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18"/>
              </w:rPr>
            </w:pPr>
            <w:r w:rsidRPr="000A1B22">
              <w:rPr>
                <w:rFonts w:ascii="Times New Roman" w:hAnsi="Times New Roman" w:cs="Times New Roman"/>
                <w:szCs w:val="18"/>
              </w:rPr>
              <w:t>5.00</w:t>
            </w:r>
          </w:p>
        </w:tc>
        <w:tc>
          <w:tcPr>
            <w:cnfStyle w:val="000010000000" w:firstRow="0" w:lastRow="0" w:firstColumn="0" w:lastColumn="0" w:oddVBand="1" w:evenVBand="0" w:oddHBand="0" w:evenHBand="0" w:firstRowFirstColumn="0" w:firstRowLastColumn="0" w:lastRowFirstColumn="0" w:lastRowLastColumn="0"/>
            <w:tcW w:w="0" w:type="auto"/>
            <w:shd w:val="clear" w:color="auto" w:fill="auto"/>
            <w:noWrap/>
          </w:tcPr>
          <w:p w:rsidR="000A1B22" w:rsidRPr="000A1B22" w:rsidRDefault="000A1B22" w:rsidP="000A1B22">
            <w:pPr>
              <w:jc w:val="center"/>
              <w:rPr>
                <w:rFonts w:ascii="Times New Roman" w:hAnsi="Times New Roman" w:cs="Times New Roman"/>
                <w:szCs w:val="18"/>
              </w:rPr>
            </w:pPr>
            <w:r w:rsidRPr="000A1B22">
              <w:rPr>
                <w:rFonts w:ascii="Times New Roman" w:hAnsi="Times New Roman" w:cs="Times New Roman"/>
                <w:szCs w:val="18"/>
              </w:rPr>
              <w:t>0.50</w:t>
            </w:r>
          </w:p>
        </w:tc>
        <w:tc>
          <w:tcPr>
            <w:tcW w:w="0" w:type="auto"/>
            <w:tcBorders>
              <w:bottom w:val="nil"/>
            </w:tcBorders>
            <w:shd w:val="clear" w:color="auto" w:fill="auto"/>
            <w:noWrap/>
          </w:tcPr>
          <w:p w:rsidR="000A1B22" w:rsidRPr="000A1B22" w:rsidRDefault="000A1B22" w:rsidP="000A1B2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18"/>
              </w:rPr>
            </w:pPr>
            <w:r w:rsidRPr="000A1B22">
              <w:rPr>
                <w:rFonts w:ascii="Times New Roman" w:hAnsi="Times New Roman" w:cs="Times New Roman"/>
                <w:szCs w:val="18"/>
              </w:rPr>
              <w:t>5.75</w:t>
            </w:r>
          </w:p>
        </w:tc>
        <w:tc>
          <w:tcPr>
            <w:cnfStyle w:val="000010000000" w:firstRow="0" w:lastRow="0" w:firstColumn="0" w:lastColumn="0" w:oddVBand="1" w:evenVBand="0" w:oddHBand="0" w:evenHBand="0" w:firstRowFirstColumn="0" w:firstRowLastColumn="0" w:lastRowFirstColumn="0" w:lastRowLastColumn="0"/>
            <w:tcW w:w="0" w:type="auto"/>
            <w:shd w:val="clear" w:color="auto" w:fill="auto"/>
            <w:noWrap/>
          </w:tcPr>
          <w:p w:rsidR="000A1B22" w:rsidRPr="000A1B22" w:rsidRDefault="000A1B22" w:rsidP="000A1B22">
            <w:pPr>
              <w:jc w:val="center"/>
              <w:rPr>
                <w:rFonts w:ascii="Times New Roman" w:hAnsi="Times New Roman" w:cs="Times New Roman"/>
                <w:szCs w:val="18"/>
              </w:rPr>
            </w:pPr>
            <w:r w:rsidRPr="000A1B22">
              <w:rPr>
                <w:rFonts w:ascii="Times New Roman" w:hAnsi="Times New Roman" w:cs="Times New Roman"/>
                <w:szCs w:val="18"/>
              </w:rPr>
              <w:t>0.25</w:t>
            </w:r>
          </w:p>
        </w:tc>
        <w:tc>
          <w:tcPr>
            <w:tcW w:w="0" w:type="auto"/>
            <w:tcBorders>
              <w:bottom w:val="nil"/>
            </w:tcBorders>
            <w:shd w:val="clear" w:color="auto" w:fill="auto"/>
            <w:noWrap/>
          </w:tcPr>
          <w:p w:rsidR="000A1B22" w:rsidRPr="000A1B22" w:rsidRDefault="000A1B22" w:rsidP="000A1B2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18"/>
              </w:rPr>
            </w:pPr>
            <w:r w:rsidRPr="000A1B22">
              <w:rPr>
                <w:rFonts w:ascii="Times New Roman" w:hAnsi="Times New Roman" w:cs="Times New Roman"/>
                <w:szCs w:val="18"/>
              </w:rPr>
              <w:t>5.00</w:t>
            </w:r>
          </w:p>
        </w:tc>
        <w:tc>
          <w:tcPr>
            <w:cnfStyle w:val="000010000000" w:firstRow="0" w:lastRow="0" w:firstColumn="0" w:lastColumn="0" w:oddVBand="1" w:evenVBand="0" w:oddHBand="0" w:evenHBand="0" w:firstRowFirstColumn="0" w:firstRowLastColumn="0" w:lastRowFirstColumn="0" w:lastRowLastColumn="0"/>
            <w:tcW w:w="0" w:type="auto"/>
            <w:shd w:val="clear" w:color="auto" w:fill="auto"/>
            <w:noWrap/>
          </w:tcPr>
          <w:p w:rsidR="000A1B22" w:rsidRPr="000A1B22" w:rsidRDefault="000A1B22" w:rsidP="000A1B22">
            <w:pPr>
              <w:jc w:val="center"/>
              <w:rPr>
                <w:rFonts w:ascii="Times New Roman" w:hAnsi="Times New Roman" w:cs="Times New Roman"/>
                <w:szCs w:val="18"/>
              </w:rPr>
            </w:pPr>
            <w:r w:rsidRPr="000A1B22">
              <w:rPr>
                <w:rFonts w:ascii="Times New Roman" w:hAnsi="Times New Roman" w:cs="Times New Roman"/>
                <w:szCs w:val="18"/>
              </w:rPr>
              <w:t>0.50</w:t>
            </w:r>
          </w:p>
        </w:tc>
        <w:tc>
          <w:tcPr>
            <w:tcW w:w="0" w:type="auto"/>
            <w:tcBorders>
              <w:bottom w:val="nil"/>
            </w:tcBorders>
            <w:shd w:val="clear" w:color="auto" w:fill="auto"/>
            <w:noWrap/>
          </w:tcPr>
          <w:p w:rsidR="000A1B22" w:rsidRPr="000A1B22" w:rsidRDefault="000A1B22" w:rsidP="000A1B2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18"/>
              </w:rPr>
            </w:pPr>
            <w:r w:rsidRPr="000A1B22">
              <w:rPr>
                <w:rFonts w:ascii="Times New Roman" w:hAnsi="Times New Roman" w:cs="Times New Roman"/>
                <w:szCs w:val="18"/>
              </w:rPr>
              <w:t>5.72</w:t>
            </w:r>
          </w:p>
        </w:tc>
        <w:tc>
          <w:tcPr>
            <w:cnfStyle w:val="000010000000" w:firstRow="0" w:lastRow="0" w:firstColumn="0" w:lastColumn="0" w:oddVBand="1" w:evenVBand="0" w:oddHBand="0" w:evenHBand="0" w:firstRowFirstColumn="0" w:firstRowLastColumn="0" w:lastRowFirstColumn="0" w:lastRowLastColumn="0"/>
            <w:tcW w:w="0" w:type="auto"/>
            <w:shd w:val="clear" w:color="auto" w:fill="auto"/>
            <w:noWrap/>
          </w:tcPr>
          <w:p w:rsidR="000A1B22" w:rsidRPr="000A1B22" w:rsidRDefault="000A1B22" w:rsidP="000A1B22">
            <w:pPr>
              <w:jc w:val="center"/>
              <w:rPr>
                <w:rFonts w:ascii="Times New Roman" w:hAnsi="Times New Roman" w:cs="Times New Roman"/>
                <w:szCs w:val="18"/>
              </w:rPr>
            </w:pPr>
            <w:r w:rsidRPr="000A1B22">
              <w:rPr>
                <w:rFonts w:ascii="Times New Roman" w:hAnsi="Times New Roman" w:cs="Times New Roman"/>
                <w:szCs w:val="18"/>
              </w:rPr>
              <w:t>0.22</w:t>
            </w:r>
          </w:p>
        </w:tc>
      </w:tr>
      <w:tr w:rsidR="000A1B22" w:rsidRPr="000A1B22" w:rsidTr="000A656B">
        <w:trPr>
          <w:trHeight w:val="255"/>
        </w:trPr>
        <w:tc>
          <w:tcPr>
            <w:cnfStyle w:val="000010000000" w:firstRow="0" w:lastRow="0" w:firstColumn="0" w:lastColumn="0" w:oddVBand="1" w:evenVBand="0" w:oddHBand="0" w:evenHBand="0" w:firstRowFirstColumn="0" w:firstRowLastColumn="0" w:lastRowFirstColumn="0" w:lastRowLastColumn="0"/>
            <w:tcW w:w="1855" w:type="dxa"/>
            <w:tcBorders>
              <w:top w:val="nil"/>
              <w:bottom w:val="single" w:sz="4" w:space="0" w:color="auto"/>
            </w:tcBorders>
            <w:shd w:val="clear" w:color="auto" w:fill="auto"/>
            <w:noWrap/>
          </w:tcPr>
          <w:p w:rsidR="000A1B22" w:rsidRPr="000A1B22" w:rsidRDefault="000A1B22" w:rsidP="000A1B22">
            <w:pPr>
              <w:jc w:val="center"/>
              <w:rPr>
                <w:rFonts w:ascii="Times New Roman" w:hAnsi="Times New Roman" w:cs="Times New Roman"/>
                <w:szCs w:val="18"/>
              </w:rPr>
            </w:pPr>
            <w:r w:rsidRPr="000A1B22">
              <w:rPr>
                <w:rFonts w:ascii="Times New Roman" w:hAnsi="Times New Roman" w:cs="Times New Roman"/>
                <w:szCs w:val="18"/>
              </w:rPr>
              <w:t>6.00</w:t>
            </w:r>
          </w:p>
        </w:tc>
        <w:tc>
          <w:tcPr>
            <w:tcW w:w="0" w:type="auto"/>
            <w:tcBorders>
              <w:top w:val="nil"/>
              <w:bottom w:val="single" w:sz="4" w:space="0" w:color="auto"/>
            </w:tcBorders>
            <w:shd w:val="clear" w:color="auto" w:fill="auto"/>
            <w:noWrap/>
          </w:tcPr>
          <w:p w:rsidR="000A1B22" w:rsidRPr="000A1B22" w:rsidRDefault="000A1B22" w:rsidP="000A1B2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18"/>
              </w:rPr>
            </w:pPr>
            <w:r w:rsidRPr="000A1B22">
              <w:rPr>
                <w:rFonts w:ascii="Times New Roman" w:hAnsi="Times New Roman" w:cs="Times New Roman"/>
                <w:szCs w:val="18"/>
              </w:rPr>
              <w:t>5.00</w:t>
            </w:r>
          </w:p>
        </w:tc>
        <w:tc>
          <w:tcPr>
            <w:cnfStyle w:val="000010000000" w:firstRow="0" w:lastRow="0" w:firstColumn="0" w:lastColumn="0" w:oddVBand="1" w:evenVBand="0" w:oddHBand="0" w:evenHBand="0" w:firstRowFirstColumn="0" w:firstRowLastColumn="0" w:lastRowFirstColumn="0" w:lastRowLastColumn="0"/>
            <w:tcW w:w="0" w:type="auto"/>
            <w:tcBorders>
              <w:top w:val="nil"/>
              <w:bottom w:val="single" w:sz="4" w:space="0" w:color="auto"/>
            </w:tcBorders>
            <w:shd w:val="clear" w:color="auto" w:fill="auto"/>
            <w:noWrap/>
          </w:tcPr>
          <w:p w:rsidR="000A1B22" w:rsidRPr="000A1B22" w:rsidRDefault="000A1B22" w:rsidP="000A1B22">
            <w:pPr>
              <w:jc w:val="center"/>
              <w:rPr>
                <w:rFonts w:ascii="Times New Roman" w:hAnsi="Times New Roman" w:cs="Times New Roman"/>
                <w:szCs w:val="18"/>
              </w:rPr>
            </w:pPr>
            <w:r w:rsidRPr="000A1B22">
              <w:rPr>
                <w:rFonts w:ascii="Times New Roman" w:hAnsi="Times New Roman" w:cs="Times New Roman"/>
                <w:szCs w:val="18"/>
              </w:rPr>
              <w:t>1.00</w:t>
            </w:r>
          </w:p>
        </w:tc>
        <w:tc>
          <w:tcPr>
            <w:tcW w:w="0" w:type="auto"/>
            <w:tcBorders>
              <w:top w:val="nil"/>
              <w:bottom w:val="single" w:sz="4" w:space="0" w:color="auto"/>
            </w:tcBorders>
            <w:shd w:val="clear" w:color="auto" w:fill="auto"/>
            <w:noWrap/>
          </w:tcPr>
          <w:p w:rsidR="000A1B22" w:rsidRPr="000A1B22" w:rsidRDefault="000A1B22" w:rsidP="000A1B2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18"/>
              </w:rPr>
            </w:pPr>
            <w:r w:rsidRPr="000A1B22">
              <w:rPr>
                <w:rFonts w:ascii="Times New Roman" w:hAnsi="Times New Roman" w:cs="Times New Roman"/>
                <w:szCs w:val="18"/>
              </w:rPr>
              <w:t>5.00</w:t>
            </w:r>
          </w:p>
        </w:tc>
        <w:tc>
          <w:tcPr>
            <w:cnfStyle w:val="000010000000" w:firstRow="0" w:lastRow="0" w:firstColumn="0" w:lastColumn="0" w:oddVBand="1" w:evenVBand="0" w:oddHBand="0" w:evenHBand="0" w:firstRowFirstColumn="0" w:firstRowLastColumn="0" w:lastRowFirstColumn="0" w:lastRowLastColumn="0"/>
            <w:tcW w:w="0" w:type="auto"/>
            <w:tcBorders>
              <w:top w:val="nil"/>
              <w:bottom w:val="single" w:sz="4" w:space="0" w:color="auto"/>
            </w:tcBorders>
            <w:shd w:val="clear" w:color="auto" w:fill="auto"/>
            <w:noWrap/>
          </w:tcPr>
          <w:p w:rsidR="000A1B22" w:rsidRPr="000A1B22" w:rsidRDefault="000A1B22" w:rsidP="000A1B22">
            <w:pPr>
              <w:jc w:val="center"/>
              <w:rPr>
                <w:rFonts w:ascii="Times New Roman" w:hAnsi="Times New Roman" w:cs="Times New Roman"/>
                <w:szCs w:val="18"/>
              </w:rPr>
            </w:pPr>
            <w:r w:rsidRPr="000A1B22">
              <w:rPr>
                <w:rFonts w:ascii="Times New Roman" w:hAnsi="Times New Roman" w:cs="Times New Roman"/>
                <w:szCs w:val="18"/>
              </w:rPr>
              <w:t>1.00</w:t>
            </w:r>
          </w:p>
        </w:tc>
        <w:tc>
          <w:tcPr>
            <w:tcW w:w="0" w:type="auto"/>
            <w:tcBorders>
              <w:top w:val="nil"/>
              <w:bottom w:val="single" w:sz="4" w:space="0" w:color="auto"/>
            </w:tcBorders>
            <w:shd w:val="clear" w:color="auto" w:fill="auto"/>
            <w:noWrap/>
          </w:tcPr>
          <w:p w:rsidR="000A1B22" w:rsidRPr="000A1B22" w:rsidRDefault="000A1B22" w:rsidP="000A1B2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18"/>
              </w:rPr>
            </w:pPr>
            <w:r w:rsidRPr="000A1B22">
              <w:rPr>
                <w:rFonts w:ascii="Times New Roman" w:hAnsi="Times New Roman" w:cs="Times New Roman"/>
                <w:szCs w:val="18"/>
              </w:rPr>
              <w:t>5.75</w:t>
            </w:r>
          </w:p>
        </w:tc>
        <w:tc>
          <w:tcPr>
            <w:cnfStyle w:val="000010000000" w:firstRow="0" w:lastRow="0" w:firstColumn="0" w:lastColumn="0" w:oddVBand="1" w:evenVBand="0" w:oddHBand="0" w:evenHBand="0" w:firstRowFirstColumn="0" w:firstRowLastColumn="0" w:lastRowFirstColumn="0" w:lastRowLastColumn="0"/>
            <w:tcW w:w="0" w:type="auto"/>
            <w:tcBorders>
              <w:top w:val="nil"/>
              <w:bottom w:val="single" w:sz="4" w:space="0" w:color="auto"/>
            </w:tcBorders>
            <w:shd w:val="clear" w:color="auto" w:fill="auto"/>
            <w:noWrap/>
          </w:tcPr>
          <w:p w:rsidR="000A1B22" w:rsidRPr="000A1B22" w:rsidRDefault="000A1B22" w:rsidP="000A1B22">
            <w:pPr>
              <w:jc w:val="center"/>
              <w:rPr>
                <w:rFonts w:ascii="Times New Roman" w:hAnsi="Times New Roman" w:cs="Times New Roman"/>
                <w:szCs w:val="18"/>
              </w:rPr>
            </w:pPr>
            <w:r w:rsidRPr="000A1B22">
              <w:rPr>
                <w:rFonts w:ascii="Times New Roman" w:hAnsi="Times New Roman" w:cs="Times New Roman"/>
                <w:szCs w:val="18"/>
              </w:rPr>
              <w:t>0.25</w:t>
            </w:r>
          </w:p>
        </w:tc>
        <w:tc>
          <w:tcPr>
            <w:tcW w:w="0" w:type="auto"/>
            <w:tcBorders>
              <w:top w:val="nil"/>
              <w:bottom w:val="single" w:sz="4" w:space="0" w:color="auto"/>
            </w:tcBorders>
            <w:shd w:val="clear" w:color="auto" w:fill="auto"/>
            <w:noWrap/>
          </w:tcPr>
          <w:p w:rsidR="000A1B22" w:rsidRPr="000A1B22" w:rsidRDefault="000A1B22" w:rsidP="000A1B2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18"/>
              </w:rPr>
            </w:pPr>
            <w:r w:rsidRPr="000A1B22">
              <w:rPr>
                <w:rFonts w:ascii="Times New Roman" w:hAnsi="Times New Roman" w:cs="Times New Roman"/>
                <w:szCs w:val="18"/>
              </w:rPr>
              <w:t>5.00</w:t>
            </w:r>
          </w:p>
        </w:tc>
        <w:tc>
          <w:tcPr>
            <w:cnfStyle w:val="000010000000" w:firstRow="0" w:lastRow="0" w:firstColumn="0" w:lastColumn="0" w:oddVBand="1" w:evenVBand="0" w:oddHBand="0" w:evenHBand="0" w:firstRowFirstColumn="0" w:firstRowLastColumn="0" w:lastRowFirstColumn="0" w:lastRowLastColumn="0"/>
            <w:tcW w:w="0" w:type="auto"/>
            <w:tcBorders>
              <w:top w:val="nil"/>
              <w:bottom w:val="single" w:sz="4" w:space="0" w:color="auto"/>
            </w:tcBorders>
            <w:shd w:val="clear" w:color="auto" w:fill="auto"/>
            <w:noWrap/>
          </w:tcPr>
          <w:p w:rsidR="000A1B22" w:rsidRPr="000A1B22" w:rsidRDefault="000A1B22" w:rsidP="000A1B22">
            <w:pPr>
              <w:jc w:val="center"/>
              <w:rPr>
                <w:rFonts w:ascii="Times New Roman" w:hAnsi="Times New Roman" w:cs="Times New Roman"/>
                <w:szCs w:val="18"/>
              </w:rPr>
            </w:pPr>
            <w:r w:rsidRPr="000A1B22">
              <w:rPr>
                <w:rFonts w:ascii="Times New Roman" w:hAnsi="Times New Roman" w:cs="Times New Roman"/>
                <w:szCs w:val="18"/>
              </w:rPr>
              <w:t>1.00</w:t>
            </w:r>
          </w:p>
        </w:tc>
        <w:tc>
          <w:tcPr>
            <w:tcW w:w="0" w:type="auto"/>
            <w:tcBorders>
              <w:top w:val="nil"/>
              <w:bottom w:val="single" w:sz="4" w:space="0" w:color="auto"/>
            </w:tcBorders>
            <w:shd w:val="clear" w:color="auto" w:fill="auto"/>
            <w:noWrap/>
          </w:tcPr>
          <w:p w:rsidR="000A1B22" w:rsidRPr="000A1B22" w:rsidRDefault="000A1B22" w:rsidP="000A1B2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18"/>
              </w:rPr>
            </w:pPr>
            <w:r w:rsidRPr="000A1B22">
              <w:rPr>
                <w:rFonts w:ascii="Times New Roman" w:hAnsi="Times New Roman" w:cs="Times New Roman"/>
                <w:szCs w:val="18"/>
              </w:rPr>
              <w:t>5.78</w:t>
            </w:r>
          </w:p>
        </w:tc>
        <w:tc>
          <w:tcPr>
            <w:cnfStyle w:val="000010000000" w:firstRow="0" w:lastRow="0" w:firstColumn="0" w:lastColumn="0" w:oddVBand="1" w:evenVBand="0" w:oddHBand="0" w:evenHBand="0" w:firstRowFirstColumn="0" w:firstRowLastColumn="0" w:lastRowFirstColumn="0" w:lastRowLastColumn="0"/>
            <w:tcW w:w="0" w:type="auto"/>
            <w:tcBorders>
              <w:top w:val="nil"/>
              <w:bottom w:val="single" w:sz="4" w:space="0" w:color="auto"/>
            </w:tcBorders>
            <w:shd w:val="clear" w:color="auto" w:fill="auto"/>
            <w:noWrap/>
          </w:tcPr>
          <w:p w:rsidR="000A1B22" w:rsidRPr="000A1B22" w:rsidRDefault="000A1B22" w:rsidP="000A1B22">
            <w:pPr>
              <w:jc w:val="center"/>
              <w:rPr>
                <w:rFonts w:ascii="Times New Roman" w:hAnsi="Times New Roman" w:cs="Times New Roman"/>
                <w:szCs w:val="18"/>
              </w:rPr>
            </w:pPr>
            <w:r w:rsidRPr="000A1B22">
              <w:rPr>
                <w:rFonts w:ascii="Times New Roman" w:hAnsi="Times New Roman" w:cs="Times New Roman"/>
                <w:szCs w:val="18"/>
              </w:rPr>
              <w:t>0.22</w:t>
            </w:r>
          </w:p>
        </w:tc>
      </w:tr>
      <w:tr w:rsidR="000A656B" w:rsidRPr="000A1B22" w:rsidTr="000A656B">
        <w:trPr>
          <w:cnfStyle w:val="000000100000" w:firstRow="0" w:lastRow="0" w:firstColumn="0" w:lastColumn="0" w:oddVBand="0" w:evenVBand="0" w:oddHBand="1" w:evenHBand="0" w:firstRowFirstColumn="0" w:firstRowLastColumn="0" w:lastRowFirstColumn="0" w:lastRowLastColumn="0"/>
          <w:trHeight w:val="255"/>
        </w:trPr>
        <w:tc>
          <w:tcPr>
            <w:cnfStyle w:val="000010000000" w:firstRow="0" w:lastRow="0" w:firstColumn="0" w:lastColumn="0" w:oddVBand="1" w:evenVBand="0" w:oddHBand="0" w:evenHBand="0" w:firstRowFirstColumn="0" w:firstRowLastColumn="0" w:lastRowFirstColumn="0" w:lastRowLastColumn="0"/>
            <w:tcW w:w="1855" w:type="dxa"/>
            <w:tcBorders>
              <w:top w:val="single" w:sz="4" w:space="0" w:color="auto"/>
              <w:bottom w:val="single" w:sz="8" w:space="0" w:color="3C3C3C" w:themeColor="text1"/>
            </w:tcBorders>
            <w:shd w:val="clear" w:color="auto" w:fill="auto"/>
            <w:noWrap/>
          </w:tcPr>
          <w:p w:rsidR="000A1B22" w:rsidRPr="000A1B22" w:rsidRDefault="000A1B22" w:rsidP="000A1B22">
            <w:pPr>
              <w:jc w:val="center"/>
              <w:rPr>
                <w:rFonts w:ascii="Times New Roman" w:hAnsi="Times New Roman" w:cs="Times New Roman"/>
                <w:b/>
                <w:bCs/>
                <w:szCs w:val="18"/>
              </w:rPr>
            </w:pPr>
            <w:r w:rsidRPr="000A1B22">
              <w:rPr>
                <w:rFonts w:ascii="Times New Roman" w:hAnsi="Times New Roman" w:cs="Times New Roman"/>
                <w:b/>
                <w:bCs/>
                <w:szCs w:val="18"/>
              </w:rPr>
              <w:t xml:space="preserve">Jumlah Ralat </w:t>
            </w:r>
          </w:p>
        </w:tc>
        <w:tc>
          <w:tcPr>
            <w:tcW w:w="0" w:type="auto"/>
            <w:tcBorders>
              <w:top w:val="single" w:sz="4" w:space="0" w:color="auto"/>
              <w:bottom w:val="single" w:sz="8" w:space="0" w:color="3C3C3C" w:themeColor="text1"/>
            </w:tcBorders>
            <w:shd w:val="clear" w:color="auto" w:fill="auto"/>
            <w:noWrap/>
          </w:tcPr>
          <w:p w:rsidR="000A1B22" w:rsidRPr="000A1B22" w:rsidRDefault="000A1B22" w:rsidP="000A1B2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Cs w:val="18"/>
              </w:rPr>
            </w:pPr>
            <w:r w:rsidRPr="000A1B22">
              <w:rPr>
                <w:rFonts w:ascii="Times New Roman" w:hAnsi="Times New Roman" w:cs="Times New Roman"/>
                <w:b/>
                <w:bCs/>
                <w:szCs w:val="18"/>
              </w:rPr>
              <w:t> </w:t>
            </w:r>
          </w:p>
        </w:tc>
        <w:tc>
          <w:tcPr>
            <w:cnfStyle w:val="000010000000" w:firstRow="0" w:lastRow="0" w:firstColumn="0" w:lastColumn="0" w:oddVBand="1" w:evenVBand="0" w:oddHBand="0" w:evenHBand="0" w:firstRowFirstColumn="0" w:firstRowLastColumn="0" w:lastRowFirstColumn="0" w:lastRowLastColumn="0"/>
            <w:tcW w:w="0" w:type="auto"/>
            <w:tcBorders>
              <w:top w:val="single" w:sz="4" w:space="0" w:color="auto"/>
              <w:bottom w:val="single" w:sz="8" w:space="0" w:color="3C3C3C" w:themeColor="text1"/>
            </w:tcBorders>
            <w:shd w:val="clear" w:color="auto" w:fill="auto"/>
            <w:noWrap/>
          </w:tcPr>
          <w:p w:rsidR="000A1B22" w:rsidRPr="000A1B22" w:rsidRDefault="000A1B22" w:rsidP="000A1B22">
            <w:pPr>
              <w:jc w:val="center"/>
              <w:rPr>
                <w:rFonts w:ascii="Times New Roman" w:hAnsi="Times New Roman" w:cs="Times New Roman"/>
                <w:b/>
                <w:bCs/>
                <w:szCs w:val="18"/>
              </w:rPr>
            </w:pPr>
            <w:r w:rsidRPr="000A1B22">
              <w:rPr>
                <w:rFonts w:ascii="Times New Roman" w:hAnsi="Times New Roman" w:cs="Times New Roman"/>
                <w:b/>
                <w:bCs/>
                <w:szCs w:val="18"/>
              </w:rPr>
              <w:t>3.00</w:t>
            </w:r>
          </w:p>
        </w:tc>
        <w:tc>
          <w:tcPr>
            <w:tcW w:w="0" w:type="auto"/>
            <w:tcBorders>
              <w:top w:val="single" w:sz="4" w:space="0" w:color="auto"/>
              <w:bottom w:val="single" w:sz="8" w:space="0" w:color="3C3C3C" w:themeColor="text1"/>
            </w:tcBorders>
            <w:shd w:val="clear" w:color="auto" w:fill="auto"/>
            <w:noWrap/>
          </w:tcPr>
          <w:p w:rsidR="000A1B22" w:rsidRPr="000A1B22" w:rsidRDefault="000A1B22" w:rsidP="000A1B2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Cs w:val="18"/>
              </w:rPr>
            </w:pPr>
            <w:r w:rsidRPr="000A1B22">
              <w:rPr>
                <w:rFonts w:ascii="Times New Roman" w:hAnsi="Times New Roman" w:cs="Times New Roman"/>
                <w:b/>
                <w:bCs/>
                <w:szCs w:val="18"/>
              </w:rPr>
              <w:t> </w:t>
            </w:r>
          </w:p>
        </w:tc>
        <w:tc>
          <w:tcPr>
            <w:cnfStyle w:val="000010000000" w:firstRow="0" w:lastRow="0" w:firstColumn="0" w:lastColumn="0" w:oddVBand="1" w:evenVBand="0" w:oddHBand="0" w:evenHBand="0" w:firstRowFirstColumn="0" w:firstRowLastColumn="0" w:lastRowFirstColumn="0" w:lastRowLastColumn="0"/>
            <w:tcW w:w="0" w:type="auto"/>
            <w:tcBorders>
              <w:top w:val="single" w:sz="4" w:space="0" w:color="auto"/>
              <w:bottom w:val="single" w:sz="8" w:space="0" w:color="3C3C3C" w:themeColor="text1"/>
            </w:tcBorders>
            <w:shd w:val="clear" w:color="auto" w:fill="auto"/>
            <w:noWrap/>
          </w:tcPr>
          <w:p w:rsidR="000A1B22" w:rsidRPr="000A1B22" w:rsidRDefault="000A1B22" w:rsidP="000A1B22">
            <w:pPr>
              <w:jc w:val="center"/>
              <w:rPr>
                <w:rFonts w:ascii="Times New Roman" w:hAnsi="Times New Roman" w:cs="Times New Roman"/>
                <w:b/>
                <w:bCs/>
                <w:szCs w:val="18"/>
              </w:rPr>
            </w:pPr>
            <w:r w:rsidRPr="000A1B22">
              <w:rPr>
                <w:rFonts w:ascii="Times New Roman" w:hAnsi="Times New Roman" w:cs="Times New Roman"/>
                <w:b/>
                <w:bCs/>
                <w:szCs w:val="18"/>
              </w:rPr>
              <w:t>3.00</w:t>
            </w:r>
          </w:p>
        </w:tc>
        <w:tc>
          <w:tcPr>
            <w:tcW w:w="0" w:type="auto"/>
            <w:tcBorders>
              <w:top w:val="single" w:sz="4" w:space="0" w:color="auto"/>
              <w:bottom w:val="single" w:sz="8" w:space="0" w:color="3C3C3C" w:themeColor="text1"/>
            </w:tcBorders>
            <w:shd w:val="clear" w:color="auto" w:fill="auto"/>
            <w:noWrap/>
          </w:tcPr>
          <w:p w:rsidR="000A1B22" w:rsidRPr="000A1B22" w:rsidRDefault="000A1B22" w:rsidP="000A1B2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Cs w:val="18"/>
              </w:rPr>
            </w:pPr>
            <w:r w:rsidRPr="000A1B22">
              <w:rPr>
                <w:rFonts w:ascii="Times New Roman" w:hAnsi="Times New Roman" w:cs="Times New Roman"/>
                <w:b/>
                <w:bCs/>
                <w:szCs w:val="18"/>
              </w:rPr>
              <w:t> </w:t>
            </w:r>
          </w:p>
        </w:tc>
        <w:tc>
          <w:tcPr>
            <w:cnfStyle w:val="000010000000" w:firstRow="0" w:lastRow="0" w:firstColumn="0" w:lastColumn="0" w:oddVBand="1" w:evenVBand="0" w:oddHBand="0" w:evenHBand="0" w:firstRowFirstColumn="0" w:firstRowLastColumn="0" w:lastRowFirstColumn="0" w:lastRowLastColumn="0"/>
            <w:tcW w:w="0" w:type="auto"/>
            <w:tcBorders>
              <w:top w:val="single" w:sz="4" w:space="0" w:color="auto"/>
              <w:bottom w:val="single" w:sz="8" w:space="0" w:color="3C3C3C" w:themeColor="text1"/>
            </w:tcBorders>
            <w:shd w:val="clear" w:color="auto" w:fill="auto"/>
            <w:noWrap/>
          </w:tcPr>
          <w:p w:rsidR="000A1B22" w:rsidRPr="000A1B22" w:rsidRDefault="000A1B22" w:rsidP="000A1B22">
            <w:pPr>
              <w:jc w:val="center"/>
              <w:rPr>
                <w:rFonts w:ascii="Times New Roman" w:hAnsi="Times New Roman" w:cs="Times New Roman"/>
                <w:b/>
                <w:bCs/>
                <w:szCs w:val="18"/>
              </w:rPr>
            </w:pPr>
            <w:r w:rsidRPr="000A1B22">
              <w:rPr>
                <w:rFonts w:ascii="Times New Roman" w:hAnsi="Times New Roman" w:cs="Times New Roman"/>
                <w:b/>
                <w:bCs/>
                <w:szCs w:val="18"/>
              </w:rPr>
              <w:t>0.51</w:t>
            </w:r>
          </w:p>
        </w:tc>
        <w:tc>
          <w:tcPr>
            <w:tcW w:w="0" w:type="auto"/>
            <w:tcBorders>
              <w:top w:val="single" w:sz="4" w:space="0" w:color="auto"/>
              <w:bottom w:val="single" w:sz="8" w:space="0" w:color="3C3C3C" w:themeColor="text1"/>
            </w:tcBorders>
            <w:shd w:val="clear" w:color="auto" w:fill="auto"/>
            <w:noWrap/>
          </w:tcPr>
          <w:p w:rsidR="000A1B22" w:rsidRPr="000A1B22" w:rsidRDefault="000A1B22" w:rsidP="000A1B2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Cs w:val="18"/>
              </w:rPr>
            </w:pPr>
            <w:r w:rsidRPr="000A1B22">
              <w:rPr>
                <w:rFonts w:ascii="Times New Roman" w:hAnsi="Times New Roman" w:cs="Times New Roman"/>
                <w:b/>
                <w:bCs/>
                <w:szCs w:val="18"/>
              </w:rPr>
              <w:t> </w:t>
            </w:r>
          </w:p>
        </w:tc>
        <w:tc>
          <w:tcPr>
            <w:cnfStyle w:val="000010000000" w:firstRow="0" w:lastRow="0" w:firstColumn="0" w:lastColumn="0" w:oddVBand="1" w:evenVBand="0" w:oddHBand="0" w:evenHBand="0" w:firstRowFirstColumn="0" w:firstRowLastColumn="0" w:lastRowFirstColumn="0" w:lastRowLastColumn="0"/>
            <w:tcW w:w="0" w:type="auto"/>
            <w:tcBorders>
              <w:top w:val="single" w:sz="4" w:space="0" w:color="auto"/>
              <w:bottom w:val="single" w:sz="8" w:space="0" w:color="3C3C3C" w:themeColor="text1"/>
            </w:tcBorders>
            <w:shd w:val="clear" w:color="auto" w:fill="auto"/>
            <w:noWrap/>
          </w:tcPr>
          <w:p w:rsidR="000A1B22" w:rsidRPr="000A1B22" w:rsidRDefault="000A1B22" w:rsidP="000A1B22">
            <w:pPr>
              <w:jc w:val="center"/>
              <w:rPr>
                <w:rFonts w:ascii="Times New Roman" w:hAnsi="Times New Roman" w:cs="Times New Roman"/>
                <w:b/>
                <w:bCs/>
                <w:szCs w:val="18"/>
              </w:rPr>
            </w:pPr>
            <w:r w:rsidRPr="000A1B22">
              <w:rPr>
                <w:rFonts w:ascii="Times New Roman" w:hAnsi="Times New Roman" w:cs="Times New Roman"/>
                <w:b/>
                <w:bCs/>
                <w:szCs w:val="18"/>
              </w:rPr>
              <w:t>3.00</w:t>
            </w:r>
          </w:p>
        </w:tc>
        <w:tc>
          <w:tcPr>
            <w:tcW w:w="0" w:type="auto"/>
            <w:tcBorders>
              <w:top w:val="single" w:sz="4" w:space="0" w:color="auto"/>
              <w:bottom w:val="single" w:sz="8" w:space="0" w:color="3C3C3C" w:themeColor="text1"/>
            </w:tcBorders>
            <w:shd w:val="clear" w:color="auto" w:fill="auto"/>
            <w:noWrap/>
          </w:tcPr>
          <w:p w:rsidR="000A1B22" w:rsidRPr="000A1B22" w:rsidRDefault="000A1B22" w:rsidP="000A1B2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Cs w:val="18"/>
              </w:rPr>
            </w:pPr>
            <w:r w:rsidRPr="000A1B22">
              <w:rPr>
                <w:rFonts w:ascii="Times New Roman" w:hAnsi="Times New Roman" w:cs="Times New Roman"/>
                <w:b/>
                <w:bCs/>
                <w:szCs w:val="18"/>
              </w:rPr>
              <w:t> </w:t>
            </w:r>
          </w:p>
        </w:tc>
        <w:tc>
          <w:tcPr>
            <w:cnfStyle w:val="000010000000" w:firstRow="0" w:lastRow="0" w:firstColumn="0" w:lastColumn="0" w:oddVBand="1" w:evenVBand="0" w:oddHBand="0" w:evenHBand="0" w:firstRowFirstColumn="0" w:firstRowLastColumn="0" w:lastRowFirstColumn="0" w:lastRowLastColumn="0"/>
            <w:tcW w:w="0" w:type="auto"/>
            <w:tcBorders>
              <w:top w:val="single" w:sz="4" w:space="0" w:color="auto"/>
              <w:bottom w:val="single" w:sz="8" w:space="0" w:color="3C3C3C" w:themeColor="text1"/>
            </w:tcBorders>
            <w:shd w:val="clear" w:color="auto" w:fill="auto"/>
            <w:noWrap/>
          </w:tcPr>
          <w:p w:rsidR="000A1B22" w:rsidRPr="000A1B22" w:rsidRDefault="000A1B22" w:rsidP="000A1B22">
            <w:pPr>
              <w:jc w:val="center"/>
              <w:rPr>
                <w:rFonts w:ascii="Times New Roman" w:hAnsi="Times New Roman" w:cs="Times New Roman"/>
                <w:b/>
                <w:bCs/>
                <w:szCs w:val="18"/>
              </w:rPr>
            </w:pPr>
            <w:r w:rsidRPr="000A1B22">
              <w:rPr>
                <w:rFonts w:ascii="Times New Roman" w:hAnsi="Times New Roman" w:cs="Times New Roman"/>
                <w:b/>
                <w:bCs/>
                <w:szCs w:val="18"/>
              </w:rPr>
              <w:t>0.48</w:t>
            </w:r>
          </w:p>
        </w:tc>
      </w:tr>
    </w:tbl>
    <w:p w:rsidR="000A1B22" w:rsidRPr="000D1F26" w:rsidRDefault="000A1B22" w:rsidP="000A1B22">
      <w:pPr>
        <w:rPr>
          <w:rFonts w:ascii="Times New Roman" w:hAnsi="Times New Roman" w:cs="Times New Roman"/>
        </w:rPr>
      </w:pPr>
    </w:p>
    <w:p w:rsidR="000A1B22" w:rsidRPr="000D1F26" w:rsidRDefault="000A1B22" w:rsidP="000A1B22">
      <w:pPr>
        <w:rPr>
          <w:rFonts w:ascii="Times New Roman" w:hAnsi="Times New Roman" w:cs="Times New Roman"/>
        </w:rPr>
      </w:pPr>
    </w:p>
    <w:p w:rsidR="000A1B22" w:rsidRPr="000D1F26" w:rsidRDefault="000A1B22" w:rsidP="000A1B22">
      <w:pPr>
        <w:rPr>
          <w:rFonts w:ascii="Times New Roman" w:hAnsi="Times New Roman" w:cs="Times New Roman"/>
        </w:rPr>
      </w:pPr>
    </w:p>
    <w:p w:rsidR="000A656B" w:rsidRPr="000D1F26" w:rsidRDefault="000A656B" w:rsidP="000A656B">
      <w:pPr>
        <w:jc w:val="center"/>
        <w:outlineLvl w:val="0"/>
        <w:rPr>
          <w:rFonts w:ascii="Times New Roman" w:hAnsi="Times New Roman" w:cs="Times New Roman"/>
          <w:b/>
          <w:szCs w:val="20"/>
        </w:rPr>
      </w:pPr>
      <w:r w:rsidRPr="000D1F26">
        <w:rPr>
          <w:rFonts w:ascii="Times New Roman" w:hAnsi="Times New Roman" w:cs="Times New Roman"/>
          <w:b/>
          <w:szCs w:val="20"/>
        </w:rPr>
        <w:t>Kesimpulan</w:t>
      </w:r>
    </w:p>
    <w:p w:rsidR="000A656B" w:rsidRPr="000D1F26" w:rsidRDefault="000A656B" w:rsidP="000A656B">
      <w:pPr>
        <w:outlineLvl w:val="0"/>
        <w:rPr>
          <w:rFonts w:ascii="Times New Roman" w:hAnsi="Times New Roman" w:cs="Times New Roman"/>
          <w:szCs w:val="20"/>
        </w:rPr>
      </w:pPr>
      <w:proofErr w:type="gramStart"/>
      <w:r w:rsidRPr="000D1F26">
        <w:rPr>
          <w:rFonts w:ascii="Times New Roman" w:hAnsi="Times New Roman" w:cs="Times New Roman"/>
          <w:szCs w:val="20"/>
        </w:rPr>
        <w:t>Penggunaan ANN dalam menentukan nilai peroksida bagi tiga sampel minyak masak komersil pada keadaan berbeza berjaya dilakukan.</w:t>
      </w:r>
      <w:proofErr w:type="gramEnd"/>
      <w:r w:rsidRPr="000D1F26">
        <w:rPr>
          <w:rFonts w:ascii="Times New Roman" w:hAnsi="Times New Roman" w:cs="Times New Roman"/>
          <w:szCs w:val="20"/>
        </w:rPr>
        <w:t xml:space="preserve"> Arkitektur jaringan tiga lapisan suapan hadapan dengan </w:t>
      </w:r>
      <w:proofErr w:type="gramStart"/>
      <w:r w:rsidRPr="000D1F26">
        <w:rPr>
          <w:rFonts w:ascii="Times New Roman" w:hAnsi="Times New Roman" w:cs="Times New Roman"/>
          <w:szCs w:val="20"/>
        </w:rPr>
        <w:t>kadar</w:t>
      </w:r>
      <w:proofErr w:type="gramEnd"/>
      <w:r w:rsidRPr="000D1F26">
        <w:rPr>
          <w:rFonts w:ascii="Times New Roman" w:hAnsi="Times New Roman" w:cs="Times New Roman"/>
          <w:szCs w:val="20"/>
        </w:rPr>
        <w:t xml:space="preserve"> pembelajaran sebanyak 0.001 dan bilangan ulangan latihan sebanyak 300 yang mengandungi susunan neuron 2: 20: 1 didapati sesuai digunakan bagi tujuan memproses dan pencaman corak spektrum FTIR. </w:t>
      </w:r>
      <w:proofErr w:type="gramStart"/>
      <w:r w:rsidRPr="000D1F26">
        <w:rPr>
          <w:rFonts w:ascii="Times New Roman" w:hAnsi="Times New Roman" w:cs="Times New Roman"/>
          <w:szCs w:val="20"/>
        </w:rPr>
        <w:t>Dalam ujian ramalan, jaringan terlatih ini memberikan ralat purata terendah, iaitu 0.48.</w:t>
      </w:r>
      <w:proofErr w:type="gramEnd"/>
      <w:r w:rsidRPr="000D1F26">
        <w:rPr>
          <w:rFonts w:ascii="Times New Roman" w:hAnsi="Times New Roman" w:cs="Times New Roman"/>
          <w:szCs w:val="20"/>
        </w:rPr>
        <w:t xml:space="preserve">  </w:t>
      </w:r>
      <w:proofErr w:type="gramStart"/>
      <w:r w:rsidRPr="000D1F26">
        <w:rPr>
          <w:rFonts w:ascii="Times New Roman" w:hAnsi="Times New Roman" w:cs="Times New Roman"/>
          <w:szCs w:val="20"/>
        </w:rPr>
        <w:t>Satu garis lurus dengan kecerunan 1.1 telah diperoleh dalam ujian pengesahan.</w:t>
      </w:r>
      <w:proofErr w:type="gramEnd"/>
      <w:r w:rsidRPr="000D1F26">
        <w:rPr>
          <w:rFonts w:ascii="Times New Roman" w:hAnsi="Times New Roman" w:cs="Times New Roman"/>
          <w:szCs w:val="20"/>
        </w:rPr>
        <w:t xml:space="preserve"> Ini menunjukkan ANN dapat </w:t>
      </w:r>
      <w:r w:rsidRPr="000D1F26">
        <w:rPr>
          <w:rFonts w:ascii="Times New Roman" w:hAnsi="Times New Roman" w:cs="Times New Roman"/>
          <w:szCs w:val="20"/>
        </w:rPr>
        <w:lastRenderedPageBreak/>
        <w:t xml:space="preserve">meramalkan sesuatu nilai berdasarkan corak spektrum diperolehi walaupun nilai input yang diberikan adalah sedikit. </w:t>
      </w:r>
      <w:proofErr w:type="gramStart"/>
      <w:r w:rsidRPr="000D1F26">
        <w:rPr>
          <w:rFonts w:ascii="Times New Roman" w:hAnsi="Times New Roman" w:cs="Times New Roman"/>
          <w:szCs w:val="20"/>
        </w:rPr>
        <w:t>Selain daripada itu penggunaan ANN adalah mudah tanpa memerlukan penggunaan satu model matematik yang kompleks.</w:t>
      </w:r>
      <w:proofErr w:type="gramEnd"/>
      <w:r w:rsidRPr="000D1F26">
        <w:rPr>
          <w:rFonts w:ascii="Times New Roman" w:hAnsi="Times New Roman" w:cs="Times New Roman"/>
          <w:szCs w:val="20"/>
        </w:rPr>
        <w:t xml:space="preserve"> </w:t>
      </w:r>
      <w:proofErr w:type="gramStart"/>
      <w:r w:rsidRPr="000D1F26">
        <w:rPr>
          <w:rFonts w:ascii="Times New Roman" w:hAnsi="Times New Roman" w:cs="Times New Roman"/>
          <w:szCs w:val="20"/>
        </w:rPr>
        <w:t>Kajian lanjut boleh dilakukan dengan menggunakan ANN sebagai satu alternatif kepada model matematik yang sedia ada.</w:t>
      </w:r>
      <w:proofErr w:type="gramEnd"/>
    </w:p>
    <w:p w:rsidR="000A656B" w:rsidRPr="000D1F26" w:rsidRDefault="000A656B" w:rsidP="000A656B">
      <w:pPr>
        <w:jc w:val="center"/>
        <w:outlineLvl w:val="0"/>
        <w:rPr>
          <w:rFonts w:ascii="Times New Roman" w:hAnsi="Times New Roman" w:cs="Times New Roman"/>
          <w:b/>
          <w:color w:val="548DD4" w:themeColor="text2" w:themeTint="99"/>
          <w:sz w:val="24"/>
          <w:szCs w:val="20"/>
        </w:rPr>
      </w:pPr>
    </w:p>
    <w:p w:rsidR="00C354E1" w:rsidRDefault="000A656B" w:rsidP="00C354E1">
      <w:pPr>
        <w:jc w:val="center"/>
        <w:outlineLvl w:val="0"/>
        <w:rPr>
          <w:rFonts w:ascii="Times New Roman" w:hAnsi="Times New Roman" w:cs="Times New Roman"/>
          <w:b/>
          <w:szCs w:val="20"/>
        </w:rPr>
      </w:pPr>
      <w:r w:rsidRPr="000D1F26">
        <w:rPr>
          <w:rFonts w:ascii="Times New Roman" w:hAnsi="Times New Roman" w:cs="Times New Roman"/>
          <w:b/>
          <w:szCs w:val="20"/>
        </w:rPr>
        <w:t>Rujukan</w:t>
      </w:r>
    </w:p>
    <w:p w:rsidR="00C354E1" w:rsidRPr="00267852" w:rsidRDefault="00C354E1" w:rsidP="00C354E1">
      <w:pPr>
        <w:pStyle w:val="ListParagraph"/>
        <w:numPr>
          <w:ilvl w:val="0"/>
          <w:numId w:val="2"/>
        </w:numPr>
        <w:rPr>
          <w:rFonts w:ascii="Times New Roman" w:hAnsi="Times New Roman" w:cs="Times New Roman"/>
          <w:sz w:val="18"/>
          <w:szCs w:val="18"/>
        </w:rPr>
      </w:pPr>
      <w:r w:rsidRPr="00267852">
        <w:rPr>
          <w:rFonts w:ascii="Times New Roman" w:hAnsi="Times New Roman" w:cs="Times New Roman"/>
          <w:sz w:val="18"/>
          <w:szCs w:val="18"/>
        </w:rPr>
        <w:t xml:space="preserve">Cornelius, J.A. (1969). Some technical aspects influencing the quality of palm kernels. </w:t>
      </w:r>
      <w:r w:rsidRPr="00267852">
        <w:rPr>
          <w:rFonts w:ascii="Times New Roman" w:hAnsi="Times New Roman" w:cs="Times New Roman"/>
          <w:i/>
          <w:sz w:val="18"/>
          <w:szCs w:val="18"/>
        </w:rPr>
        <w:t>J. Sci. Agric.</w:t>
      </w:r>
      <w:r w:rsidRPr="00267852">
        <w:rPr>
          <w:rFonts w:ascii="Times New Roman" w:hAnsi="Times New Roman" w:cs="Times New Roman"/>
          <w:sz w:val="18"/>
          <w:szCs w:val="18"/>
        </w:rPr>
        <w:t xml:space="preserve"> 17: 57-61</w:t>
      </w:r>
      <w:r w:rsidRPr="00267852">
        <w:rPr>
          <w:rFonts w:ascii="Times New Roman" w:hAnsi="Times New Roman" w:cs="Times New Roman"/>
          <w:sz w:val="18"/>
          <w:szCs w:val="18"/>
        </w:rPr>
        <w:t>.</w:t>
      </w:r>
    </w:p>
    <w:p w:rsidR="00C354E1" w:rsidRPr="00267852" w:rsidRDefault="00C354E1" w:rsidP="00C354E1">
      <w:pPr>
        <w:pStyle w:val="ListParagraph"/>
        <w:numPr>
          <w:ilvl w:val="0"/>
          <w:numId w:val="2"/>
        </w:numPr>
        <w:rPr>
          <w:rFonts w:ascii="Times New Roman" w:hAnsi="Times New Roman" w:cs="Times New Roman"/>
          <w:sz w:val="18"/>
          <w:szCs w:val="18"/>
        </w:rPr>
      </w:pPr>
      <w:r w:rsidRPr="00267852">
        <w:rPr>
          <w:rFonts w:ascii="Times New Roman" w:hAnsi="Times New Roman" w:cs="Times New Roman"/>
          <w:sz w:val="18"/>
          <w:szCs w:val="18"/>
        </w:rPr>
        <w:t>Choo, Y.M. (1999).</w:t>
      </w:r>
      <w:r w:rsidRPr="00267852">
        <w:rPr>
          <w:rFonts w:ascii="Times New Roman" w:hAnsi="Times New Roman" w:cs="Times New Roman"/>
          <w:sz w:val="18"/>
          <w:szCs w:val="18"/>
        </w:rPr>
        <w:t xml:space="preserve"> </w:t>
      </w:r>
      <w:r w:rsidRPr="00267852">
        <w:rPr>
          <w:rFonts w:ascii="Times New Roman" w:hAnsi="Times New Roman" w:cs="Times New Roman"/>
          <w:sz w:val="18"/>
          <w:szCs w:val="18"/>
        </w:rPr>
        <w:t xml:space="preserve">Speciality products: carotenoids. Dlm. Yusof, B. Jalani, B.S. &amp; Chan, K.W. (pnyt). Advance in oil palm research, hlm. 34-52. Kuala </w:t>
      </w:r>
      <w:proofErr w:type="gramStart"/>
      <w:r w:rsidRPr="00267852">
        <w:rPr>
          <w:rFonts w:ascii="Times New Roman" w:hAnsi="Times New Roman" w:cs="Times New Roman"/>
          <w:sz w:val="18"/>
          <w:szCs w:val="18"/>
        </w:rPr>
        <w:t>lumpur</w:t>
      </w:r>
      <w:proofErr w:type="gramEnd"/>
      <w:r w:rsidRPr="00267852">
        <w:rPr>
          <w:rFonts w:ascii="Times New Roman" w:hAnsi="Times New Roman" w:cs="Times New Roman"/>
          <w:sz w:val="18"/>
          <w:szCs w:val="18"/>
        </w:rPr>
        <w:t>. PORIM</w:t>
      </w:r>
    </w:p>
    <w:p w:rsidR="00C354E1" w:rsidRPr="00267852" w:rsidRDefault="00C354E1" w:rsidP="00C354E1">
      <w:pPr>
        <w:pStyle w:val="ListParagraph"/>
        <w:numPr>
          <w:ilvl w:val="0"/>
          <w:numId w:val="2"/>
        </w:numPr>
        <w:rPr>
          <w:rFonts w:ascii="Times New Roman" w:hAnsi="Times New Roman" w:cs="Times New Roman"/>
          <w:sz w:val="18"/>
          <w:szCs w:val="18"/>
        </w:rPr>
      </w:pPr>
      <w:r w:rsidRPr="00267852">
        <w:rPr>
          <w:rFonts w:ascii="Times New Roman" w:hAnsi="Times New Roman" w:cs="Times New Roman"/>
          <w:sz w:val="18"/>
          <w:szCs w:val="18"/>
        </w:rPr>
        <w:t>Guillen, M.D &amp; Cabo, N</w:t>
      </w:r>
      <w:proofErr w:type="gramStart"/>
      <w:r w:rsidRPr="00267852">
        <w:rPr>
          <w:rFonts w:ascii="Times New Roman" w:hAnsi="Times New Roman" w:cs="Times New Roman"/>
          <w:sz w:val="18"/>
          <w:szCs w:val="18"/>
        </w:rPr>
        <w:t>.(</w:t>
      </w:r>
      <w:proofErr w:type="gramEnd"/>
      <w:r w:rsidRPr="00267852">
        <w:rPr>
          <w:rFonts w:ascii="Times New Roman" w:hAnsi="Times New Roman" w:cs="Times New Roman"/>
          <w:sz w:val="18"/>
          <w:szCs w:val="18"/>
        </w:rPr>
        <w:t xml:space="preserve">1997). Infrared spectroscopy in the study of edible oils and fats, </w:t>
      </w:r>
      <w:r w:rsidRPr="00267852">
        <w:rPr>
          <w:rFonts w:ascii="Times New Roman" w:hAnsi="Times New Roman" w:cs="Times New Roman"/>
          <w:i/>
          <w:sz w:val="18"/>
          <w:szCs w:val="18"/>
        </w:rPr>
        <w:t>J. Sci. Food Agric</w:t>
      </w:r>
      <w:r w:rsidRPr="00267852">
        <w:rPr>
          <w:rFonts w:ascii="Times New Roman" w:hAnsi="Times New Roman" w:cs="Times New Roman"/>
          <w:sz w:val="18"/>
          <w:szCs w:val="18"/>
        </w:rPr>
        <w:t>. 75: 1-11.</w:t>
      </w:r>
    </w:p>
    <w:p w:rsidR="00C354E1" w:rsidRPr="00267852" w:rsidRDefault="00C354E1" w:rsidP="00C354E1">
      <w:pPr>
        <w:pStyle w:val="ListParagraph"/>
        <w:numPr>
          <w:ilvl w:val="0"/>
          <w:numId w:val="2"/>
        </w:numPr>
        <w:rPr>
          <w:rFonts w:ascii="Times New Roman" w:hAnsi="Times New Roman" w:cs="Times New Roman"/>
          <w:sz w:val="18"/>
          <w:szCs w:val="18"/>
        </w:rPr>
      </w:pPr>
      <w:r w:rsidRPr="00267852">
        <w:rPr>
          <w:rFonts w:ascii="Times New Roman" w:hAnsi="Times New Roman" w:cs="Times New Roman"/>
          <w:sz w:val="18"/>
          <w:szCs w:val="18"/>
        </w:rPr>
        <w:t>Moh, M.H. Che Man, Y.B. Badlishah, B.S. Jinap, S. Saad. M.S. &amp; Abdullah, W.J.W. (1999). Quantitative analysis of palm carotene using FTIR and NIR spectroscopy. JAOCS. 76 (2): 249-254.</w:t>
      </w:r>
    </w:p>
    <w:p w:rsidR="00C354E1" w:rsidRPr="00267852" w:rsidRDefault="00C354E1" w:rsidP="00C354E1">
      <w:pPr>
        <w:pStyle w:val="ListParagraph"/>
        <w:numPr>
          <w:ilvl w:val="0"/>
          <w:numId w:val="2"/>
        </w:numPr>
        <w:rPr>
          <w:rFonts w:ascii="Times New Roman" w:hAnsi="Times New Roman" w:cs="Times New Roman"/>
          <w:sz w:val="18"/>
          <w:szCs w:val="18"/>
        </w:rPr>
      </w:pPr>
      <w:r w:rsidRPr="00267852">
        <w:rPr>
          <w:rFonts w:ascii="Times New Roman" w:hAnsi="Times New Roman" w:cs="Times New Roman"/>
          <w:sz w:val="18"/>
          <w:szCs w:val="18"/>
        </w:rPr>
        <w:t xml:space="preserve">Van de Voort, F.R, Ismail A.A., Sedman, J., Dubois, J. &amp; Nicodemo, T., (1994). The determination of peroxide value by FTIR, </w:t>
      </w:r>
      <w:r w:rsidRPr="00267852">
        <w:rPr>
          <w:rFonts w:ascii="Times New Roman" w:hAnsi="Times New Roman" w:cs="Times New Roman"/>
          <w:i/>
          <w:sz w:val="18"/>
          <w:szCs w:val="18"/>
        </w:rPr>
        <w:t>J. Am. Oil Chem. Soc</w:t>
      </w:r>
      <w:r w:rsidRPr="00267852">
        <w:rPr>
          <w:rFonts w:ascii="Times New Roman" w:hAnsi="Times New Roman" w:cs="Times New Roman"/>
          <w:sz w:val="18"/>
          <w:szCs w:val="18"/>
        </w:rPr>
        <w:t>. 71:921-926</w:t>
      </w:r>
    </w:p>
    <w:p w:rsidR="00C354E1" w:rsidRPr="00267852" w:rsidRDefault="00C354E1" w:rsidP="00C354E1">
      <w:pPr>
        <w:pStyle w:val="ListParagraph"/>
        <w:numPr>
          <w:ilvl w:val="0"/>
          <w:numId w:val="2"/>
        </w:numPr>
        <w:rPr>
          <w:rFonts w:ascii="Times New Roman" w:hAnsi="Times New Roman" w:cs="Times New Roman"/>
          <w:sz w:val="18"/>
          <w:szCs w:val="18"/>
        </w:rPr>
      </w:pPr>
      <w:r w:rsidRPr="00267852">
        <w:rPr>
          <w:rFonts w:ascii="Times New Roman" w:hAnsi="Times New Roman" w:cs="Times New Roman"/>
          <w:sz w:val="18"/>
          <w:szCs w:val="18"/>
        </w:rPr>
        <w:t>Fukuzumi, K. &amp; Kobayashi, E. (1972). Qu</w:t>
      </w:r>
      <w:bookmarkStart w:id="0" w:name="_GoBack"/>
      <w:bookmarkEnd w:id="0"/>
      <w:r w:rsidRPr="00267852">
        <w:rPr>
          <w:rFonts w:ascii="Times New Roman" w:hAnsi="Times New Roman" w:cs="Times New Roman"/>
          <w:sz w:val="18"/>
          <w:szCs w:val="18"/>
        </w:rPr>
        <w:t>antitative determination of methyl octadecadienoate hydroperoxide by infrared spectroscopy.</w:t>
      </w:r>
      <w:r w:rsidRPr="00267852">
        <w:rPr>
          <w:rFonts w:ascii="Times New Roman" w:hAnsi="Times New Roman" w:cs="Times New Roman"/>
          <w:i/>
          <w:sz w:val="18"/>
          <w:szCs w:val="18"/>
        </w:rPr>
        <w:t xml:space="preserve"> J. Am. Oil Chem. Soc</w:t>
      </w:r>
      <w:r w:rsidRPr="00267852">
        <w:rPr>
          <w:rFonts w:ascii="Times New Roman" w:hAnsi="Times New Roman" w:cs="Times New Roman"/>
          <w:sz w:val="18"/>
          <w:szCs w:val="18"/>
        </w:rPr>
        <w:t>. 49: 162-165.</w:t>
      </w:r>
    </w:p>
    <w:p w:rsidR="00C354E1" w:rsidRPr="00267852" w:rsidRDefault="00C354E1" w:rsidP="00C354E1">
      <w:pPr>
        <w:pStyle w:val="ListParagraph"/>
        <w:numPr>
          <w:ilvl w:val="0"/>
          <w:numId w:val="2"/>
        </w:numPr>
        <w:rPr>
          <w:rFonts w:ascii="Times New Roman" w:hAnsi="Times New Roman" w:cs="Times New Roman"/>
          <w:sz w:val="18"/>
          <w:szCs w:val="18"/>
        </w:rPr>
      </w:pPr>
      <w:r w:rsidRPr="00267852">
        <w:rPr>
          <w:rFonts w:ascii="Times New Roman" w:hAnsi="Times New Roman" w:cs="Times New Roman"/>
          <w:sz w:val="18"/>
          <w:szCs w:val="18"/>
        </w:rPr>
        <w:t xml:space="preserve">Moh, M.H &amp; Tang, T.S. (1999). A review on the quantitative analysis of fats and oils using FTIR. </w:t>
      </w:r>
      <w:r w:rsidRPr="00267852">
        <w:rPr>
          <w:rFonts w:ascii="Times New Roman" w:hAnsi="Times New Roman" w:cs="Times New Roman"/>
          <w:i/>
          <w:sz w:val="18"/>
          <w:szCs w:val="18"/>
        </w:rPr>
        <w:t>PORIM Bulletin</w:t>
      </w:r>
      <w:r w:rsidRPr="00267852">
        <w:rPr>
          <w:rFonts w:ascii="Times New Roman" w:hAnsi="Times New Roman" w:cs="Times New Roman"/>
          <w:sz w:val="18"/>
          <w:szCs w:val="18"/>
        </w:rPr>
        <w:t xml:space="preserve">. 41:30-37. </w:t>
      </w:r>
    </w:p>
    <w:p w:rsidR="00C354E1" w:rsidRPr="00267852" w:rsidRDefault="00C354E1" w:rsidP="00C354E1">
      <w:pPr>
        <w:pStyle w:val="ListParagraph"/>
        <w:numPr>
          <w:ilvl w:val="0"/>
          <w:numId w:val="2"/>
        </w:numPr>
        <w:rPr>
          <w:rFonts w:ascii="Times New Roman" w:hAnsi="Times New Roman" w:cs="Times New Roman"/>
          <w:sz w:val="18"/>
          <w:szCs w:val="18"/>
        </w:rPr>
      </w:pPr>
      <w:r w:rsidRPr="00267852">
        <w:rPr>
          <w:rFonts w:ascii="Times New Roman" w:hAnsi="Times New Roman" w:cs="Times New Roman"/>
          <w:sz w:val="18"/>
          <w:szCs w:val="18"/>
        </w:rPr>
        <w:t>Hussain, S. Devi, K.S. Krishna</w:t>
      </w:r>
      <w:proofErr w:type="gramStart"/>
      <w:r w:rsidRPr="00267852">
        <w:rPr>
          <w:rFonts w:ascii="Times New Roman" w:hAnsi="Times New Roman" w:cs="Times New Roman"/>
          <w:sz w:val="18"/>
          <w:szCs w:val="18"/>
        </w:rPr>
        <w:t>,D</w:t>
      </w:r>
      <w:proofErr w:type="gramEnd"/>
      <w:r w:rsidRPr="00267852">
        <w:rPr>
          <w:rFonts w:ascii="Times New Roman" w:hAnsi="Times New Roman" w:cs="Times New Roman"/>
          <w:sz w:val="18"/>
          <w:szCs w:val="18"/>
        </w:rPr>
        <w:t xml:space="preserve">. &amp; Reddy, P.J. (1996). Characterization and identification of edible oil blend and prediction of the composition by ANN- A case study. </w:t>
      </w:r>
      <w:r w:rsidRPr="00267852">
        <w:rPr>
          <w:rFonts w:ascii="Times New Roman" w:hAnsi="Times New Roman" w:cs="Times New Roman"/>
          <w:i/>
          <w:sz w:val="18"/>
          <w:szCs w:val="18"/>
        </w:rPr>
        <w:t>Chemmometrics and Intelligent Lab. Syst</w:t>
      </w:r>
      <w:r w:rsidRPr="00267852">
        <w:rPr>
          <w:rFonts w:ascii="Times New Roman" w:hAnsi="Times New Roman" w:cs="Times New Roman"/>
          <w:sz w:val="18"/>
          <w:szCs w:val="18"/>
        </w:rPr>
        <w:t>. 35:117-126</w:t>
      </w:r>
    </w:p>
    <w:p w:rsidR="00C354E1" w:rsidRPr="00267852" w:rsidRDefault="00C354E1" w:rsidP="00C354E1">
      <w:pPr>
        <w:pStyle w:val="ListParagraph"/>
        <w:numPr>
          <w:ilvl w:val="0"/>
          <w:numId w:val="2"/>
        </w:numPr>
        <w:rPr>
          <w:rFonts w:ascii="Times New Roman" w:hAnsi="Times New Roman" w:cs="Times New Roman"/>
          <w:sz w:val="18"/>
          <w:szCs w:val="18"/>
        </w:rPr>
      </w:pPr>
      <w:r w:rsidRPr="00267852">
        <w:rPr>
          <w:rFonts w:ascii="Times New Roman" w:hAnsi="Times New Roman" w:cs="Times New Roman"/>
          <w:sz w:val="18"/>
          <w:szCs w:val="18"/>
        </w:rPr>
        <w:t>Nora Izma, A.A. (2003)</w:t>
      </w:r>
      <w:r w:rsidR="00267852">
        <w:rPr>
          <w:rFonts w:ascii="Times New Roman" w:hAnsi="Times New Roman" w:cs="Times New Roman"/>
          <w:sz w:val="18"/>
          <w:szCs w:val="18"/>
        </w:rPr>
        <w:t>. P</w:t>
      </w:r>
      <w:r w:rsidRPr="00267852">
        <w:rPr>
          <w:rFonts w:ascii="Times New Roman" w:hAnsi="Times New Roman" w:cs="Times New Roman"/>
          <w:sz w:val="18"/>
          <w:szCs w:val="18"/>
        </w:rPr>
        <w:t>embangunan kaedah analisis menggunakan FTIR dan NIR dalam membandingkan minyak tulen dan minya</w:t>
      </w:r>
      <w:r w:rsidRPr="00267852">
        <w:rPr>
          <w:rFonts w:ascii="Times New Roman" w:hAnsi="Times New Roman" w:cs="Times New Roman"/>
          <w:sz w:val="18"/>
          <w:szCs w:val="18"/>
        </w:rPr>
        <w:t xml:space="preserve">k campuran. Tesis </w:t>
      </w:r>
      <w:r w:rsidRPr="00267852">
        <w:rPr>
          <w:rFonts w:ascii="Times New Roman" w:hAnsi="Times New Roman" w:cs="Times New Roman"/>
          <w:sz w:val="18"/>
          <w:szCs w:val="18"/>
        </w:rPr>
        <w:t>Pusat pengajian Sains Kimia &amp; Teknologi Makanan. UKM, Bangi</w:t>
      </w:r>
    </w:p>
    <w:p w:rsidR="00C354E1" w:rsidRPr="00267852" w:rsidRDefault="00C354E1" w:rsidP="00C354E1">
      <w:pPr>
        <w:pStyle w:val="ListParagraph"/>
        <w:numPr>
          <w:ilvl w:val="0"/>
          <w:numId w:val="2"/>
        </w:numPr>
        <w:rPr>
          <w:rFonts w:ascii="Times New Roman" w:hAnsi="Times New Roman" w:cs="Times New Roman"/>
          <w:sz w:val="18"/>
          <w:szCs w:val="18"/>
        </w:rPr>
      </w:pPr>
      <w:r w:rsidRPr="00267852">
        <w:rPr>
          <w:rFonts w:ascii="Times New Roman" w:hAnsi="Times New Roman" w:cs="Times New Roman"/>
          <w:sz w:val="18"/>
          <w:szCs w:val="18"/>
        </w:rPr>
        <w:t xml:space="preserve">Basiron, Y. (2001). Global oils and fats business: challenges in new millenium. </w:t>
      </w:r>
      <w:r w:rsidRPr="00267852">
        <w:rPr>
          <w:rFonts w:ascii="Times New Roman" w:hAnsi="Times New Roman" w:cs="Times New Roman"/>
          <w:i/>
          <w:sz w:val="18"/>
          <w:szCs w:val="18"/>
        </w:rPr>
        <w:t>Oil Palm Industry Economic Journal</w:t>
      </w:r>
      <w:r w:rsidRPr="00267852">
        <w:rPr>
          <w:rFonts w:ascii="Times New Roman" w:hAnsi="Times New Roman" w:cs="Times New Roman"/>
          <w:sz w:val="18"/>
          <w:szCs w:val="18"/>
        </w:rPr>
        <w:t>. 11: 1-9.</w:t>
      </w:r>
    </w:p>
    <w:p w:rsidR="00C354E1" w:rsidRPr="00267852" w:rsidRDefault="00C354E1" w:rsidP="00C354E1">
      <w:pPr>
        <w:pStyle w:val="ListParagraph"/>
        <w:numPr>
          <w:ilvl w:val="0"/>
          <w:numId w:val="2"/>
        </w:numPr>
        <w:rPr>
          <w:rFonts w:ascii="Times New Roman" w:hAnsi="Times New Roman" w:cs="Times New Roman"/>
          <w:sz w:val="18"/>
          <w:szCs w:val="18"/>
        </w:rPr>
      </w:pPr>
      <w:r w:rsidRPr="00267852">
        <w:rPr>
          <w:rFonts w:ascii="Times New Roman" w:hAnsi="Times New Roman" w:cs="Times New Roman"/>
          <w:sz w:val="18"/>
          <w:szCs w:val="18"/>
        </w:rPr>
        <w:t>Wesolowski, M. &amp; Suchacz, B. (2001). Classification of rapeseed and soybean oils by use of unsupervised pattern recognition method and neural networks</w:t>
      </w:r>
      <w:r w:rsidRPr="00267852">
        <w:rPr>
          <w:rFonts w:ascii="Times New Roman" w:hAnsi="Times New Roman" w:cs="Times New Roman"/>
          <w:i/>
          <w:sz w:val="18"/>
          <w:szCs w:val="18"/>
        </w:rPr>
        <w:t>. J. Anal. Chem</w:t>
      </w:r>
      <w:r w:rsidRPr="00267852">
        <w:rPr>
          <w:rFonts w:ascii="Times New Roman" w:hAnsi="Times New Roman" w:cs="Times New Roman"/>
          <w:sz w:val="18"/>
          <w:szCs w:val="18"/>
        </w:rPr>
        <w:t>. 371: 323-330.</w:t>
      </w:r>
    </w:p>
    <w:p w:rsidR="000A656B" w:rsidRPr="00267852" w:rsidRDefault="000A656B" w:rsidP="00C354E1">
      <w:pPr>
        <w:pStyle w:val="ListParagraph"/>
        <w:numPr>
          <w:ilvl w:val="0"/>
          <w:numId w:val="2"/>
        </w:numPr>
        <w:rPr>
          <w:rFonts w:ascii="Times New Roman" w:hAnsi="Times New Roman" w:cs="Times New Roman"/>
          <w:sz w:val="18"/>
          <w:szCs w:val="18"/>
        </w:rPr>
      </w:pPr>
      <w:r w:rsidRPr="00267852">
        <w:rPr>
          <w:rFonts w:ascii="Times New Roman" w:hAnsi="Times New Roman" w:cs="Times New Roman"/>
          <w:sz w:val="18"/>
          <w:szCs w:val="18"/>
        </w:rPr>
        <w:t xml:space="preserve">Azwan Mat Lazim, Mohd Zuli Jaafar, Phang Wei Shong &amp; Suzereen Jamil (2013). Penentuan Kualiti Minyak Masak dan Lemak Komersial Menggunakan Teknik Kimometik. The Malaysian Journal of Analytical Sciences, Vol 17 No 1 (2013): 146 </w:t>
      </w:r>
      <w:r w:rsidR="00C354E1" w:rsidRPr="00267852">
        <w:rPr>
          <w:rFonts w:ascii="Times New Roman" w:hAnsi="Times New Roman" w:cs="Times New Roman"/>
          <w:sz w:val="18"/>
          <w:szCs w:val="18"/>
        </w:rPr>
        <w:t>–</w:t>
      </w:r>
      <w:r w:rsidRPr="00267852">
        <w:rPr>
          <w:rFonts w:ascii="Times New Roman" w:hAnsi="Times New Roman" w:cs="Times New Roman"/>
          <w:sz w:val="18"/>
          <w:szCs w:val="18"/>
        </w:rPr>
        <w:t xml:space="preserve"> 152</w:t>
      </w:r>
    </w:p>
    <w:p w:rsidR="00C354E1" w:rsidRPr="00267852" w:rsidRDefault="00C354E1" w:rsidP="00C354E1">
      <w:pPr>
        <w:pStyle w:val="ListParagraph"/>
        <w:numPr>
          <w:ilvl w:val="0"/>
          <w:numId w:val="2"/>
        </w:numPr>
        <w:rPr>
          <w:rFonts w:ascii="Times New Roman" w:hAnsi="Times New Roman" w:cs="Times New Roman"/>
          <w:sz w:val="18"/>
          <w:szCs w:val="18"/>
        </w:rPr>
      </w:pPr>
      <w:r w:rsidRPr="00267852">
        <w:rPr>
          <w:rFonts w:ascii="Times New Roman" w:hAnsi="Times New Roman" w:cs="Times New Roman"/>
          <w:i/>
          <w:sz w:val="18"/>
          <w:szCs w:val="18"/>
        </w:rPr>
        <w:t>PORIM Test Method</w:t>
      </w:r>
      <w:r w:rsidRPr="00267852">
        <w:rPr>
          <w:rFonts w:ascii="Times New Roman" w:hAnsi="Times New Roman" w:cs="Times New Roman"/>
          <w:sz w:val="18"/>
          <w:szCs w:val="18"/>
        </w:rPr>
        <w:t>. (1995). Kuala Lumpur: PORIM</w:t>
      </w:r>
    </w:p>
    <w:p w:rsidR="00267852" w:rsidRPr="00267852" w:rsidRDefault="00267852" w:rsidP="00267852">
      <w:pPr>
        <w:pStyle w:val="ListParagraph"/>
        <w:numPr>
          <w:ilvl w:val="0"/>
          <w:numId w:val="2"/>
        </w:numPr>
        <w:rPr>
          <w:rFonts w:ascii="Times New Roman" w:hAnsi="Times New Roman" w:cs="Times New Roman"/>
          <w:sz w:val="18"/>
          <w:szCs w:val="18"/>
        </w:rPr>
      </w:pPr>
      <w:r w:rsidRPr="00267852">
        <w:rPr>
          <w:rFonts w:ascii="Times New Roman" w:hAnsi="Times New Roman" w:cs="Times New Roman"/>
          <w:sz w:val="18"/>
          <w:szCs w:val="18"/>
        </w:rPr>
        <w:t xml:space="preserve">Hendl, O., Howell, J., Lowery, J. &amp; William Jones (2001). A rapid and simple method for the determination of iodine values using derivatives FTIR measurements, </w:t>
      </w:r>
      <w:r w:rsidRPr="00267852">
        <w:rPr>
          <w:rFonts w:ascii="Times New Roman" w:hAnsi="Times New Roman" w:cs="Times New Roman"/>
          <w:i/>
          <w:sz w:val="18"/>
          <w:szCs w:val="18"/>
        </w:rPr>
        <w:t>Anal.Chim. Acta</w:t>
      </w:r>
      <w:r w:rsidRPr="00267852">
        <w:rPr>
          <w:rFonts w:ascii="Times New Roman" w:hAnsi="Times New Roman" w:cs="Times New Roman"/>
          <w:sz w:val="18"/>
          <w:szCs w:val="18"/>
        </w:rPr>
        <w:t>. 427:75-81</w:t>
      </w:r>
    </w:p>
    <w:p w:rsidR="00267852" w:rsidRPr="00267852" w:rsidRDefault="00267852" w:rsidP="00267852">
      <w:pPr>
        <w:pStyle w:val="ListParagraph"/>
        <w:numPr>
          <w:ilvl w:val="0"/>
          <w:numId w:val="2"/>
        </w:numPr>
        <w:rPr>
          <w:rFonts w:ascii="Times New Roman" w:hAnsi="Times New Roman" w:cs="Times New Roman"/>
          <w:sz w:val="18"/>
          <w:szCs w:val="18"/>
        </w:rPr>
      </w:pPr>
      <w:r w:rsidRPr="00267852">
        <w:rPr>
          <w:rFonts w:ascii="Times New Roman" w:hAnsi="Times New Roman" w:cs="Times New Roman"/>
          <w:sz w:val="18"/>
          <w:szCs w:val="18"/>
        </w:rPr>
        <w:t xml:space="preserve">Kamaliah Mahmood &amp; Norsaadah A.R. (1997). </w:t>
      </w:r>
      <w:r>
        <w:rPr>
          <w:rFonts w:ascii="Times New Roman" w:hAnsi="Times New Roman" w:cs="Times New Roman"/>
          <w:i/>
          <w:sz w:val="18"/>
          <w:szCs w:val="18"/>
        </w:rPr>
        <w:t xml:space="preserve">Kaedah spektroskopi dalam </w:t>
      </w:r>
      <w:r w:rsidRPr="00267852">
        <w:rPr>
          <w:rFonts w:ascii="Times New Roman" w:hAnsi="Times New Roman" w:cs="Times New Roman"/>
          <w:i/>
          <w:sz w:val="18"/>
          <w:szCs w:val="18"/>
        </w:rPr>
        <w:t>pengenalpastian sebatian organik</w:t>
      </w:r>
      <w:r w:rsidRPr="00267852">
        <w:rPr>
          <w:rFonts w:ascii="Times New Roman" w:hAnsi="Times New Roman" w:cs="Times New Roman"/>
          <w:sz w:val="18"/>
          <w:szCs w:val="18"/>
        </w:rPr>
        <w:t xml:space="preserve">. Kuala </w:t>
      </w:r>
      <w:proofErr w:type="gramStart"/>
      <w:r w:rsidRPr="00267852">
        <w:rPr>
          <w:rFonts w:ascii="Times New Roman" w:hAnsi="Times New Roman" w:cs="Times New Roman"/>
          <w:sz w:val="18"/>
          <w:szCs w:val="18"/>
        </w:rPr>
        <w:t>lumpur</w:t>
      </w:r>
      <w:proofErr w:type="gramEnd"/>
      <w:r w:rsidRPr="00267852">
        <w:rPr>
          <w:rFonts w:ascii="Times New Roman" w:hAnsi="Times New Roman" w:cs="Times New Roman"/>
          <w:sz w:val="18"/>
          <w:szCs w:val="18"/>
        </w:rPr>
        <w:t>: Penerbit Universiti Malaya.</w:t>
      </w:r>
    </w:p>
    <w:p w:rsidR="00267852" w:rsidRPr="00267852" w:rsidRDefault="00267852" w:rsidP="00267852">
      <w:pPr>
        <w:pStyle w:val="ListParagraph"/>
        <w:numPr>
          <w:ilvl w:val="0"/>
          <w:numId w:val="2"/>
        </w:numPr>
        <w:rPr>
          <w:rFonts w:ascii="Times New Roman" w:hAnsi="Times New Roman" w:cs="Times New Roman"/>
          <w:sz w:val="18"/>
          <w:szCs w:val="18"/>
        </w:rPr>
      </w:pPr>
      <w:r w:rsidRPr="00267852">
        <w:rPr>
          <w:rFonts w:ascii="Times New Roman" w:hAnsi="Times New Roman" w:cs="Times New Roman"/>
          <w:sz w:val="18"/>
          <w:szCs w:val="18"/>
        </w:rPr>
        <w:t xml:space="preserve">Che Man, Y.B., Moh, M.H. &amp; Van de Voort, F.R. 1999. Determination of free fatty acid in crude palm oil and refined bleached deodorized palm olein using FTIR. </w:t>
      </w:r>
      <w:r w:rsidRPr="00267852">
        <w:rPr>
          <w:rFonts w:ascii="Times New Roman" w:hAnsi="Times New Roman" w:cs="Times New Roman"/>
          <w:i/>
          <w:sz w:val="18"/>
          <w:szCs w:val="18"/>
        </w:rPr>
        <w:t>Journal of American Oil Chemist Society.</w:t>
      </w:r>
      <w:r w:rsidRPr="00267852">
        <w:rPr>
          <w:rFonts w:ascii="Times New Roman" w:hAnsi="Times New Roman" w:cs="Times New Roman"/>
          <w:sz w:val="18"/>
          <w:szCs w:val="18"/>
        </w:rPr>
        <w:t xml:space="preserve"> 76(4): 485-490.</w:t>
      </w:r>
    </w:p>
    <w:p w:rsidR="00267852" w:rsidRPr="00267852" w:rsidRDefault="00267852" w:rsidP="00267852">
      <w:pPr>
        <w:pStyle w:val="ListParagraph"/>
        <w:numPr>
          <w:ilvl w:val="0"/>
          <w:numId w:val="2"/>
        </w:numPr>
        <w:rPr>
          <w:rFonts w:ascii="Times New Roman" w:hAnsi="Times New Roman" w:cs="Times New Roman"/>
          <w:sz w:val="18"/>
          <w:szCs w:val="18"/>
        </w:rPr>
      </w:pPr>
      <w:r w:rsidRPr="00267852">
        <w:rPr>
          <w:rFonts w:ascii="Times New Roman" w:hAnsi="Times New Roman" w:cs="Times New Roman"/>
          <w:sz w:val="18"/>
          <w:szCs w:val="18"/>
        </w:rPr>
        <w:t xml:space="preserve">Kuntom, A. (1990). Oxidation and palm oil. </w:t>
      </w:r>
      <w:r w:rsidRPr="00267852">
        <w:rPr>
          <w:rFonts w:ascii="Times New Roman" w:hAnsi="Times New Roman" w:cs="Times New Roman"/>
          <w:i/>
          <w:sz w:val="18"/>
          <w:szCs w:val="18"/>
        </w:rPr>
        <w:t>PORIM Bulletin</w:t>
      </w:r>
      <w:r w:rsidRPr="00267852">
        <w:rPr>
          <w:rFonts w:ascii="Times New Roman" w:hAnsi="Times New Roman" w:cs="Times New Roman"/>
          <w:sz w:val="18"/>
          <w:szCs w:val="18"/>
        </w:rPr>
        <w:t>. 20: 32-40.</w:t>
      </w:r>
    </w:p>
    <w:p w:rsidR="00267852" w:rsidRPr="00267852" w:rsidRDefault="00267852" w:rsidP="00267852">
      <w:pPr>
        <w:pStyle w:val="ListParagraph"/>
        <w:numPr>
          <w:ilvl w:val="0"/>
          <w:numId w:val="2"/>
        </w:numPr>
        <w:rPr>
          <w:rFonts w:ascii="Times New Roman" w:hAnsi="Times New Roman" w:cs="Times New Roman"/>
          <w:sz w:val="18"/>
          <w:szCs w:val="18"/>
        </w:rPr>
      </w:pPr>
      <w:r w:rsidRPr="00267852">
        <w:rPr>
          <w:rFonts w:ascii="Times New Roman" w:hAnsi="Times New Roman" w:cs="Times New Roman"/>
          <w:sz w:val="18"/>
          <w:szCs w:val="18"/>
        </w:rPr>
        <w:t>Sherwin, E.R. (1978). Oxidation and antioxidantin fat and oil processing.</w:t>
      </w:r>
      <w:r w:rsidRPr="00267852">
        <w:rPr>
          <w:rFonts w:ascii="Times New Roman" w:hAnsi="Times New Roman" w:cs="Times New Roman"/>
          <w:i/>
          <w:sz w:val="18"/>
          <w:szCs w:val="18"/>
        </w:rPr>
        <w:t xml:space="preserve"> Journal of American Oil Chemist Society</w:t>
      </w:r>
      <w:proofErr w:type="gramStart"/>
      <w:r w:rsidRPr="00267852">
        <w:rPr>
          <w:rFonts w:ascii="Times New Roman" w:hAnsi="Times New Roman" w:cs="Times New Roman"/>
          <w:i/>
          <w:sz w:val="18"/>
          <w:szCs w:val="18"/>
        </w:rPr>
        <w:t>..</w:t>
      </w:r>
      <w:proofErr w:type="gramEnd"/>
      <w:r w:rsidRPr="00267852">
        <w:rPr>
          <w:rFonts w:ascii="Times New Roman" w:hAnsi="Times New Roman" w:cs="Times New Roman"/>
          <w:sz w:val="18"/>
          <w:szCs w:val="18"/>
        </w:rPr>
        <w:t xml:space="preserve"> 55: 809-814.</w:t>
      </w:r>
    </w:p>
    <w:p w:rsidR="00267852" w:rsidRPr="00267852" w:rsidRDefault="00267852" w:rsidP="00267852">
      <w:pPr>
        <w:pStyle w:val="ListParagraph"/>
        <w:numPr>
          <w:ilvl w:val="0"/>
          <w:numId w:val="2"/>
        </w:numPr>
        <w:rPr>
          <w:rFonts w:ascii="Times New Roman" w:hAnsi="Times New Roman" w:cs="Times New Roman"/>
          <w:sz w:val="18"/>
          <w:szCs w:val="18"/>
        </w:rPr>
      </w:pPr>
      <w:r w:rsidRPr="00267852">
        <w:rPr>
          <w:rFonts w:ascii="Times New Roman" w:hAnsi="Times New Roman" w:cs="Times New Roman"/>
          <w:sz w:val="18"/>
          <w:szCs w:val="18"/>
        </w:rPr>
        <w:t xml:space="preserve">Fauziah, A. Razali, I. &amp; Nor Aini, S. (2000). Frying performance of palm olein and high oleic sunflower oil during batch frying of potato crisps. </w:t>
      </w:r>
      <w:r w:rsidRPr="00267852">
        <w:rPr>
          <w:rFonts w:ascii="Times New Roman" w:hAnsi="Times New Roman" w:cs="Times New Roman"/>
          <w:i/>
          <w:sz w:val="18"/>
          <w:szCs w:val="18"/>
        </w:rPr>
        <w:t>Palm Oil Development</w:t>
      </w:r>
      <w:r w:rsidRPr="00267852">
        <w:rPr>
          <w:rFonts w:ascii="Times New Roman" w:hAnsi="Times New Roman" w:cs="Times New Roman"/>
          <w:sz w:val="18"/>
          <w:szCs w:val="18"/>
        </w:rPr>
        <w:t>. 33: 2-7.</w:t>
      </w:r>
    </w:p>
    <w:p w:rsidR="00267852" w:rsidRPr="00267852" w:rsidRDefault="00267852" w:rsidP="00267852">
      <w:pPr>
        <w:pStyle w:val="ListParagraph"/>
        <w:numPr>
          <w:ilvl w:val="0"/>
          <w:numId w:val="2"/>
        </w:numPr>
        <w:rPr>
          <w:rFonts w:ascii="Times New Roman" w:hAnsi="Times New Roman" w:cs="Times New Roman"/>
          <w:sz w:val="18"/>
          <w:szCs w:val="18"/>
        </w:rPr>
      </w:pPr>
      <w:r w:rsidRPr="00267852">
        <w:rPr>
          <w:rFonts w:ascii="Times New Roman" w:hAnsi="Times New Roman" w:cs="Times New Roman"/>
          <w:sz w:val="18"/>
          <w:szCs w:val="18"/>
        </w:rPr>
        <w:t xml:space="preserve">Berger, K.G. (1982). Refined palm oil quality as received. </w:t>
      </w:r>
      <w:r w:rsidRPr="00267852">
        <w:rPr>
          <w:rFonts w:ascii="Times New Roman" w:hAnsi="Times New Roman" w:cs="Times New Roman"/>
          <w:i/>
          <w:sz w:val="18"/>
          <w:szCs w:val="18"/>
        </w:rPr>
        <w:t xml:space="preserve">PORIM Bull. </w:t>
      </w:r>
      <w:r w:rsidRPr="00267852">
        <w:rPr>
          <w:rFonts w:ascii="Times New Roman" w:hAnsi="Times New Roman" w:cs="Times New Roman"/>
          <w:sz w:val="18"/>
          <w:szCs w:val="18"/>
        </w:rPr>
        <w:t>4: 19-26.</w:t>
      </w:r>
    </w:p>
    <w:p w:rsidR="00267852" w:rsidRPr="00267852" w:rsidRDefault="00267852" w:rsidP="00267852">
      <w:pPr>
        <w:pStyle w:val="ListParagraph"/>
        <w:numPr>
          <w:ilvl w:val="0"/>
          <w:numId w:val="2"/>
        </w:numPr>
        <w:rPr>
          <w:rFonts w:ascii="Times New Roman" w:hAnsi="Times New Roman" w:cs="Times New Roman"/>
          <w:sz w:val="18"/>
          <w:szCs w:val="18"/>
        </w:rPr>
      </w:pPr>
      <w:r w:rsidRPr="00267852">
        <w:rPr>
          <w:rFonts w:ascii="Times New Roman" w:hAnsi="Times New Roman" w:cs="Times New Roman"/>
          <w:sz w:val="18"/>
          <w:szCs w:val="18"/>
        </w:rPr>
        <w:t>Svozil, D. Kvasnicka, V. &amp; Prospichal, J. (1997). Introduction to multilayer feed-forward neural network</w:t>
      </w:r>
      <w:r w:rsidRPr="00267852">
        <w:rPr>
          <w:rFonts w:ascii="Times New Roman" w:hAnsi="Times New Roman" w:cs="Times New Roman"/>
          <w:i/>
          <w:sz w:val="18"/>
          <w:szCs w:val="18"/>
        </w:rPr>
        <w:t>. Chemmom. Intell. Lab. Sys.</w:t>
      </w:r>
      <w:r w:rsidRPr="00267852">
        <w:rPr>
          <w:rFonts w:ascii="Times New Roman" w:hAnsi="Times New Roman" w:cs="Times New Roman"/>
          <w:sz w:val="18"/>
          <w:szCs w:val="18"/>
        </w:rPr>
        <w:t xml:space="preserve"> 39: 42-62.</w:t>
      </w:r>
    </w:p>
    <w:p w:rsidR="00267852" w:rsidRPr="00267852" w:rsidRDefault="00267852" w:rsidP="00267852">
      <w:pPr>
        <w:pStyle w:val="ListParagraph"/>
        <w:numPr>
          <w:ilvl w:val="0"/>
          <w:numId w:val="2"/>
        </w:numPr>
        <w:rPr>
          <w:rFonts w:ascii="Times New Roman" w:hAnsi="Times New Roman" w:cs="Times New Roman"/>
          <w:sz w:val="18"/>
          <w:szCs w:val="18"/>
        </w:rPr>
      </w:pPr>
      <w:r w:rsidRPr="00267852">
        <w:rPr>
          <w:rFonts w:ascii="Times New Roman" w:hAnsi="Times New Roman" w:cs="Times New Roman"/>
          <w:sz w:val="18"/>
          <w:szCs w:val="18"/>
        </w:rPr>
        <w:t xml:space="preserve">Taib, M.N &amp; Narayanaswamy, R.  (1996). Multichannel calibration technique for optical fibre chemical sensor using ANN. </w:t>
      </w:r>
      <w:r w:rsidRPr="00267852">
        <w:rPr>
          <w:rFonts w:ascii="Times New Roman" w:hAnsi="Times New Roman" w:cs="Times New Roman"/>
          <w:i/>
          <w:sz w:val="18"/>
          <w:szCs w:val="18"/>
        </w:rPr>
        <w:t>Sens. Actuators. B</w:t>
      </w:r>
      <w:r w:rsidRPr="00267852">
        <w:rPr>
          <w:rFonts w:ascii="Times New Roman" w:hAnsi="Times New Roman" w:cs="Times New Roman"/>
          <w:sz w:val="18"/>
          <w:szCs w:val="18"/>
        </w:rPr>
        <w:t>. 38-39:365.</w:t>
      </w:r>
    </w:p>
    <w:p w:rsidR="00267852" w:rsidRPr="00267852" w:rsidRDefault="00267852" w:rsidP="00267852">
      <w:pPr>
        <w:pStyle w:val="ListParagraph"/>
        <w:numPr>
          <w:ilvl w:val="0"/>
          <w:numId w:val="2"/>
        </w:numPr>
        <w:rPr>
          <w:rFonts w:ascii="Times New Roman" w:hAnsi="Times New Roman" w:cs="Times New Roman"/>
          <w:sz w:val="18"/>
          <w:szCs w:val="18"/>
        </w:rPr>
      </w:pPr>
      <w:r w:rsidRPr="00267852">
        <w:rPr>
          <w:rFonts w:ascii="Times New Roman" w:hAnsi="Times New Roman" w:cs="Times New Roman"/>
          <w:sz w:val="18"/>
          <w:szCs w:val="18"/>
        </w:rPr>
        <w:t xml:space="preserve">Miller, J.N &amp; Miller, J.C. (2000). </w:t>
      </w:r>
      <w:r w:rsidRPr="00267852">
        <w:rPr>
          <w:rFonts w:ascii="Times New Roman" w:hAnsi="Times New Roman" w:cs="Times New Roman"/>
          <w:i/>
          <w:sz w:val="18"/>
          <w:szCs w:val="18"/>
        </w:rPr>
        <w:t>Stastistics and chemometrics for analytical chemistry.</w:t>
      </w:r>
      <w:r w:rsidRPr="00267852">
        <w:rPr>
          <w:rFonts w:ascii="Times New Roman" w:hAnsi="Times New Roman" w:cs="Times New Roman"/>
          <w:sz w:val="18"/>
          <w:szCs w:val="18"/>
        </w:rPr>
        <w:t xml:space="preserve"> Ed. Ke-4. England. Perason Education Ltd.</w:t>
      </w:r>
    </w:p>
    <w:p w:rsidR="000A656B" w:rsidRPr="00267852" w:rsidRDefault="000A656B" w:rsidP="00267852">
      <w:pPr>
        <w:pStyle w:val="ListParagraph"/>
        <w:numPr>
          <w:ilvl w:val="0"/>
          <w:numId w:val="2"/>
        </w:numPr>
        <w:rPr>
          <w:rFonts w:ascii="Times New Roman" w:hAnsi="Times New Roman" w:cs="Times New Roman"/>
          <w:sz w:val="18"/>
          <w:szCs w:val="18"/>
        </w:rPr>
      </w:pPr>
      <w:r w:rsidRPr="00267852">
        <w:rPr>
          <w:rFonts w:ascii="Times New Roman" w:hAnsi="Times New Roman" w:cs="Times New Roman"/>
          <w:sz w:val="18"/>
          <w:szCs w:val="18"/>
        </w:rPr>
        <w:t>March, J.G., Simonet, B.M. &amp; Grases, F. (1999). Determination of phytic acid by catalytic fluorimetric.</w:t>
      </w:r>
      <w:r w:rsidRPr="00267852">
        <w:rPr>
          <w:rFonts w:ascii="Times New Roman" w:hAnsi="Times New Roman" w:cs="Times New Roman"/>
          <w:i/>
          <w:sz w:val="18"/>
          <w:szCs w:val="18"/>
        </w:rPr>
        <w:t xml:space="preserve"> Analyst</w:t>
      </w:r>
      <w:r w:rsidRPr="00267852">
        <w:rPr>
          <w:rFonts w:ascii="Times New Roman" w:hAnsi="Times New Roman" w:cs="Times New Roman"/>
          <w:sz w:val="18"/>
          <w:szCs w:val="18"/>
        </w:rPr>
        <w:t>. 124:897-900.</w:t>
      </w:r>
    </w:p>
    <w:p w:rsidR="000A1B22" w:rsidRPr="000A656B" w:rsidRDefault="000A1B22" w:rsidP="000A1B22">
      <w:pPr>
        <w:rPr>
          <w:rFonts w:ascii="Times New Roman" w:hAnsi="Times New Roman" w:cs="Times New Roman"/>
          <w:sz w:val="18"/>
          <w:szCs w:val="18"/>
        </w:rPr>
      </w:pPr>
    </w:p>
    <w:sectPr w:rsidR="000A1B22" w:rsidRPr="000A656B" w:rsidSect="000A656B">
      <w:pgSz w:w="11909" w:h="16834" w:code="9"/>
      <w:pgMar w:top="1440" w:right="1800" w:bottom="1397" w:left="1800"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Malgun Gothic">
    <w:altName w:val="맑은 고딕"/>
    <w:panose1 w:val="020B0503020000020004"/>
    <w:charset w:val="81"/>
    <w:family w:val="swiss"/>
    <w:pitch w:val="variable"/>
    <w:sig w:usb0="900002AF" w:usb1="0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EC2C75"/>
    <w:multiLevelType w:val="hybridMultilevel"/>
    <w:tmpl w:val="6B3A2EB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8B10636"/>
    <w:multiLevelType w:val="hybridMultilevel"/>
    <w:tmpl w:val="0A107A20"/>
    <w:lvl w:ilvl="0" w:tplc="A086E0FA">
      <w:start w:val="1"/>
      <w:numFmt w:val="low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1C0E730F"/>
    <w:multiLevelType w:val="hybridMultilevel"/>
    <w:tmpl w:val="9E78079C"/>
    <w:lvl w:ilvl="0" w:tplc="043E000F">
      <w:start w:val="1"/>
      <w:numFmt w:val="decimal"/>
      <w:lvlText w:val="%1."/>
      <w:lvlJc w:val="left"/>
      <w:pPr>
        <w:ind w:left="720" w:hanging="360"/>
      </w:pPr>
    </w:lvl>
    <w:lvl w:ilvl="1" w:tplc="043E0019" w:tentative="1">
      <w:start w:val="1"/>
      <w:numFmt w:val="lowerLetter"/>
      <w:lvlText w:val="%2."/>
      <w:lvlJc w:val="left"/>
      <w:pPr>
        <w:ind w:left="1440" w:hanging="360"/>
      </w:pPr>
    </w:lvl>
    <w:lvl w:ilvl="2" w:tplc="043E001B" w:tentative="1">
      <w:start w:val="1"/>
      <w:numFmt w:val="lowerRoman"/>
      <w:lvlText w:val="%3."/>
      <w:lvlJc w:val="right"/>
      <w:pPr>
        <w:ind w:left="2160" w:hanging="180"/>
      </w:pPr>
    </w:lvl>
    <w:lvl w:ilvl="3" w:tplc="043E000F" w:tentative="1">
      <w:start w:val="1"/>
      <w:numFmt w:val="decimal"/>
      <w:lvlText w:val="%4."/>
      <w:lvlJc w:val="left"/>
      <w:pPr>
        <w:ind w:left="2880" w:hanging="360"/>
      </w:pPr>
    </w:lvl>
    <w:lvl w:ilvl="4" w:tplc="043E0019" w:tentative="1">
      <w:start w:val="1"/>
      <w:numFmt w:val="lowerLetter"/>
      <w:lvlText w:val="%5."/>
      <w:lvlJc w:val="left"/>
      <w:pPr>
        <w:ind w:left="3600" w:hanging="360"/>
      </w:pPr>
    </w:lvl>
    <w:lvl w:ilvl="5" w:tplc="043E001B" w:tentative="1">
      <w:start w:val="1"/>
      <w:numFmt w:val="lowerRoman"/>
      <w:lvlText w:val="%6."/>
      <w:lvlJc w:val="right"/>
      <w:pPr>
        <w:ind w:left="4320" w:hanging="180"/>
      </w:pPr>
    </w:lvl>
    <w:lvl w:ilvl="6" w:tplc="043E000F" w:tentative="1">
      <w:start w:val="1"/>
      <w:numFmt w:val="decimal"/>
      <w:lvlText w:val="%7."/>
      <w:lvlJc w:val="left"/>
      <w:pPr>
        <w:ind w:left="5040" w:hanging="360"/>
      </w:pPr>
    </w:lvl>
    <w:lvl w:ilvl="7" w:tplc="043E0019" w:tentative="1">
      <w:start w:val="1"/>
      <w:numFmt w:val="lowerLetter"/>
      <w:lvlText w:val="%8."/>
      <w:lvlJc w:val="left"/>
      <w:pPr>
        <w:ind w:left="5760" w:hanging="360"/>
      </w:pPr>
    </w:lvl>
    <w:lvl w:ilvl="8" w:tplc="043E001B" w:tentative="1">
      <w:start w:val="1"/>
      <w:numFmt w:val="lowerRoman"/>
      <w:lvlText w:val="%9."/>
      <w:lvlJc w:val="right"/>
      <w:pPr>
        <w:ind w:left="6480" w:hanging="180"/>
      </w:pPr>
    </w:lvl>
  </w:abstractNum>
  <w:abstractNum w:abstractNumId="3">
    <w:nsid w:val="26C92374"/>
    <w:multiLevelType w:val="hybridMultilevel"/>
    <w:tmpl w:val="BB66EC34"/>
    <w:lvl w:ilvl="0" w:tplc="043E000F">
      <w:start w:val="1"/>
      <w:numFmt w:val="decimal"/>
      <w:lvlText w:val="%1."/>
      <w:lvlJc w:val="left"/>
      <w:pPr>
        <w:ind w:left="720" w:hanging="360"/>
      </w:pPr>
    </w:lvl>
    <w:lvl w:ilvl="1" w:tplc="043E0019" w:tentative="1">
      <w:start w:val="1"/>
      <w:numFmt w:val="lowerLetter"/>
      <w:lvlText w:val="%2."/>
      <w:lvlJc w:val="left"/>
      <w:pPr>
        <w:ind w:left="1440" w:hanging="360"/>
      </w:pPr>
    </w:lvl>
    <w:lvl w:ilvl="2" w:tplc="043E001B" w:tentative="1">
      <w:start w:val="1"/>
      <w:numFmt w:val="lowerRoman"/>
      <w:lvlText w:val="%3."/>
      <w:lvlJc w:val="right"/>
      <w:pPr>
        <w:ind w:left="2160" w:hanging="180"/>
      </w:pPr>
    </w:lvl>
    <w:lvl w:ilvl="3" w:tplc="043E000F" w:tentative="1">
      <w:start w:val="1"/>
      <w:numFmt w:val="decimal"/>
      <w:lvlText w:val="%4."/>
      <w:lvlJc w:val="left"/>
      <w:pPr>
        <w:ind w:left="2880" w:hanging="360"/>
      </w:pPr>
    </w:lvl>
    <w:lvl w:ilvl="4" w:tplc="043E0019" w:tentative="1">
      <w:start w:val="1"/>
      <w:numFmt w:val="lowerLetter"/>
      <w:lvlText w:val="%5."/>
      <w:lvlJc w:val="left"/>
      <w:pPr>
        <w:ind w:left="3600" w:hanging="360"/>
      </w:pPr>
    </w:lvl>
    <w:lvl w:ilvl="5" w:tplc="043E001B" w:tentative="1">
      <w:start w:val="1"/>
      <w:numFmt w:val="lowerRoman"/>
      <w:lvlText w:val="%6."/>
      <w:lvlJc w:val="right"/>
      <w:pPr>
        <w:ind w:left="4320" w:hanging="180"/>
      </w:pPr>
    </w:lvl>
    <w:lvl w:ilvl="6" w:tplc="043E000F" w:tentative="1">
      <w:start w:val="1"/>
      <w:numFmt w:val="decimal"/>
      <w:lvlText w:val="%7."/>
      <w:lvlJc w:val="left"/>
      <w:pPr>
        <w:ind w:left="5040" w:hanging="360"/>
      </w:pPr>
    </w:lvl>
    <w:lvl w:ilvl="7" w:tplc="043E0019" w:tentative="1">
      <w:start w:val="1"/>
      <w:numFmt w:val="lowerLetter"/>
      <w:lvlText w:val="%8."/>
      <w:lvlJc w:val="left"/>
      <w:pPr>
        <w:ind w:left="5760" w:hanging="360"/>
      </w:pPr>
    </w:lvl>
    <w:lvl w:ilvl="8" w:tplc="043E001B" w:tentative="1">
      <w:start w:val="1"/>
      <w:numFmt w:val="lowerRoman"/>
      <w:lvlText w:val="%9."/>
      <w:lvlJc w:val="right"/>
      <w:pPr>
        <w:ind w:left="6480" w:hanging="180"/>
      </w:pPr>
    </w:lvl>
  </w:abstractNum>
  <w:abstractNum w:abstractNumId="4">
    <w:nsid w:val="2B3F4D87"/>
    <w:multiLevelType w:val="hybridMultilevel"/>
    <w:tmpl w:val="7020D56A"/>
    <w:lvl w:ilvl="0" w:tplc="7F8CC2EC">
      <w:start w:val="1"/>
      <w:numFmt w:val="low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303F2EC2"/>
    <w:multiLevelType w:val="hybridMultilevel"/>
    <w:tmpl w:val="F5C87BB8"/>
    <w:lvl w:ilvl="0" w:tplc="D068AA2E">
      <w:start w:val="1"/>
      <w:numFmt w:val="lowerRoman"/>
      <w:lvlText w:val="%1."/>
      <w:lvlJc w:val="righ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0BE1931"/>
    <w:multiLevelType w:val="hybridMultilevel"/>
    <w:tmpl w:val="2D2ECD04"/>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1930E90"/>
    <w:multiLevelType w:val="hybridMultilevel"/>
    <w:tmpl w:val="B3600DC0"/>
    <w:lvl w:ilvl="0" w:tplc="B9DA8C72">
      <w:start w:val="4"/>
      <w:numFmt w:val="lowerRoman"/>
      <w:lvlText w:val="%1."/>
      <w:lvlJc w:val="left"/>
      <w:pPr>
        <w:tabs>
          <w:tab w:val="num" w:pos="1080"/>
        </w:tabs>
        <w:ind w:left="1080" w:hanging="720"/>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50DE2378"/>
    <w:multiLevelType w:val="hybridMultilevel"/>
    <w:tmpl w:val="E4565EC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nsid w:val="5B1E5262"/>
    <w:multiLevelType w:val="hybridMultilevel"/>
    <w:tmpl w:val="DCF09F0C"/>
    <w:lvl w:ilvl="0" w:tplc="66E6DBC6">
      <w:start w:val="1"/>
      <w:numFmt w:val="low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744A1528"/>
    <w:multiLevelType w:val="hybridMultilevel"/>
    <w:tmpl w:val="2D403FA6"/>
    <w:lvl w:ilvl="0" w:tplc="0409001B">
      <w:start w:val="1"/>
      <w:numFmt w:val="lowerRoman"/>
      <w:lvlText w:val="%1."/>
      <w:lvlJc w:val="right"/>
      <w:pPr>
        <w:ind w:left="450" w:hanging="360"/>
      </w:p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num w:numId="1">
    <w:abstractNumId w:val="0"/>
  </w:num>
  <w:num w:numId="2">
    <w:abstractNumId w:val="8"/>
  </w:num>
  <w:num w:numId="3">
    <w:abstractNumId w:val="9"/>
  </w:num>
  <w:num w:numId="4">
    <w:abstractNumId w:val="1"/>
  </w:num>
  <w:num w:numId="5">
    <w:abstractNumId w:val="7"/>
  </w:num>
  <w:num w:numId="6">
    <w:abstractNumId w:val="4"/>
  </w:num>
  <w:num w:numId="7">
    <w:abstractNumId w:val="6"/>
  </w:num>
  <w:num w:numId="8">
    <w:abstractNumId w:val="5"/>
  </w:num>
  <w:num w:numId="9">
    <w:abstractNumId w:val="10"/>
  </w:num>
  <w:num w:numId="10">
    <w:abstractNumId w:val="2"/>
  </w:num>
  <w:num w:numId="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defaultTabStop w:val="720"/>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85CA6"/>
    <w:rsid w:val="000857E4"/>
    <w:rsid w:val="000A1B22"/>
    <w:rsid w:val="000A656B"/>
    <w:rsid w:val="000D1F26"/>
    <w:rsid w:val="000D5B4C"/>
    <w:rsid w:val="00146FF6"/>
    <w:rsid w:val="001D71DF"/>
    <w:rsid w:val="001E53FA"/>
    <w:rsid w:val="00267852"/>
    <w:rsid w:val="002F7D9C"/>
    <w:rsid w:val="00304F09"/>
    <w:rsid w:val="00313CA4"/>
    <w:rsid w:val="00335436"/>
    <w:rsid w:val="004820AA"/>
    <w:rsid w:val="004D0824"/>
    <w:rsid w:val="00556301"/>
    <w:rsid w:val="00563C64"/>
    <w:rsid w:val="0062067D"/>
    <w:rsid w:val="0068066F"/>
    <w:rsid w:val="006E6ED2"/>
    <w:rsid w:val="00715A35"/>
    <w:rsid w:val="00785CA6"/>
    <w:rsid w:val="007D2AAA"/>
    <w:rsid w:val="007D6458"/>
    <w:rsid w:val="008161C6"/>
    <w:rsid w:val="0082319D"/>
    <w:rsid w:val="008B23DC"/>
    <w:rsid w:val="009B3F38"/>
    <w:rsid w:val="00A25787"/>
    <w:rsid w:val="00A415C1"/>
    <w:rsid w:val="00A923D6"/>
    <w:rsid w:val="00AD0B54"/>
    <w:rsid w:val="00AE0884"/>
    <w:rsid w:val="00B3024A"/>
    <w:rsid w:val="00B4178F"/>
    <w:rsid w:val="00B55DAE"/>
    <w:rsid w:val="00B67858"/>
    <w:rsid w:val="00C354E1"/>
    <w:rsid w:val="00C36496"/>
    <w:rsid w:val="00CB1913"/>
    <w:rsid w:val="00CC0D2B"/>
    <w:rsid w:val="00CC3BBA"/>
    <w:rsid w:val="00CE603C"/>
    <w:rsid w:val="00D10DAA"/>
    <w:rsid w:val="00DB780B"/>
    <w:rsid w:val="00DC23FF"/>
    <w:rsid w:val="00DC328A"/>
    <w:rsid w:val="00DD0836"/>
    <w:rsid w:val="00DD0CB9"/>
    <w:rsid w:val="00E32849"/>
    <w:rsid w:val="00E63265"/>
    <w:rsid w:val="00EA6A09"/>
    <w:rsid w:val="00EE1CA4"/>
    <w:rsid w:val="00F1059C"/>
    <w:rsid w:val="00F32D08"/>
    <w:rsid w:val="00F70259"/>
    <w:rsid w:val="00F83268"/>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85CA6"/>
    <w:pPr>
      <w:widowControl w:val="0"/>
      <w:wordWrap w:val="0"/>
      <w:autoSpaceDE w:val="0"/>
      <w:autoSpaceDN w:val="0"/>
      <w:spacing w:after="0" w:line="240" w:lineRule="auto"/>
      <w:jc w:val="both"/>
    </w:pPr>
    <w:rPr>
      <w:rFonts w:eastAsiaTheme="minorEastAsia"/>
      <w:kern w:val="2"/>
      <w:sz w:val="20"/>
      <w:lang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LightShading1">
    <w:name w:val="Light Shading1"/>
    <w:basedOn w:val="TableNormal"/>
    <w:uiPriority w:val="60"/>
    <w:rsid w:val="00785CA6"/>
    <w:pPr>
      <w:spacing w:after="0" w:line="240" w:lineRule="auto"/>
    </w:pPr>
    <w:rPr>
      <w:rFonts w:eastAsiaTheme="minorEastAsia"/>
      <w:color w:val="2C2C2C" w:themeColor="text1" w:themeShade="BF"/>
      <w:kern w:val="2"/>
      <w:sz w:val="20"/>
      <w:lang w:eastAsia="ko-KR"/>
    </w:rPr>
    <w:tblPr>
      <w:tblStyleRowBandSize w:val="1"/>
      <w:tblStyleColBandSize w:val="1"/>
      <w:tblInd w:w="0" w:type="dxa"/>
      <w:tblBorders>
        <w:top w:val="single" w:sz="8" w:space="0" w:color="3C3C3C" w:themeColor="text1"/>
        <w:bottom w:val="single" w:sz="8" w:space="0" w:color="3C3C3C"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3C3C3C" w:themeColor="text1"/>
          <w:left w:val="nil"/>
          <w:bottom w:val="single" w:sz="8" w:space="0" w:color="3C3C3C" w:themeColor="text1"/>
          <w:right w:val="nil"/>
          <w:insideH w:val="nil"/>
          <w:insideV w:val="nil"/>
        </w:tcBorders>
      </w:tcPr>
    </w:tblStylePr>
    <w:tblStylePr w:type="lastRow">
      <w:pPr>
        <w:spacing w:before="0" w:after="0" w:line="240" w:lineRule="auto"/>
      </w:pPr>
      <w:rPr>
        <w:b/>
        <w:bCs/>
      </w:rPr>
      <w:tblPr/>
      <w:tcPr>
        <w:tcBorders>
          <w:top w:val="single" w:sz="8" w:space="0" w:color="3C3C3C" w:themeColor="text1"/>
          <w:left w:val="nil"/>
          <w:bottom w:val="single" w:sz="8" w:space="0" w:color="3C3C3C"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CECE" w:themeFill="text1" w:themeFillTint="3F"/>
      </w:tcPr>
    </w:tblStylePr>
    <w:tblStylePr w:type="band1Horz">
      <w:tblPr/>
      <w:tcPr>
        <w:tcBorders>
          <w:left w:val="nil"/>
          <w:right w:val="nil"/>
          <w:insideH w:val="nil"/>
          <w:insideV w:val="nil"/>
        </w:tcBorders>
        <w:shd w:val="clear" w:color="auto" w:fill="CECECE" w:themeFill="text1" w:themeFillTint="3F"/>
      </w:tcPr>
    </w:tblStylePr>
  </w:style>
  <w:style w:type="paragraph" w:styleId="BalloonText">
    <w:name w:val="Balloon Text"/>
    <w:basedOn w:val="Normal"/>
    <w:link w:val="BalloonTextChar"/>
    <w:uiPriority w:val="99"/>
    <w:semiHidden/>
    <w:unhideWhenUsed/>
    <w:rsid w:val="00785CA6"/>
    <w:rPr>
      <w:rFonts w:ascii="Tahoma" w:hAnsi="Tahoma" w:cs="Tahoma"/>
      <w:sz w:val="16"/>
      <w:szCs w:val="16"/>
    </w:rPr>
  </w:style>
  <w:style w:type="character" w:customStyle="1" w:styleId="BalloonTextChar">
    <w:name w:val="Balloon Text Char"/>
    <w:basedOn w:val="DefaultParagraphFont"/>
    <w:link w:val="BalloonText"/>
    <w:uiPriority w:val="99"/>
    <w:semiHidden/>
    <w:rsid w:val="00785CA6"/>
    <w:rPr>
      <w:rFonts w:ascii="Tahoma" w:eastAsiaTheme="minorEastAsia" w:hAnsi="Tahoma" w:cs="Tahoma"/>
      <w:kern w:val="2"/>
      <w:sz w:val="16"/>
      <w:szCs w:val="16"/>
      <w:lang w:eastAsia="ko-KR"/>
    </w:rPr>
  </w:style>
  <w:style w:type="paragraph" w:styleId="ListParagraph">
    <w:name w:val="List Paragraph"/>
    <w:basedOn w:val="Normal"/>
    <w:uiPriority w:val="34"/>
    <w:qFormat/>
    <w:rsid w:val="004820AA"/>
    <w:pPr>
      <w:ind w:left="720"/>
      <w:contextualSpacing/>
    </w:pPr>
  </w:style>
  <w:style w:type="paragraph" w:styleId="BodyText">
    <w:name w:val="Body Text"/>
    <w:basedOn w:val="Normal"/>
    <w:link w:val="BodyTextChar"/>
    <w:rsid w:val="00715A35"/>
    <w:pPr>
      <w:widowControl/>
      <w:wordWrap/>
      <w:autoSpaceDE/>
      <w:autoSpaceDN/>
    </w:pPr>
    <w:rPr>
      <w:rFonts w:ascii="Times New Roman" w:eastAsia="Times New Roman" w:hAnsi="Times New Roman" w:cs="Times New Roman"/>
      <w:b/>
      <w:bCs/>
      <w:kern w:val="0"/>
      <w:sz w:val="24"/>
      <w:szCs w:val="24"/>
      <w:lang w:eastAsia="en-US"/>
    </w:rPr>
  </w:style>
  <w:style w:type="character" w:customStyle="1" w:styleId="BodyTextChar">
    <w:name w:val="Body Text Char"/>
    <w:basedOn w:val="DefaultParagraphFont"/>
    <w:link w:val="BodyText"/>
    <w:rsid w:val="00715A35"/>
    <w:rPr>
      <w:rFonts w:ascii="Times New Roman" w:eastAsia="Times New Roman" w:hAnsi="Times New Roman" w:cs="Times New Roman"/>
      <w:b/>
      <w:bCs/>
      <w:sz w:val="24"/>
      <w:szCs w:val="24"/>
    </w:rPr>
  </w:style>
  <w:style w:type="table" w:styleId="TableGrid">
    <w:name w:val="Table Grid"/>
    <w:basedOn w:val="TableNormal"/>
    <w:uiPriority w:val="59"/>
    <w:rsid w:val="000A1B2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85CA6"/>
    <w:pPr>
      <w:widowControl w:val="0"/>
      <w:wordWrap w:val="0"/>
      <w:autoSpaceDE w:val="0"/>
      <w:autoSpaceDN w:val="0"/>
      <w:spacing w:after="0" w:line="240" w:lineRule="auto"/>
      <w:jc w:val="both"/>
    </w:pPr>
    <w:rPr>
      <w:rFonts w:eastAsiaTheme="minorEastAsia"/>
      <w:kern w:val="2"/>
      <w:sz w:val="20"/>
      <w:lang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LightShading1">
    <w:name w:val="Light Shading1"/>
    <w:basedOn w:val="TableNormal"/>
    <w:uiPriority w:val="60"/>
    <w:rsid w:val="00785CA6"/>
    <w:pPr>
      <w:spacing w:after="0" w:line="240" w:lineRule="auto"/>
    </w:pPr>
    <w:rPr>
      <w:rFonts w:eastAsiaTheme="minorEastAsia"/>
      <w:color w:val="2C2C2C" w:themeColor="text1" w:themeShade="BF"/>
      <w:kern w:val="2"/>
      <w:sz w:val="20"/>
      <w:lang w:eastAsia="ko-KR"/>
    </w:rPr>
    <w:tblPr>
      <w:tblStyleRowBandSize w:val="1"/>
      <w:tblStyleColBandSize w:val="1"/>
      <w:tblInd w:w="0" w:type="dxa"/>
      <w:tblBorders>
        <w:top w:val="single" w:sz="8" w:space="0" w:color="3C3C3C" w:themeColor="text1"/>
        <w:bottom w:val="single" w:sz="8" w:space="0" w:color="3C3C3C"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3C3C3C" w:themeColor="text1"/>
          <w:left w:val="nil"/>
          <w:bottom w:val="single" w:sz="8" w:space="0" w:color="3C3C3C" w:themeColor="text1"/>
          <w:right w:val="nil"/>
          <w:insideH w:val="nil"/>
          <w:insideV w:val="nil"/>
        </w:tcBorders>
      </w:tcPr>
    </w:tblStylePr>
    <w:tblStylePr w:type="lastRow">
      <w:pPr>
        <w:spacing w:before="0" w:after="0" w:line="240" w:lineRule="auto"/>
      </w:pPr>
      <w:rPr>
        <w:b/>
        <w:bCs/>
      </w:rPr>
      <w:tblPr/>
      <w:tcPr>
        <w:tcBorders>
          <w:top w:val="single" w:sz="8" w:space="0" w:color="3C3C3C" w:themeColor="text1"/>
          <w:left w:val="nil"/>
          <w:bottom w:val="single" w:sz="8" w:space="0" w:color="3C3C3C"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CECE" w:themeFill="text1" w:themeFillTint="3F"/>
      </w:tcPr>
    </w:tblStylePr>
    <w:tblStylePr w:type="band1Horz">
      <w:tblPr/>
      <w:tcPr>
        <w:tcBorders>
          <w:left w:val="nil"/>
          <w:right w:val="nil"/>
          <w:insideH w:val="nil"/>
          <w:insideV w:val="nil"/>
        </w:tcBorders>
        <w:shd w:val="clear" w:color="auto" w:fill="CECECE" w:themeFill="text1" w:themeFillTint="3F"/>
      </w:tcPr>
    </w:tblStylePr>
  </w:style>
  <w:style w:type="paragraph" w:styleId="BalloonText">
    <w:name w:val="Balloon Text"/>
    <w:basedOn w:val="Normal"/>
    <w:link w:val="BalloonTextChar"/>
    <w:uiPriority w:val="99"/>
    <w:semiHidden/>
    <w:unhideWhenUsed/>
    <w:rsid w:val="00785CA6"/>
    <w:rPr>
      <w:rFonts w:ascii="Tahoma" w:hAnsi="Tahoma" w:cs="Tahoma"/>
      <w:sz w:val="16"/>
      <w:szCs w:val="16"/>
    </w:rPr>
  </w:style>
  <w:style w:type="character" w:customStyle="1" w:styleId="BalloonTextChar">
    <w:name w:val="Balloon Text Char"/>
    <w:basedOn w:val="DefaultParagraphFont"/>
    <w:link w:val="BalloonText"/>
    <w:uiPriority w:val="99"/>
    <w:semiHidden/>
    <w:rsid w:val="00785CA6"/>
    <w:rPr>
      <w:rFonts w:ascii="Tahoma" w:eastAsiaTheme="minorEastAsia" w:hAnsi="Tahoma" w:cs="Tahoma"/>
      <w:kern w:val="2"/>
      <w:sz w:val="16"/>
      <w:szCs w:val="16"/>
      <w:lang w:eastAsia="ko-KR"/>
    </w:rPr>
  </w:style>
  <w:style w:type="paragraph" w:styleId="ListParagraph">
    <w:name w:val="List Paragraph"/>
    <w:basedOn w:val="Normal"/>
    <w:uiPriority w:val="34"/>
    <w:qFormat/>
    <w:rsid w:val="004820AA"/>
    <w:pPr>
      <w:ind w:left="720"/>
      <w:contextualSpacing/>
    </w:pPr>
  </w:style>
  <w:style w:type="paragraph" w:styleId="BodyText">
    <w:name w:val="Body Text"/>
    <w:basedOn w:val="Normal"/>
    <w:link w:val="BodyTextChar"/>
    <w:rsid w:val="00715A35"/>
    <w:pPr>
      <w:widowControl/>
      <w:wordWrap/>
      <w:autoSpaceDE/>
      <w:autoSpaceDN/>
    </w:pPr>
    <w:rPr>
      <w:rFonts w:ascii="Times New Roman" w:eastAsia="Times New Roman" w:hAnsi="Times New Roman" w:cs="Times New Roman"/>
      <w:b/>
      <w:bCs/>
      <w:kern w:val="0"/>
      <w:sz w:val="24"/>
      <w:szCs w:val="24"/>
      <w:lang w:eastAsia="en-US"/>
    </w:rPr>
  </w:style>
  <w:style w:type="character" w:customStyle="1" w:styleId="BodyTextChar">
    <w:name w:val="Body Text Char"/>
    <w:basedOn w:val="DefaultParagraphFont"/>
    <w:link w:val="BodyText"/>
    <w:rsid w:val="00715A35"/>
    <w:rPr>
      <w:rFonts w:ascii="Times New Roman" w:eastAsia="Times New Roman" w:hAnsi="Times New Roman" w:cs="Times New Roman"/>
      <w:b/>
      <w:bCs/>
      <w:sz w:val="24"/>
      <w:szCs w:val="24"/>
    </w:rPr>
  </w:style>
  <w:style w:type="table" w:styleId="TableGrid">
    <w:name w:val="Table Grid"/>
    <w:basedOn w:val="TableNormal"/>
    <w:uiPriority w:val="59"/>
    <w:rsid w:val="000A1B2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wmf"/><Relationship Id="rId13" Type="http://schemas.openxmlformats.org/officeDocument/2006/relationships/image" Target="media/image5.png"/><Relationship Id="rId1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oleObject" Target="embeddings/oleObject1.bin"/><Relationship Id="rId12" Type="http://schemas.openxmlformats.org/officeDocument/2006/relationships/image" Target="media/image4.png"/><Relationship Id="rId17" Type="http://schemas.openxmlformats.org/officeDocument/2006/relationships/image" Target="media/image9.png"/><Relationship Id="rId2" Type="http://schemas.openxmlformats.org/officeDocument/2006/relationships/styles" Target="styles.xml"/><Relationship Id="rId16" Type="http://schemas.openxmlformats.org/officeDocument/2006/relationships/image" Target="media/image8.png"/><Relationship Id="rId1" Type="http://schemas.openxmlformats.org/officeDocument/2006/relationships/numbering" Target="numbering.xml"/><Relationship Id="rId6" Type="http://schemas.openxmlformats.org/officeDocument/2006/relationships/image" Target="media/image1.wmf"/><Relationship Id="rId11" Type="http://schemas.openxmlformats.org/officeDocument/2006/relationships/oleObject" Target="embeddings/oleObject3.bin"/><Relationship Id="rId5" Type="http://schemas.openxmlformats.org/officeDocument/2006/relationships/webSettings" Target="webSettings.xml"/><Relationship Id="rId15" Type="http://schemas.openxmlformats.org/officeDocument/2006/relationships/image" Target="media/image7.png"/><Relationship Id="rId10" Type="http://schemas.openxmlformats.org/officeDocument/2006/relationships/image" Target="media/image3.wmf"/><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oleObject" Target="embeddings/oleObject2.bin"/><Relationship Id="rId14"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3C3C3C"/>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82</TotalTime>
  <Pages>9</Pages>
  <Words>3467</Words>
  <Characters>19767</Characters>
  <Application>Microsoft Office Word</Application>
  <DocSecurity>0</DocSecurity>
  <Lines>164</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23188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Windows XP</dc:creator>
  <cp:lastModifiedBy>WAN AFIQ</cp:lastModifiedBy>
  <cp:revision>4</cp:revision>
  <dcterms:created xsi:type="dcterms:W3CDTF">2013-08-02T20:33:00Z</dcterms:created>
  <dcterms:modified xsi:type="dcterms:W3CDTF">2013-11-07T09:50:00Z</dcterms:modified>
</cp:coreProperties>
</file>