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A05" w:rsidRPr="002E0CED" w:rsidRDefault="009579D6" w:rsidP="002E0CED">
      <w:pPr>
        <w:spacing w:after="0" w:line="240" w:lineRule="auto"/>
        <w:jc w:val="center"/>
        <w:rPr>
          <w:rFonts w:ascii="Times New Roman" w:hAnsi="Times New Roman" w:cs="Times New Roman"/>
          <w:sz w:val="28"/>
          <w:szCs w:val="24"/>
          <w:lang w:eastAsia="ko-KR"/>
        </w:rPr>
      </w:pPr>
      <w:r w:rsidRPr="002E0CED">
        <w:rPr>
          <w:rFonts w:ascii="Times New Roman" w:hAnsi="Times New Roman" w:cs="Times New Roman"/>
          <w:sz w:val="28"/>
          <w:szCs w:val="24"/>
        </w:rPr>
        <w:t>SEASONAL INFLUENCE ON WATER QUALITY STATUS OF TEMENGGOR LAKE, PERAK</w:t>
      </w:r>
    </w:p>
    <w:p w:rsidR="002E0CED" w:rsidRDefault="002E0CED" w:rsidP="002E0CED">
      <w:pPr>
        <w:spacing w:after="0" w:line="240" w:lineRule="auto"/>
        <w:jc w:val="center"/>
        <w:rPr>
          <w:rFonts w:ascii="Times New Roman" w:hAnsi="Times New Roman" w:cs="Times New Roman"/>
          <w:sz w:val="24"/>
          <w:szCs w:val="24"/>
          <w:lang w:eastAsia="ko-KR"/>
        </w:rPr>
      </w:pPr>
    </w:p>
    <w:p w:rsidR="00B4692F" w:rsidRPr="002E0CED" w:rsidRDefault="00B4692F" w:rsidP="002E0CED">
      <w:pPr>
        <w:spacing w:after="0" w:line="240" w:lineRule="auto"/>
        <w:jc w:val="center"/>
        <w:rPr>
          <w:rFonts w:ascii="Times New Roman" w:hAnsi="Times New Roman" w:cs="Times New Roman"/>
          <w:sz w:val="24"/>
          <w:szCs w:val="24"/>
          <w:lang w:eastAsia="ko-KR"/>
        </w:rPr>
      </w:pPr>
      <w:r w:rsidRPr="002E0CED">
        <w:rPr>
          <w:rFonts w:ascii="Times New Roman" w:hAnsi="Times New Roman" w:cs="Times New Roman" w:hint="eastAsia"/>
          <w:sz w:val="24"/>
          <w:szCs w:val="24"/>
          <w:lang w:eastAsia="ko-KR"/>
        </w:rPr>
        <w:t>(Pengaruh Musim Terhadap Kualiti Air Tasik Temenggor, Perak)</w:t>
      </w:r>
    </w:p>
    <w:p w:rsidR="00E20A05" w:rsidRPr="00DE7FC8" w:rsidRDefault="00E20A05" w:rsidP="002E0CED">
      <w:pPr>
        <w:spacing w:after="0" w:line="240" w:lineRule="auto"/>
        <w:jc w:val="center"/>
        <w:rPr>
          <w:rFonts w:ascii="Times New Roman" w:hAnsi="Times New Roman" w:cs="Times New Roman"/>
          <w:sz w:val="20"/>
          <w:szCs w:val="20"/>
          <w:vertAlign w:val="superscript"/>
          <w:lang w:eastAsia="ko-KR"/>
        </w:rPr>
      </w:pPr>
      <w:r w:rsidRPr="00DE7FC8">
        <w:rPr>
          <w:rFonts w:ascii="Times New Roman" w:hAnsi="Times New Roman" w:cs="Times New Roman"/>
          <w:sz w:val="20"/>
          <w:szCs w:val="20"/>
        </w:rPr>
        <w:t>Wan Mohd Afiq Wan Mohd Khalik</w:t>
      </w:r>
      <w:r w:rsidR="00B31395" w:rsidRPr="00DE7FC8">
        <w:rPr>
          <w:rFonts w:ascii="Times New Roman" w:hAnsi="Times New Roman" w:cs="Times New Roman"/>
          <w:sz w:val="20"/>
          <w:szCs w:val="20"/>
          <w:vertAlign w:val="superscript"/>
        </w:rPr>
        <w:t>1</w:t>
      </w:r>
      <w:r w:rsidRPr="00DE7FC8">
        <w:rPr>
          <w:rFonts w:ascii="Times New Roman" w:hAnsi="Times New Roman" w:cs="Times New Roman" w:hint="eastAsia"/>
          <w:sz w:val="20"/>
          <w:szCs w:val="20"/>
          <w:lang w:eastAsia="ko-KR"/>
        </w:rPr>
        <w:t xml:space="preserve"> and Md. Pauzi Abdullah</w:t>
      </w:r>
      <w:r w:rsidR="00B31395" w:rsidRPr="00DE7FC8">
        <w:rPr>
          <w:rFonts w:ascii="Times New Roman" w:hAnsi="Times New Roman" w:cs="Times New Roman"/>
          <w:sz w:val="20"/>
          <w:szCs w:val="20"/>
          <w:vertAlign w:val="superscript"/>
          <w:lang w:eastAsia="ko-KR"/>
        </w:rPr>
        <w:t>1</w:t>
      </w:r>
      <w:proofErr w:type="gramStart"/>
      <w:r w:rsidR="00D41135" w:rsidRPr="00DE7FC8">
        <w:rPr>
          <w:rFonts w:ascii="Times New Roman" w:hAnsi="Times New Roman" w:cs="Times New Roman"/>
          <w:sz w:val="20"/>
          <w:szCs w:val="20"/>
          <w:vertAlign w:val="superscript"/>
          <w:lang w:eastAsia="ko-KR"/>
        </w:rPr>
        <w:t>,2</w:t>
      </w:r>
      <w:proofErr w:type="gramEnd"/>
    </w:p>
    <w:p w:rsidR="002E0CED" w:rsidRPr="002E0CED" w:rsidRDefault="002E0CED" w:rsidP="002E0CED">
      <w:pPr>
        <w:spacing w:after="0" w:line="240" w:lineRule="auto"/>
        <w:jc w:val="center"/>
        <w:rPr>
          <w:rFonts w:ascii="Times New Roman" w:hAnsi="Times New Roman" w:cs="Times New Roman"/>
          <w:sz w:val="20"/>
          <w:szCs w:val="20"/>
        </w:rPr>
      </w:pPr>
    </w:p>
    <w:p w:rsidR="00B31395" w:rsidRPr="00DE7FC8" w:rsidRDefault="00B31395" w:rsidP="002E0CED">
      <w:pPr>
        <w:spacing w:after="0" w:line="240" w:lineRule="auto"/>
        <w:jc w:val="center"/>
        <w:rPr>
          <w:rFonts w:ascii="Times New Roman" w:hAnsi="Times New Roman" w:cs="Times New Roman"/>
          <w:i/>
          <w:sz w:val="18"/>
          <w:szCs w:val="18"/>
          <w:lang w:eastAsia="ko-KR"/>
        </w:rPr>
      </w:pPr>
      <w:r w:rsidRPr="002E0CED">
        <w:rPr>
          <w:rFonts w:ascii="Times New Roman" w:hAnsi="Times New Roman" w:cs="Times New Roman"/>
          <w:i/>
          <w:sz w:val="18"/>
          <w:szCs w:val="18"/>
        </w:rPr>
        <w:t>1</w:t>
      </w:r>
      <w:r w:rsidR="00E20A05" w:rsidRPr="00DE7FC8">
        <w:rPr>
          <w:rFonts w:ascii="Times New Roman" w:hAnsi="Times New Roman" w:cs="Times New Roman"/>
          <w:i/>
          <w:sz w:val="18"/>
          <w:szCs w:val="18"/>
        </w:rPr>
        <w:t xml:space="preserve">School of </w:t>
      </w:r>
      <w:r w:rsidR="00E20A05" w:rsidRPr="00DE7FC8">
        <w:rPr>
          <w:rFonts w:ascii="Times New Roman" w:hAnsi="Times New Roman" w:cs="Times New Roman" w:hint="eastAsia"/>
          <w:i/>
          <w:sz w:val="18"/>
          <w:szCs w:val="18"/>
          <w:lang w:eastAsia="ko-KR"/>
        </w:rPr>
        <w:t xml:space="preserve">Chemical </w:t>
      </w:r>
      <w:r w:rsidR="00E20A05" w:rsidRPr="00DE7FC8">
        <w:rPr>
          <w:rFonts w:ascii="Times New Roman" w:hAnsi="Times New Roman" w:cs="Times New Roman"/>
          <w:i/>
          <w:sz w:val="18"/>
          <w:szCs w:val="18"/>
        </w:rPr>
        <w:t>Science</w:t>
      </w:r>
      <w:r w:rsidR="00E20A05" w:rsidRPr="00DE7FC8">
        <w:rPr>
          <w:rFonts w:ascii="Times New Roman" w:hAnsi="Times New Roman" w:cs="Times New Roman" w:hint="eastAsia"/>
          <w:i/>
          <w:sz w:val="18"/>
          <w:szCs w:val="18"/>
          <w:lang w:eastAsia="ko-KR"/>
        </w:rPr>
        <w:t xml:space="preserve"> and Food Technology</w:t>
      </w:r>
      <w:r w:rsidR="00E20A05" w:rsidRPr="00DE7FC8">
        <w:rPr>
          <w:rFonts w:ascii="Times New Roman" w:hAnsi="Times New Roman" w:cs="Times New Roman"/>
          <w:i/>
          <w:sz w:val="18"/>
          <w:szCs w:val="18"/>
        </w:rPr>
        <w:t>,</w:t>
      </w:r>
      <w:r w:rsidR="00D41135" w:rsidRPr="00DE7FC8">
        <w:rPr>
          <w:rFonts w:ascii="Times New Roman" w:hAnsi="Times New Roman" w:cs="Times New Roman"/>
          <w:i/>
          <w:sz w:val="18"/>
          <w:szCs w:val="18"/>
          <w:lang w:eastAsia="ko-KR"/>
        </w:rPr>
        <w:t xml:space="preserve"> </w:t>
      </w:r>
      <w:r w:rsidR="00E20A05" w:rsidRPr="00DE7FC8">
        <w:rPr>
          <w:rFonts w:ascii="Times New Roman" w:hAnsi="Times New Roman" w:cs="Times New Roman" w:hint="eastAsia"/>
          <w:i/>
          <w:sz w:val="18"/>
          <w:szCs w:val="18"/>
          <w:lang w:eastAsia="ko-KR"/>
        </w:rPr>
        <w:t>Faculty of Science and Technology,</w:t>
      </w:r>
    </w:p>
    <w:p w:rsidR="00D41135" w:rsidRPr="00DE7FC8" w:rsidRDefault="00D41135" w:rsidP="002E0CED">
      <w:pPr>
        <w:spacing w:after="0" w:line="240" w:lineRule="auto"/>
        <w:jc w:val="center"/>
        <w:rPr>
          <w:rFonts w:ascii="Times New Roman" w:hAnsi="Times New Roman" w:cs="Times New Roman"/>
          <w:i/>
          <w:sz w:val="18"/>
          <w:szCs w:val="18"/>
          <w:lang w:eastAsia="ko-KR"/>
        </w:rPr>
      </w:pPr>
      <w:r w:rsidRPr="00DE7FC8">
        <w:rPr>
          <w:rFonts w:ascii="Times New Roman" w:hAnsi="Times New Roman" w:cs="Times New Roman"/>
          <w:i/>
          <w:sz w:val="18"/>
          <w:szCs w:val="18"/>
          <w:lang w:eastAsia="ko-KR"/>
        </w:rPr>
        <w:t xml:space="preserve">National University of </w:t>
      </w:r>
      <w:r w:rsidR="00E20A05" w:rsidRPr="00DE7FC8">
        <w:rPr>
          <w:rFonts w:ascii="Times New Roman" w:hAnsi="Times New Roman" w:cs="Times New Roman" w:hint="eastAsia"/>
          <w:i/>
          <w:sz w:val="18"/>
          <w:szCs w:val="18"/>
          <w:lang w:eastAsia="ko-KR"/>
        </w:rPr>
        <w:t>Malaysia,</w:t>
      </w:r>
      <w:r w:rsidRPr="00DE7FC8">
        <w:rPr>
          <w:rFonts w:ascii="Times New Roman" w:hAnsi="Times New Roman" w:cs="Times New Roman"/>
          <w:i/>
          <w:sz w:val="18"/>
          <w:szCs w:val="18"/>
          <w:lang w:eastAsia="ko-KR"/>
        </w:rPr>
        <w:t xml:space="preserve"> </w:t>
      </w:r>
      <w:r w:rsidR="00E20A05" w:rsidRPr="00DE7FC8">
        <w:rPr>
          <w:rFonts w:ascii="Times New Roman" w:hAnsi="Times New Roman" w:cs="Times New Roman"/>
          <w:i/>
          <w:sz w:val="18"/>
          <w:szCs w:val="18"/>
        </w:rPr>
        <w:t>43600</w:t>
      </w:r>
      <w:r w:rsidR="00B31395" w:rsidRPr="00DE7FC8">
        <w:rPr>
          <w:rFonts w:ascii="Times New Roman" w:hAnsi="Times New Roman" w:cs="Times New Roman" w:hint="eastAsia"/>
          <w:i/>
          <w:sz w:val="18"/>
          <w:szCs w:val="18"/>
          <w:lang w:eastAsia="ko-KR"/>
        </w:rPr>
        <w:t xml:space="preserve"> Bangi</w:t>
      </w:r>
      <w:r w:rsidRPr="00DE7FC8">
        <w:rPr>
          <w:rFonts w:ascii="Times New Roman" w:hAnsi="Times New Roman" w:cs="Times New Roman"/>
          <w:i/>
          <w:sz w:val="18"/>
          <w:szCs w:val="18"/>
          <w:lang w:eastAsia="ko-KR"/>
        </w:rPr>
        <w:t>, Selangor</w:t>
      </w:r>
    </w:p>
    <w:p w:rsidR="00D41135" w:rsidRPr="00DE7FC8" w:rsidRDefault="00D41135" w:rsidP="002E0CED">
      <w:pPr>
        <w:spacing w:after="0" w:line="240" w:lineRule="auto"/>
        <w:jc w:val="center"/>
        <w:rPr>
          <w:rFonts w:ascii="Times New Roman" w:hAnsi="Times New Roman" w:cs="Times New Roman"/>
          <w:i/>
          <w:sz w:val="18"/>
          <w:szCs w:val="18"/>
          <w:lang w:eastAsia="ko-KR"/>
        </w:rPr>
      </w:pPr>
    </w:p>
    <w:p w:rsidR="00D41135" w:rsidRPr="00DE7FC8" w:rsidRDefault="00D41135" w:rsidP="002E0CED">
      <w:pPr>
        <w:spacing w:after="0" w:line="240" w:lineRule="auto"/>
        <w:jc w:val="center"/>
        <w:rPr>
          <w:rFonts w:ascii="Times New Roman" w:hAnsi="Times New Roman" w:cs="Times New Roman"/>
          <w:i/>
          <w:sz w:val="18"/>
          <w:szCs w:val="18"/>
          <w:lang w:eastAsia="ko-KR"/>
        </w:rPr>
      </w:pPr>
      <w:r w:rsidRPr="00DE7FC8">
        <w:rPr>
          <w:rFonts w:ascii="Times New Roman" w:hAnsi="Times New Roman" w:cs="Times New Roman"/>
          <w:i/>
          <w:sz w:val="18"/>
          <w:szCs w:val="18"/>
          <w:vertAlign w:val="superscript"/>
          <w:lang w:eastAsia="ko-KR"/>
        </w:rPr>
        <w:t>2</w:t>
      </w:r>
      <w:r w:rsidRPr="00DE7FC8">
        <w:rPr>
          <w:rFonts w:ascii="Times New Roman" w:hAnsi="Times New Roman" w:cs="Times New Roman"/>
          <w:i/>
          <w:sz w:val="18"/>
          <w:szCs w:val="18"/>
          <w:lang w:eastAsia="ko-KR"/>
        </w:rPr>
        <w:t xml:space="preserve">Centre for Water Research and Analysis (ALIR), Faculty of Science and Technology, </w:t>
      </w:r>
    </w:p>
    <w:p w:rsidR="00E20A05" w:rsidRDefault="00D41135" w:rsidP="002E0CED">
      <w:pPr>
        <w:spacing w:after="0" w:line="240" w:lineRule="auto"/>
        <w:jc w:val="center"/>
        <w:rPr>
          <w:rFonts w:ascii="Times New Roman" w:hAnsi="Times New Roman" w:cs="Times New Roman"/>
          <w:i/>
          <w:sz w:val="18"/>
          <w:szCs w:val="18"/>
          <w:lang w:eastAsia="ko-KR"/>
        </w:rPr>
      </w:pPr>
      <w:r w:rsidRPr="00DE7FC8">
        <w:rPr>
          <w:rFonts w:ascii="Times New Roman" w:hAnsi="Times New Roman" w:cs="Times New Roman"/>
          <w:i/>
          <w:sz w:val="18"/>
          <w:szCs w:val="18"/>
          <w:lang w:eastAsia="ko-KR"/>
        </w:rPr>
        <w:t>National University of Malaysia, 43600 Bangi</w:t>
      </w:r>
    </w:p>
    <w:p w:rsidR="002E0CED" w:rsidRPr="00DE7FC8" w:rsidRDefault="002E0CED" w:rsidP="002E0CED">
      <w:pPr>
        <w:spacing w:after="0" w:line="240" w:lineRule="auto"/>
        <w:jc w:val="center"/>
        <w:rPr>
          <w:rFonts w:ascii="Times New Roman" w:hAnsi="Times New Roman" w:cs="Times New Roman"/>
          <w:i/>
          <w:sz w:val="18"/>
          <w:szCs w:val="18"/>
          <w:lang w:eastAsia="ko-KR"/>
        </w:rPr>
      </w:pPr>
    </w:p>
    <w:p w:rsidR="00E20A05" w:rsidRPr="00DE7FC8" w:rsidRDefault="00E20A05" w:rsidP="002E0CED">
      <w:pPr>
        <w:spacing w:after="0" w:line="240" w:lineRule="auto"/>
        <w:jc w:val="center"/>
        <w:rPr>
          <w:rFonts w:ascii="Times New Roman" w:hAnsi="Times New Roman" w:cs="Times New Roman"/>
          <w:i/>
          <w:sz w:val="18"/>
          <w:szCs w:val="18"/>
        </w:rPr>
      </w:pPr>
      <w:r w:rsidRPr="00DE7FC8">
        <w:rPr>
          <w:rFonts w:ascii="Times New Roman" w:hAnsi="Times New Roman" w:cs="Times New Roman"/>
          <w:i/>
          <w:iCs/>
          <w:sz w:val="18"/>
          <w:szCs w:val="18"/>
        </w:rPr>
        <w:t>*Corresponding author: mpauzi@ukm.</w:t>
      </w:r>
      <w:r w:rsidRPr="00DE7FC8">
        <w:rPr>
          <w:rFonts w:ascii="Times New Roman" w:hAnsi="Times New Roman" w:cs="Times New Roman" w:hint="eastAsia"/>
          <w:i/>
          <w:iCs/>
          <w:sz w:val="18"/>
          <w:szCs w:val="18"/>
          <w:lang w:eastAsia="ko-KR"/>
        </w:rPr>
        <w:t>my</w:t>
      </w:r>
    </w:p>
    <w:p w:rsidR="00405042" w:rsidRDefault="00405042" w:rsidP="002E0CED">
      <w:pPr>
        <w:spacing w:after="0" w:line="240" w:lineRule="auto"/>
        <w:jc w:val="center"/>
        <w:rPr>
          <w:rFonts w:ascii="Times New Roman" w:hAnsi="Times New Roman" w:cs="Times New Roman"/>
          <w:b/>
          <w:sz w:val="18"/>
          <w:szCs w:val="18"/>
        </w:rPr>
      </w:pPr>
    </w:p>
    <w:p w:rsidR="002E0CED" w:rsidRPr="002E0CED" w:rsidRDefault="002E0CED" w:rsidP="002E0CED">
      <w:pPr>
        <w:spacing w:after="0" w:line="240" w:lineRule="auto"/>
        <w:jc w:val="center"/>
        <w:rPr>
          <w:rFonts w:ascii="Times New Roman" w:hAnsi="Times New Roman" w:cs="Times New Roman"/>
          <w:b/>
          <w:sz w:val="18"/>
          <w:szCs w:val="18"/>
        </w:rPr>
      </w:pPr>
    </w:p>
    <w:p w:rsidR="00B4692F" w:rsidRPr="00DE7FC8" w:rsidRDefault="00B4692F" w:rsidP="002E0CED">
      <w:pPr>
        <w:spacing w:after="0" w:line="240" w:lineRule="auto"/>
        <w:jc w:val="center"/>
        <w:rPr>
          <w:rFonts w:ascii="Times New Roman" w:hAnsi="Times New Roman" w:cs="Times New Roman"/>
          <w:b/>
          <w:sz w:val="20"/>
          <w:szCs w:val="20"/>
          <w:lang w:eastAsia="ko-KR"/>
        </w:rPr>
      </w:pPr>
      <w:r w:rsidRPr="00DE7FC8">
        <w:rPr>
          <w:rFonts w:ascii="Times New Roman" w:hAnsi="Times New Roman" w:cs="Times New Roman"/>
          <w:b/>
          <w:sz w:val="20"/>
          <w:szCs w:val="20"/>
        </w:rPr>
        <w:t>A</w:t>
      </w:r>
      <w:r w:rsidRPr="00DE7FC8">
        <w:rPr>
          <w:rFonts w:ascii="Times New Roman" w:hAnsi="Times New Roman" w:cs="Times New Roman" w:hint="eastAsia"/>
          <w:b/>
          <w:sz w:val="20"/>
          <w:szCs w:val="20"/>
          <w:lang w:eastAsia="ko-KR"/>
        </w:rPr>
        <w:t>bstract</w:t>
      </w:r>
    </w:p>
    <w:p w:rsidR="00751047" w:rsidRPr="00DE7FC8" w:rsidRDefault="00E20A05" w:rsidP="002E0CED">
      <w:pPr>
        <w:spacing w:after="0" w:line="240" w:lineRule="auto"/>
        <w:jc w:val="both"/>
        <w:rPr>
          <w:rFonts w:ascii="Times New Roman" w:hAnsi="Times New Roman"/>
          <w:sz w:val="24"/>
          <w:szCs w:val="24"/>
          <w:lang w:eastAsia="ko-KR"/>
        </w:rPr>
      </w:pPr>
      <w:r w:rsidRPr="00DE7FC8">
        <w:rPr>
          <w:rFonts w:ascii="Times New Roman" w:hAnsi="Times New Roman" w:cs="Times New Roman"/>
          <w:sz w:val="18"/>
          <w:szCs w:val="18"/>
        </w:rPr>
        <w:t>A study of the water quality in Temenggor</w:t>
      </w:r>
      <w:r w:rsidRPr="00DE7FC8">
        <w:rPr>
          <w:rFonts w:ascii="Times New Roman" w:hAnsi="Times New Roman" w:cs="Times New Roman" w:hint="eastAsia"/>
          <w:sz w:val="18"/>
          <w:szCs w:val="18"/>
          <w:lang w:eastAsia="ko-KR"/>
        </w:rPr>
        <w:t xml:space="preserve"> Lake</w:t>
      </w:r>
      <w:r w:rsidRPr="00DE7FC8">
        <w:rPr>
          <w:rFonts w:ascii="Times New Roman" w:hAnsi="Times New Roman" w:cs="Times New Roman"/>
          <w:sz w:val="18"/>
          <w:szCs w:val="18"/>
        </w:rPr>
        <w:t xml:space="preserve"> was conducted </w:t>
      </w:r>
      <w:r w:rsidRPr="00DE7FC8">
        <w:rPr>
          <w:rFonts w:ascii="Times New Roman" w:hAnsi="Times New Roman" w:cs="Times New Roman" w:hint="eastAsia"/>
          <w:sz w:val="18"/>
          <w:szCs w:val="18"/>
          <w:lang w:eastAsia="ko-KR"/>
        </w:rPr>
        <w:t>within</w:t>
      </w:r>
      <w:r w:rsidR="000E05C5" w:rsidRPr="00DE7FC8">
        <w:rPr>
          <w:rFonts w:ascii="Times New Roman" w:hAnsi="Times New Roman" w:cs="Times New Roman"/>
          <w:sz w:val="18"/>
          <w:szCs w:val="18"/>
        </w:rPr>
        <w:t xml:space="preserve"> two</w:t>
      </w:r>
      <w:r w:rsidRPr="00DE7FC8">
        <w:rPr>
          <w:rFonts w:ascii="Times New Roman" w:hAnsi="Times New Roman" w:cs="Times New Roman"/>
          <w:sz w:val="18"/>
          <w:szCs w:val="18"/>
        </w:rPr>
        <w:t xml:space="preserve"> different season</w:t>
      </w:r>
      <w:r w:rsidRPr="00DE7FC8">
        <w:rPr>
          <w:rFonts w:ascii="Times New Roman" w:hAnsi="Times New Roman" w:cs="Times New Roman" w:hint="eastAsia"/>
          <w:sz w:val="18"/>
          <w:szCs w:val="18"/>
          <w:lang w:eastAsia="ko-KR"/>
        </w:rPr>
        <w:t>s</w:t>
      </w:r>
      <w:r w:rsidRPr="00DE7FC8">
        <w:rPr>
          <w:rFonts w:ascii="Times New Roman" w:hAnsi="Times New Roman" w:cs="Times New Roman"/>
          <w:sz w:val="18"/>
          <w:szCs w:val="18"/>
        </w:rPr>
        <w:t>, namely wet season</w:t>
      </w:r>
      <w:r w:rsidRPr="00DE7FC8">
        <w:rPr>
          <w:rFonts w:ascii="Times New Roman" w:hAnsi="Times New Roman" w:cs="Times New Roman" w:hint="eastAsia"/>
          <w:sz w:val="18"/>
          <w:szCs w:val="18"/>
          <w:lang w:eastAsia="ko-KR"/>
        </w:rPr>
        <w:t xml:space="preserve"> </w:t>
      </w:r>
      <w:r w:rsidRPr="00DE7FC8">
        <w:rPr>
          <w:rFonts w:ascii="Times New Roman" w:hAnsi="Times New Roman" w:cs="Times New Roman"/>
          <w:sz w:val="18"/>
          <w:szCs w:val="18"/>
        </w:rPr>
        <w:t>(</w:t>
      </w:r>
      <w:r w:rsidRPr="00DE7FC8">
        <w:rPr>
          <w:rFonts w:ascii="Times New Roman" w:hAnsi="Times New Roman" w:cs="Times New Roman" w:hint="eastAsia"/>
          <w:sz w:val="18"/>
          <w:szCs w:val="18"/>
          <w:lang w:eastAsia="ko-KR"/>
        </w:rPr>
        <w:t xml:space="preserve">November </w:t>
      </w:r>
      <w:r w:rsidRPr="00DE7FC8">
        <w:rPr>
          <w:rFonts w:ascii="Times New Roman" w:hAnsi="Times New Roman" w:cs="Times New Roman"/>
          <w:sz w:val="18"/>
          <w:szCs w:val="18"/>
          <w:lang w:eastAsia="ko-KR"/>
        </w:rPr>
        <w:t>–</w:t>
      </w:r>
      <w:r w:rsidRPr="00DE7FC8">
        <w:rPr>
          <w:rFonts w:ascii="Times New Roman" w:hAnsi="Times New Roman" w:cs="Times New Roman" w:hint="eastAsia"/>
          <w:sz w:val="18"/>
          <w:szCs w:val="18"/>
          <w:lang w:eastAsia="ko-KR"/>
        </w:rPr>
        <w:t xml:space="preserve"> </w:t>
      </w:r>
      <w:proofErr w:type="gramStart"/>
      <w:r w:rsidRPr="00DE7FC8">
        <w:rPr>
          <w:rFonts w:ascii="Times New Roman" w:hAnsi="Times New Roman" w:cs="Times New Roman" w:hint="eastAsia"/>
          <w:sz w:val="18"/>
          <w:szCs w:val="18"/>
          <w:lang w:eastAsia="ko-KR"/>
        </w:rPr>
        <w:t xml:space="preserve">January </w:t>
      </w:r>
      <w:r w:rsidRPr="00DE7FC8">
        <w:rPr>
          <w:rFonts w:ascii="Times New Roman" w:hAnsi="Times New Roman" w:cs="Times New Roman"/>
          <w:sz w:val="18"/>
          <w:szCs w:val="18"/>
        </w:rPr>
        <w:t>200</w:t>
      </w:r>
      <w:r w:rsidRPr="00DE7FC8">
        <w:rPr>
          <w:rFonts w:ascii="Times New Roman" w:hAnsi="Times New Roman" w:cs="Times New Roman" w:hint="eastAsia"/>
          <w:sz w:val="18"/>
          <w:szCs w:val="18"/>
          <w:lang w:eastAsia="ko-KR"/>
        </w:rPr>
        <w:t>9</w:t>
      </w:r>
      <w:r w:rsidRPr="00DE7FC8">
        <w:rPr>
          <w:rFonts w:ascii="Times New Roman" w:hAnsi="Times New Roman" w:cs="Times New Roman"/>
          <w:sz w:val="18"/>
          <w:szCs w:val="18"/>
        </w:rPr>
        <w:t>) and dry season (</w:t>
      </w:r>
      <w:r w:rsidRPr="00DE7FC8">
        <w:rPr>
          <w:rFonts w:ascii="Times New Roman" w:hAnsi="Times New Roman" w:cs="Times New Roman" w:hint="eastAsia"/>
          <w:sz w:val="18"/>
          <w:szCs w:val="18"/>
          <w:lang w:eastAsia="ko-KR"/>
        </w:rPr>
        <w:t xml:space="preserve">March </w:t>
      </w:r>
      <w:r w:rsidR="000E05C5" w:rsidRPr="00DE7FC8">
        <w:rPr>
          <w:rFonts w:ascii="Times New Roman" w:hAnsi="Times New Roman" w:cs="Times New Roman"/>
          <w:sz w:val="18"/>
          <w:szCs w:val="18"/>
          <w:lang w:eastAsia="ko-KR"/>
        </w:rPr>
        <w:t>–</w:t>
      </w:r>
      <w:r w:rsidRPr="00DE7FC8">
        <w:rPr>
          <w:rFonts w:ascii="Times New Roman" w:hAnsi="Times New Roman" w:cs="Times New Roman" w:hint="eastAsia"/>
          <w:sz w:val="18"/>
          <w:szCs w:val="18"/>
          <w:lang w:eastAsia="ko-KR"/>
        </w:rPr>
        <w:t xml:space="preserve"> July</w:t>
      </w:r>
      <w:r w:rsidRPr="00DE7FC8">
        <w:rPr>
          <w:rFonts w:ascii="Times New Roman" w:hAnsi="Times New Roman" w:cs="Times New Roman"/>
          <w:sz w:val="18"/>
          <w:szCs w:val="18"/>
        </w:rPr>
        <w:t xml:space="preserve"> 20</w:t>
      </w:r>
      <w:r w:rsidRPr="00DE7FC8">
        <w:rPr>
          <w:rFonts w:ascii="Times New Roman" w:hAnsi="Times New Roman" w:cs="Times New Roman" w:hint="eastAsia"/>
          <w:sz w:val="18"/>
          <w:szCs w:val="18"/>
          <w:lang w:eastAsia="ko-KR"/>
        </w:rPr>
        <w:t>10</w:t>
      </w:r>
      <w:r w:rsidRPr="00DE7FC8">
        <w:rPr>
          <w:rFonts w:ascii="Times New Roman" w:hAnsi="Times New Roman" w:cs="Times New Roman"/>
          <w:sz w:val="18"/>
          <w:szCs w:val="18"/>
        </w:rPr>
        <w:t>).</w:t>
      </w:r>
      <w:proofErr w:type="gramEnd"/>
      <w:r w:rsidRPr="00DE7FC8">
        <w:rPr>
          <w:rFonts w:ascii="Times New Roman" w:hAnsi="Times New Roman" w:cs="Times New Roman"/>
          <w:sz w:val="18"/>
          <w:szCs w:val="18"/>
        </w:rPr>
        <w:t xml:space="preserve"> Thirteen sampling stations were selected representing open water body </w:t>
      </w:r>
      <w:r w:rsidRPr="00DE7FC8">
        <w:rPr>
          <w:rFonts w:ascii="Times New Roman" w:hAnsi="Times New Roman" w:cs="Times New Roman" w:hint="eastAsia"/>
          <w:sz w:val="18"/>
          <w:szCs w:val="18"/>
          <w:lang w:eastAsia="ko-KR"/>
        </w:rPr>
        <w:t>of the lake</w:t>
      </w:r>
      <w:r w:rsidR="00111881" w:rsidRPr="00DE7FC8">
        <w:rPr>
          <w:rFonts w:ascii="Times New Roman" w:hAnsi="Times New Roman" w:cs="Times New Roman" w:hint="eastAsia"/>
          <w:sz w:val="18"/>
          <w:szCs w:val="18"/>
          <w:lang w:eastAsia="ko-KR"/>
        </w:rPr>
        <w:t xml:space="preserve"> particularly surrounding </w:t>
      </w:r>
      <w:r w:rsidRPr="00DE7FC8">
        <w:rPr>
          <w:rFonts w:ascii="Times New Roman" w:hAnsi="Times New Roman" w:cs="Times New Roman" w:hint="eastAsia"/>
          <w:sz w:val="18"/>
          <w:szCs w:val="18"/>
          <w:lang w:eastAsia="ko-KR"/>
        </w:rPr>
        <w:t>Banding</w:t>
      </w:r>
      <w:r w:rsidR="00111881" w:rsidRPr="00DE7FC8">
        <w:rPr>
          <w:rFonts w:ascii="Times New Roman" w:hAnsi="Times New Roman" w:cs="Times New Roman"/>
          <w:sz w:val="18"/>
          <w:szCs w:val="18"/>
          <w:lang w:eastAsia="ko-KR"/>
        </w:rPr>
        <w:t xml:space="preserve"> Island</w:t>
      </w:r>
      <w:r w:rsidRPr="00DE7FC8">
        <w:rPr>
          <w:rFonts w:ascii="Times New Roman" w:hAnsi="Times New Roman" w:cs="Times New Roman"/>
          <w:sz w:val="18"/>
          <w:szCs w:val="18"/>
        </w:rPr>
        <w:t>.</w:t>
      </w:r>
      <w:r w:rsidR="000E05C5" w:rsidRPr="00DE7FC8">
        <w:rPr>
          <w:rFonts w:ascii="Times New Roman" w:hAnsi="Times New Roman" w:cs="Times New Roman" w:hint="eastAsia"/>
          <w:sz w:val="18"/>
          <w:szCs w:val="18"/>
          <w:lang w:eastAsia="ko-KR"/>
        </w:rPr>
        <w:t xml:space="preserve"> </w:t>
      </w:r>
      <w:r w:rsidR="000E05C5" w:rsidRPr="00DE7FC8">
        <w:rPr>
          <w:rFonts w:ascii="Times New Roman" w:hAnsi="Times New Roman" w:cs="Times New Roman"/>
          <w:sz w:val="18"/>
          <w:szCs w:val="18"/>
          <w:lang w:eastAsia="ko-KR"/>
        </w:rPr>
        <w:t xml:space="preserve">Three </w:t>
      </w:r>
      <w:r w:rsidRPr="00DE7FC8">
        <w:rPr>
          <w:rFonts w:ascii="Times New Roman" w:hAnsi="Times New Roman" w:cs="Times New Roman" w:hint="eastAsia"/>
          <w:sz w:val="18"/>
          <w:szCs w:val="18"/>
          <w:lang w:eastAsia="ko-KR"/>
        </w:rPr>
        <w:t xml:space="preserve">depths layered sampling </w:t>
      </w:r>
      <w:r w:rsidR="000E05C5" w:rsidRPr="00DE7FC8">
        <w:rPr>
          <w:rFonts w:ascii="Times New Roman" w:hAnsi="Times New Roman" w:cs="Times New Roman"/>
          <w:sz w:val="18"/>
          <w:szCs w:val="18"/>
          <w:lang w:eastAsia="ko-KR"/>
        </w:rPr>
        <w:t xml:space="preserve">(surface, middle and bottom of lake) </w:t>
      </w:r>
      <w:r w:rsidR="00405042" w:rsidRPr="00DE7FC8">
        <w:rPr>
          <w:rFonts w:ascii="Times New Roman" w:hAnsi="Times New Roman" w:cs="Times New Roman" w:hint="eastAsia"/>
          <w:sz w:val="18"/>
          <w:szCs w:val="18"/>
          <w:lang w:eastAsia="ko-KR"/>
        </w:rPr>
        <w:t xml:space="preserve">was performed at </w:t>
      </w:r>
      <w:r w:rsidR="00405042" w:rsidRPr="00DE7FC8">
        <w:rPr>
          <w:rFonts w:ascii="Times New Roman" w:hAnsi="Times New Roman" w:cs="Times New Roman"/>
          <w:sz w:val="18"/>
          <w:szCs w:val="18"/>
          <w:lang w:eastAsia="ko-KR"/>
        </w:rPr>
        <w:t xml:space="preserve">each </w:t>
      </w:r>
      <w:r w:rsidRPr="00DE7FC8">
        <w:rPr>
          <w:rFonts w:ascii="Times New Roman" w:hAnsi="Times New Roman" w:cs="Times New Roman" w:hint="eastAsia"/>
          <w:sz w:val="18"/>
          <w:szCs w:val="18"/>
          <w:lang w:eastAsia="ko-KR"/>
        </w:rPr>
        <w:t>sampling station</w:t>
      </w:r>
      <w:r w:rsidRPr="00DE7FC8">
        <w:rPr>
          <w:rFonts w:ascii="Times New Roman" w:hAnsi="Times New Roman" w:cs="Times New Roman"/>
          <w:sz w:val="18"/>
          <w:szCs w:val="18"/>
          <w:lang w:eastAsia="ko-KR"/>
        </w:rPr>
        <w:t>s</w:t>
      </w:r>
      <w:r w:rsidR="00405042" w:rsidRPr="00DE7FC8">
        <w:rPr>
          <w:rFonts w:ascii="Times New Roman" w:hAnsi="Times New Roman" w:cs="Times New Roman"/>
          <w:sz w:val="18"/>
          <w:szCs w:val="18"/>
          <w:lang w:eastAsia="ko-KR"/>
        </w:rPr>
        <w:t xml:space="preserve"> except in zone B</w:t>
      </w:r>
      <w:r w:rsidR="00405042" w:rsidRPr="00DE7FC8">
        <w:rPr>
          <w:rFonts w:ascii="Times New Roman" w:hAnsi="Times New Roman"/>
          <w:sz w:val="18"/>
          <w:szCs w:val="18"/>
        </w:rPr>
        <w:t xml:space="preserve">. An </w:t>
      </w:r>
      <w:r w:rsidRPr="00DE7FC8">
        <w:rPr>
          <w:rFonts w:ascii="Times New Roman" w:hAnsi="Times New Roman"/>
          <w:sz w:val="18"/>
          <w:szCs w:val="18"/>
        </w:rPr>
        <w:t>average WQI</w:t>
      </w:r>
      <w:r w:rsidRPr="00DE7FC8">
        <w:rPr>
          <w:rFonts w:ascii="Times New Roman" w:hAnsi="Times New Roman" w:hint="eastAsia"/>
          <w:sz w:val="18"/>
          <w:szCs w:val="18"/>
        </w:rPr>
        <w:t xml:space="preserve"> </w:t>
      </w:r>
      <w:r w:rsidRPr="00DE7FC8">
        <w:rPr>
          <w:rFonts w:ascii="Times New Roman" w:hAnsi="Times New Roman" w:hint="eastAsia"/>
          <w:sz w:val="18"/>
          <w:szCs w:val="18"/>
          <w:lang w:eastAsia="ko-KR"/>
        </w:rPr>
        <w:t xml:space="preserve">for Temenggor Lake </w:t>
      </w:r>
      <w:r w:rsidRPr="00DE7FC8">
        <w:rPr>
          <w:rFonts w:ascii="Times New Roman" w:hAnsi="Times New Roman"/>
          <w:sz w:val="18"/>
          <w:szCs w:val="18"/>
        </w:rPr>
        <w:t xml:space="preserve">in </w:t>
      </w:r>
      <w:r w:rsidRPr="00DE7FC8">
        <w:rPr>
          <w:rFonts w:ascii="Times New Roman" w:hAnsi="Times New Roman" w:hint="eastAsia"/>
          <w:sz w:val="18"/>
          <w:szCs w:val="18"/>
          <w:lang w:eastAsia="ko-KR"/>
        </w:rPr>
        <w:t xml:space="preserve">wet season (90.49) </w:t>
      </w:r>
      <w:r w:rsidRPr="00DE7FC8">
        <w:rPr>
          <w:rFonts w:ascii="Times New Roman" w:hAnsi="Times New Roman"/>
          <w:sz w:val="18"/>
          <w:szCs w:val="18"/>
          <w:lang w:eastAsia="ko-KR"/>
        </w:rPr>
        <w:t xml:space="preserve">is slightly </w:t>
      </w:r>
      <w:r w:rsidRPr="00DE7FC8">
        <w:rPr>
          <w:rFonts w:ascii="Times New Roman" w:hAnsi="Times New Roman" w:hint="eastAsia"/>
          <w:sz w:val="18"/>
          <w:szCs w:val="18"/>
          <w:lang w:eastAsia="ko-KR"/>
        </w:rPr>
        <w:t xml:space="preserve">higher than </w:t>
      </w:r>
      <w:r w:rsidRPr="00DE7FC8">
        <w:rPr>
          <w:rFonts w:ascii="Times New Roman" w:hAnsi="Times New Roman"/>
          <w:sz w:val="18"/>
          <w:szCs w:val="18"/>
          <w:lang w:eastAsia="ko-KR"/>
        </w:rPr>
        <w:t xml:space="preserve">the average for </w:t>
      </w:r>
      <w:r w:rsidRPr="00DE7FC8">
        <w:rPr>
          <w:rFonts w:ascii="Times New Roman" w:hAnsi="Times New Roman" w:hint="eastAsia"/>
          <w:sz w:val="18"/>
          <w:szCs w:val="18"/>
          <w:lang w:eastAsia="ko-KR"/>
        </w:rPr>
        <w:t>dry season (88.87)</w:t>
      </w:r>
      <w:r w:rsidR="00F8377C" w:rsidRPr="00DE7FC8">
        <w:rPr>
          <w:rFonts w:ascii="Times New Roman" w:hAnsi="Times New Roman"/>
          <w:sz w:val="18"/>
          <w:szCs w:val="18"/>
        </w:rPr>
        <w:t xml:space="preserve">. </w:t>
      </w:r>
      <w:r w:rsidR="005C480D" w:rsidRPr="00DE7FC8">
        <w:rPr>
          <w:rFonts w:ascii="Times New Roman" w:hAnsi="Times New Roman"/>
          <w:sz w:val="18"/>
          <w:szCs w:val="18"/>
        </w:rPr>
        <w:t xml:space="preserve">This </w:t>
      </w:r>
      <w:r w:rsidR="00F8377C" w:rsidRPr="00DE7FC8">
        <w:rPr>
          <w:rFonts w:ascii="Times New Roman" w:hAnsi="Times New Roman"/>
          <w:sz w:val="18"/>
          <w:szCs w:val="18"/>
        </w:rPr>
        <w:t>study indicates quite significant seasonal influence of rainfalls on environmental lake ecosystems by improving the quality thr</w:t>
      </w:r>
      <w:r w:rsidR="005C480D" w:rsidRPr="00DE7FC8">
        <w:rPr>
          <w:rFonts w:ascii="Times New Roman" w:hAnsi="Times New Roman"/>
          <w:sz w:val="18"/>
          <w:szCs w:val="18"/>
        </w:rPr>
        <w:t xml:space="preserve">ough dilution effect on </w:t>
      </w:r>
      <w:r w:rsidR="00F8377C" w:rsidRPr="00DE7FC8">
        <w:rPr>
          <w:rFonts w:ascii="Times New Roman" w:hAnsi="Times New Roman"/>
          <w:sz w:val="18"/>
          <w:szCs w:val="18"/>
        </w:rPr>
        <w:t xml:space="preserve">several parameters. </w:t>
      </w:r>
      <w:r w:rsidRPr="00DE7FC8">
        <w:rPr>
          <w:rFonts w:ascii="Times New Roman" w:hAnsi="Times New Roman"/>
          <w:sz w:val="18"/>
          <w:szCs w:val="18"/>
        </w:rPr>
        <w:t xml:space="preserve">Statistical </w:t>
      </w:r>
      <w:r w:rsidRPr="00DE7FC8">
        <w:rPr>
          <w:rFonts w:ascii="Times New Roman" w:hAnsi="Times New Roman" w:hint="eastAsia"/>
          <w:sz w:val="18"/>
          <w:szCs w:val="18"/>
        </w:rPr>
        <w:t>analysis</w:t>
      </w:r>
      <w:r w:rsidRPr="00DE7FC8">
        <w:rPr>
          <w:rFonts w:ascii="Times New Roman" w:hAnsi="Times New Roman"/>
          <w:sz w:val="18"/>
          <w:szCs w:val="18"/>
        </w:rPr>
        <w:t xml:space="preserve"> of</w:t>
      </w:r>
      <w:r w:rsidRPr="00DE7FC8">
        <w:rPr>
          <w:rFonts w:ascii="Times New Roman" w:hAnsi="Times New Roman" w:hint="eastAsia"/>
          <w:sz w:val="18"/>
          <w:szCs w:val="18"/>
        </w:rPr>
        <w:t xml:space="preserve"> two-</w:t>
      </w:r>
      <w:r w:rsidRPr="00DE7FC8">
        <w:rPr>
          <w:rFonts w:ascii="Times New Roman" w:hAnsi="Times New Roman"/>
          <w:sz w:val="18"/>
          <w:szCs w:val="18"/>
        </w:rPr>
        <w:t>w</w:t>
      </w:r>
      <w:r w:rsidRPr="00DE7FC8">
        <w:rPr>
          <w:rFonts w:ascii="Times New Roman" w:hAnsi="Times New Roman" w:hint="eastAsia"/>
          <w:sz w:val="18"/>
          <w:szCs w:val="18"/>
        </w:rPr>
        <w:t xml:space="preserve">ay </w:t>
      </w:r>
      <w:r w:rsidRPr="00DE7FC8">
        <w:rPr>
          <w:rFonts w:ascii="Times New Roman" w:hAnsi="Times New Roman"/>
          <w:sz w:val="18"/>
          <w:szCs w:val="18"/>
        </w:rPr>
        <w:t>ANOVA</w:t>
      </w:r>
      <w:r w:rsidRPr="00DE7FC8">
        <w:rPr>
          <w:rFonts w:ascii="Times New Roman" w:hAnsi="Times New Roman" w:hint="eastAsia"/>
          <w:sz w:val="18"/>
          <w:szCs w:val="18"/>
        </w:rPr>
        <w:t xml:space="preserve"> </w:t>
      </w:r>
      <w:r w:rsidR="00111881" w:rsidRPr="00DE7FC8">
        <w:rPr>
          <w:rFonts w:ascii="Times New Roman" w:hAnsi="Times New Roman"/>
          <w:sz w:val="18"/>
          <w:szCs w:val="18"/>
        </w:rPr>
        <w:t xml:space="preserve">test </w:t>
      </w:r>
      <w:r w:rsidRPr="00DE7FC8">
        <w:rPr>
          <w:rFonts w:ascii="Times New Roman" w:hAnsi="Times New Roman"/>
          <w:sz w:val="18"/>
          <w:szCs w:val="18"/>
        </w:rPr>
        <w:t>indicate</w:t>
      </w:r>
      <w:r w:rsidRPr="00DE7FC8">
        <w:rPr>
          <w:rFonts w:ascii="Times New Roman" w:hAnsi="Times New Roman" w:hint="eastAsia"/>
          <w:sz w:val="18"/>
          <w:szCs w:val="18"/>
          <w:lang w:eastAsia="ko-KR"/>
        </w:rPr>
        <w:t>s</w:t>
      </w:r>
      <w:r w:rsidRPr="00DE7FC8">
        <w:rPr>
          <w:rFonts w:ascii="Times New Roman" w:hAnsi="Times New Roman"/>
          <w:sz w:val="18"/>
          <w:szCs w:val="18"/>
        </w:rPr>
        <w:t xml:space="preserve"> that </w:t>
      </w:r>
      <w:r w:rsidR="00D3650C" w:rsidRPr="00DE7FC8">
        <w:rPr>
          <w:rFonts w:ascii="Times New Roman" w:hAnsi="Times New Roman"/>
          <w:sz w:val="18"/>
          <w:szCs w:val="18"/>
        </w:rPr>
        <w:t xml:space="preserve">all </w:t>
      </w:r>
      <w:r w:rsidR="005C480D" w:rsidRPr="00DE7FC8">
        <w:rPr>
          <w:rFonts w:ascii="Times New Roman" w:hAnsi="Times New Roman"/>
          <w:sz w:val="18"/>
          <w:szCs w:val="18"/>
        </w:rPr>
        <w:t xml:space="preserve">measured </w:t>
      </w:r>
      <w:r w:rsidRPr="00DE7FC8">
        <w:rPr>
          <w:rFonts w:ascii="Times New Roman" w:hAnsi="Times New Roman"/>
          <w:sz w:val="18"/>
          <w:szCs w:val="18"/>
        </w:rPr>
        <w:t>parameters</w:t>
      </w:r>
      <w:r w:rsidR="00D3650C" w:rsidRPr="00DE7FC8">
        <w:rPr>
          <w:rFonts w:ascii="Times New Roman" w:hAnsi="Times New Roman"/>
          <w:sz w:val="18"/>
          <w:szCs w:val="18"/>
        </w:rPr>
        <w:t xml:space="preserve"> </w:t>
      </w:r>
      <w:r w:rsidRPr="00DE7FC8">
        <w:rPr>
          <w:rFonts w:ascii="Times New Roman" w:hAnsi="Times New Roman"/>
          <w:sz w:val="18"/>
          <w:szCs w:val="18"/>
        </w:rPr>
        <w:t>are affected by seasonal change</w:t>
      </w:r>
      <w:r w:rsidR="005C480D" w:rsidRPr="00DE7FC8">
        <w:rPr>
          <w:rFonts w:ascii="Times New Roman" w:hAnsi="Times New Roman"/>
          <w:sz w:val="18"/>
          <w:szCs w:val="18"/>
        </w:rPr>
        <w:t>s</w:t>
      </w:r>
      <w:r w:rsidR="00D3650C" w:rsidRPr="00DE7FC8">
        <w:rPr>
          <w:rFonts w:ascii="Times New Roman" w:hAnsi="Times New Roman"/>
          <w:sz w:val="18"/>
          <w:szCs w:val="18"/>
        </w:rPr>
        <w:t xml:space="preserve"> except for </w:t>
      </w:r>
      <w:r w:rsidR="00F8377C" w:rsidRPr="00DE7FC8">
        <w:rPr>
          <w:rFonts w:ascii="Times New Roman" w:hAnsi="Times New Roman"/>
          <w:sz w:val="18"/>
          <w:szCs w:val="18"/>
        </w:rPr>
        <w:t>pH</w:t>
      </w:r>
      <w:r w:rsidR="00D3650C" w:rsidRPr="00DE7FC8">
        <w:rPr>
          <w:rFonts w:ascii="Times New Roman" w:hAnsi="Times New Roman"/>
          <w:sz w:val="18"/>
          <w:szCs w:val="18"/>
        </w:rPr>
        <w:t>, turbi</w:t>
      </w:r>
      <w:r w:rsidR="00F8377C" w:rsidRPr="00DE7FC8">
        <w:rPr>
          <w:rFonts w:ascii="Times New Roman" w:hAnsi="Times New Roman"/>
          <w:sz w:val="18"/>
          <w:szCs w:val="18"/>
        </w:rPr>
        <w:t>dity, DO, BOD, oil and grease</w:t>
      </w:r>
      <w:r w:rsidR="005C480D" w:rsidRPr="00DE7FC8">
        <w:rPr>
          <w:rFonts w:ascii="Times New Roman" w:hAnsi="Times New Roman"/>
          <w:sz w:val="18"/>
          <w:szCs w:val="18"/>
        </w:rPr>
        <w:t>.</w:t>
      </w:r>
      <w:r w:rsidR="00410C5D">
        <w:rPr>
          <w:rFonts w:ascii="Times New Roman" w:hAnsi="Times New Roman"/>
          <w:sz w:val="18"/>
          <w:szCs w:val="18"/>
        </w:rPr>
        <w:t xml:space="preserve"> Biochemi</w:t>
      </w:r>
      <w:r w:rsidR="00D3650C" w:rsidRPr="00DE7FC8">
        <w:rPr>
          <w:rFonts w:ascii="Times New Roman" w:hAnsi="Times New Roman"/>
          <w:sz w:val="18"/>
          <w:szCs w:val="18"/>
        </w:rPr>
        <w:t>cal Oxygen Demand</w:t>
      </w:r>
      <w:r w:rsidRPr="00DE7FC8">
        <w:rPr>
          <w:rFonts w:ascii="Times New Roman" w:hAnsi="Times New Roman"/>
          <w:sz w:val="18"/>
          <w:szCs w:val="18"/>
        </w:rPr>
        <w:t xml:space="preserve"> </w:t>
      </w:r>
      <w:r w:rsidR="00D3650C" w:rsidRPr="00DE7FC8">
        <w:rPr>
          <w:rFonts w:ascii="Times New Roman" w:hAnsi="Times New Roman"/>
          <w:sz w:val="18"/>
          <w:szCs w:val="18"/>
        </w:rPr>
        <w:t xml:space="preserve">(BOD) </w:t>
      </w:r>
      <w:r w:rsidRPr="00DE7FC8">
        <w:rPr>
          <w:rFonts w:ascii="Times New Roman" w:hAnsi="Times New Roman"/>
          <w:sz w:val="18"/>
          <w:szCs w:val="18"/>
        </w:rPr>
        <w:t>and water hardness show</w:t>
      </w:r>
      <w:r w:rsidRPr="00DE7FC8">
        <w:rPr>
          <w:rFonts w:ascii="Times New Roman" w:hAnsi="Times New Roman" w:hint="eastAsia"/>
          <w:sz w:val="18"/>
          <w:szCs w:val="18"/>
        </w:rPr>
        <w:t xml:space="preserve">ed significant </w:t>
      </w:r>
      <w:r w:rsidRPr="00DE7FC8">
        <w:rPr>
          <w:rFonts w:ascii="Times New Roman" w:hAnsi="Times New Roman"/>
          <w:sz w:val="18"/>
          <w:szCs w:val="18"/>
        </w:rPr>
        <w:t>relationship with local community activities</w:t>
      </w:r>
      <w:r w:rsidRPr="00DE7FC8">
        <w:rPr>
          <w:rFonts w:ascii="Times New Roman" w:hAnsi="Times New Roman" w:hint="eastAsia"/>
          <w:sz w:val="18"/>
          <w:szCs w:val="18"/>
          <w:lang w:eastAsia="ko-KR"/>
        </w:rPr>
        <w:t>.</w:t>
      </w:r>
      <w:r w:rsidRPr="00DE7FC8">
        <w:rPr>
          <w:sz w:val="18"/>
          <w:szCs w:val="18"/>
        </w:rPr>
        <w:t xml:space="preserve"> </w:t>
      </w:r>
      <w:r w:rsidRPr="00DE7FC8">
        <w:rPr>
          <w:rFonts w:ascii="Times New Roman" w:hAnsi="Times New Roman"/>
          <w:sz w:val="18"/>
          <w:szCs w:val="18"/>
          <w:lang w:eastAsia="ko-KR"/>
        </w:rPr>
        <w:t>C</w:t>
      </w:r>
      <w:r w:rsidRPr="00DE7FC8">
        <w:rPr>
          <w:rFonts w:ascii="Times New Roman" w:hAnsi="Times New Roman"/>
          <w:sz w:val="18"/>
          <w:szCs w:val="18"/>
        </w:rPr>
        <w:t xml:space="preserve">onsidering future development as </w:t>
      </w:r>
      <w:r w:rsidR="00111881" w:rsidRPr="00DE7FC8">
        <w:rPr>
          <w:rFonts w:ascii="Times New Roman" w:hAnsi="Times New Roman"/>
          <w:sz w:val="18"/>
          <w:szCs w:val="18"/>
        </w:rPr>
        <w:t xml:space="preserve">ecotourism destination, the </w:t>
      </w:r>
      <w:r w:rsidRPr="00DE7FC8">
        <w:rPr>
          <w:rFonts w:ascii="Times New Roman" w:hAnsi="Times New Roman"/>
          <w:sz w:val="18"/>
          <w:szCs w:val="18"/>
        </w:rPr>
        <w:t xml:space="preserve">water quality </w:t>
      </w:r>
      <w:r w:rsidR="00111881" w:rsidRPr="00DE7FC8">
        <w:rPr>
          <w:rFonts w:ascii="Times New Roman" w:hAnsi="Times New Roman"/>
          <w:sz w:val="18"/>
          <w:szCs w:val="18"/>
        </w:rPr>
        <w:t xml:space="preserve">of Temenggor Lake </w:t>
      </w:r>
      <w:r w:rsidRPr="00DE7FC8">
        <w:rPr>
          <w:rFonts w:ascii="Times New Roman" w:hAnsi="Times New Roman"/>
          <w:sz w:val="18"/>
          <w:szCs w:val="18"/>
        </w:rPr>
        <w:t>should be maintained thus s</w:t>
      </w:r>
      <w:r w:rsidRPr="00DE7FC8">
        <w:rPr>
          <w:rFonts w:ascii="Times New Roman" w:hAnsi="Times New Roman"/>
          <w:sz w:val="18"/>
          <w:szCs w:val="18"/>
          <w:lang w:eastAsia="ko-KR"/>
        </w:rPr>
        <w:t>ome sort of integrated lake management system model on the integrated w</w:t>
      </w:r>
      <w:r w:rsidR="002D6B7C" w:rsidRPr="00DE7FC8">
        <w:rPr>
          <w:rFonts w:ascii="Times New Roman" w:hAnsi="Times New Roman"/>
          <w:sz w:val="18"/>
          <w:szCs w:val="18"/>
          <w:lang w:eastAsia="ko-KR"/>
        </w:rPr>
        <w:t xml:space="preserve">ater resource management </w:t>
      </w:r>
      <w:r w:rsidRPr="00DE7FC8">
        <w:rPr>
          <w:rFonts w:ascii="Times New Roman" w:hAnsi="Times New Roman"/>
          <w:sz w:val="18"/>
          <w:szCs w:val="18"/>
          <w:lang w:eastAsia="ko-KR"/>
        </w:rPr>
        <w:t>concept should be implemented</w:t>
      </w:r>
      <w:r w:rsidR="00111881" w:rsidRPr="00DE7FC8">
        <w:rPr>
          <w:rFonts w:ascii="Times New Roman" w:hAnsi="Times New Roman"/>
          <w:sz w:val="18"/>
          <w:szCs w:val="18"/>
          <w:lang w:eastAsia="ko-KR"/>
        </w:rPr>
        <w:t>.</w:t>
      </w:r>
    </w:p>
    <w:p w:rsidR="00111881" w:rsidRPr="00DE7FC8" w:rsidRDefault="00111881" w:rsidP="002E0CED">
      <w:pPr>
        <w:spacing w:after="0" w:line="240" w:lineRule="auto"/>
        <w:jc w:val="both"/>
        <w:rPr>
          <w:rFonts w:ascii="Times New Roman" w:hAnsi="Times New Roman" w:cs="Times New Roman"/>
          <w:sz w:val="18"/>
          <w:szCs w:val="18"/>
          <w:lang w:eastAsia="ko-KR"/>
        </w:rPr>
      </w:pPr>
    </w:p>
    <w:p w:rsidR="00405042" w:rsidRPr="00DE7FC8" w:rsidRDefault="00751047" w:rsidP="002E0CED">
      <w:pPr>
        <w:autoSpaceDE w:val="0"/>
        <w:autoSpaceDN w:val="0"/>
        <w:adjustRightInd w:val="0"/>
        <w:spacing w:after="0" w:line="240" w:lineRule="auto"/>
        <w:rPr>
          <w:rFonts w:ascii="Times New Roman" w:hAnsi="Times New Roman" w:cs="Times New Roman"/>
          <w:iCs/>
          <w:sz w:val="18"/>
          <w:szCs w:val="18"/>
          <w:lang w:eastAsia="ko-KR"/>
        </w:rPr>
      </w:pPr>
      <w:r w:rsidRPr="00DE7FC8">
        <w:rPr>
          <w:rFonts w:ascii="Times New Roman" w:hAnsi="Times New Roman" w:cs="Times New Roman"/>
          <w:iCs/>
          <w:sz w:val="18"/>
          <w:szCs w:val="18"/>
        </w:rPr>
        <w:t>Keywords</w:t>
      </w:r>
      <w:r w:rsidRPr="00DE7FC8">
        <w:rPr>
          <w:rFonts w:ascii="Times New Roman" w:hAnsi="Times New Roman" w:cs="Times New Roman"/>
          <w:b/>
          <w:bCs/>
          <w:iCs/>
          <w:sz w:val="18"/>
          <w:szCs w:val="18"/>
        </w:rPr>
        <w:t xml:space="preserve">: </w:t>
      </w:r>
      <w:r w:rsidRPr="00DE7FC8">
        <w:rPr>
          <w:rFonts w:ascii="Times New Roman" w:hAnsi="Times New Roman" w:cs="Times New Roman"/>
          <w:iCs/>
          <w:sz w:val="18"/>
          <w:szCs w:val="18"/>
        </w:rPr>
        <w:t>Temenggor Lake, Water Quality, Seasonal Variatio</w:t>
      </w:r>
      <w:r w:rsidR="00405042" w:rsidRPr="00DE7FC8">
        <w:rPr>
          <w:rFonts w:ascii="Times New Roman" w:hAnsi="Times New Roman" w:cs="Times New Roman"/>
          <w:iCs/>
          <w:sz w:val="18"/>
          <w:szCs w:val="18"/>
          <w:lang w:eastAsia="ko-KR"/>
        </w:rPr>
        <w:t>n</w:t>
      </w:r>
    </w:p>
    <w:p w:rsidR="00D41135" w:rsidRPr="00DE7FC8" w:rsidRDefault="00D41135" w:rsidP="002E0CED">
      <w:pPr>
        <w:autoSpaceDE w:val="0"/>
        <w:autoSpaceDN w:val="0"/>
        <w:adjustRightInd w:val="0"/>
        <w:spacing w:after="0" w:line="240" w:lineRule="auto"/>
        <w:rPr>
          <w:rFonts w:ascii="Times New Roman" w:hAnsi="Times New Roman" w:cs="Times New Roman"/>
          <w:iCs/>
          <w:sz w:val="18"/>
          <w:szCs w:val="18"/>
          <w:lang w:eastAsia="ko-KR"/>
        </w:rPr>
      </w:pPr>
    </w:p>
    <w:p w:rsidR="00B4692F" w:rsidRPr="00DE7FC8" w:rsidRDefault="00B4692F" w:rsidP="00B4692F">
      <w:pPr>
        <w:autoSpaceDE w:val="0"/>
        <w:autoSpaceDN w:val="0"/>
        <w:adjustRightInd w:val="0"/>
        <w:spacing w:after="0" w:line="360" w:lineRule="auto"/>
        <w:jc w:val="center"/>
        <w:rPr>
          <w:rFonts w:ascii="Times New Roman" w:hAnsi="Times New Roman" w:cs="Times New Roman"/>
          <w:b/>
          <w:sz w:val="18"/>
          <w:szCs w:val="18"/>
          <w:lang w:eastAsia="ko-KR"/>
        </w:rPr>
      </w:pPr>
      <w:r w:rsidRPr="00DE7FC8">
        <w:rPr>
          <w:rFonts w:ascii="Times New Roman" w:hAnsi="Times New Roman" w:cs="Times New Roman" w:hint="eastAsia"/>
          <w:b/>
          <w:sz w:val="18"/>
          <w:szCs w:val="18"/>
          <w:lang w:eastAsia="ko-KR"/>
        </w:rPr>
        <w:t>Abstrak</w:t>
      </w:r>
    </w:p>
    <w:p w:rsidR="00E20A05" w:rsidRPr="00DE7FC8" w:rsidRDefault="002F25AF" w:rsidP="002E0CED">
      <w:pPr>
        <w:autoSpaceDE w:val="0"/>
        <w:autoSpaceDN w:val="0"/>
        <w:adjustRightInd w:val="0"/>
        <w:spacing w:after="0" w:line="240" w:lineRule="auto"/>
        <w:jc w:val="both"/>
        <w:rPr>
          <w:rFonts w:ascii="Times New Roman" w:hAnsi="Times New Roman" w:cs="Times New Roman"/>
          <w:sz w:val="18"/>
          <w:szCs w:val="18"/>
          <w:lang w:val="ms-MY" w:eastAsia="ko-KR"/>
        </w:rPr>
      </w:pPr>
      <w:r w:rsidRPr="00DE7FC8">
        <w:rPr>
          <w:rFonts w:ascii="Times New Roman" w:hAnsi="Times New Roman" w:cs="Times New Roman"/>
          <w:sz w:val="18"/>
          <w:szCs w:val="18"/>
          <w:lang w:val="ms-MY" w:eastAsia="ko-KR"/>
        </w:rPr>
        <w:t>Satu kajian kualiti air di Tasik Temengor</w:t>
      </w:r>
      <w:r w:rsidR="008C2DB4" w:rsidRPr="00DE7FC8">
        <w:rPr>
          <w:rFonts w:ascii="Times New Roman" w:hAnsi="Times New Roman" w:cs="Times New Roman"/>
          <w:sz w:val="18"/>
          <w:szCs w:val="18"/>
          <w:lang w:val="ms-MY" w:eastAsia="ko-KR"/>
        </w:rPr>
        <w:t xml:space="preserve"> telah dijalankan dalam tempoh dua</w:t>
      </w:r>
      <w:r w:rsidRPr="00DE7FC8">
        <w:rPr>
          <w:rFonts w:ascii="Times New Roman" w:hAnsi="Times New Roman" w:cs="Times New Roman"/>
          <w:sz w:val="18"/>
          <w:szCs w:val="18"/>
          <w:lang w:val="ms-MY" w:eastAsia="ko-KR"/>
        </w:rPr>
        <w:t xml:space="preserve"> musim yang berbeza iaitu, musim basah (November </w:t>
      </w:r>
      <w:r w:rsidR="008C2DB4" w:rsidRPr="00DE7FC8">
        <w:rPr>
          <w:rFonts w:ascii="Times New Roman" w:hAnsi="Times New Roman" w:cs="Times New Roman"/>
          <w:sz w:val="18"/>
          <w:szCs w:val="18"/>
          <w:lang w:val="ms-MY" w:eastAsia="ko-KR"/>
        </w:rPr>
        <w:t>–</w:t>
      </w:r>
      <w:r w:rsidRPr="00DE7FC8">
        <w:rPr>
          <w:rFonts w:ascii="Times New Roman" w:hAnsi="Times New Roman" w:cs="Times New Roman"/>
          <w:sz w:val="18"/>
          <w:szCs w:val="18"/>
          <w:lang w:val="ms-MY" w:eastAsia="ko-KR"/>
        </w:rPr>
        <w:t xml:space="preserve"> Januari 2009) dan musim kering (Mac </w:t>
      </w:r>
      <w:r w:rsidR="008C2DB4" w:rsidRPr="00DE7FC8">
        <w:rPr>
          <w:rFonts w:ascii="Times New Roman" w:hAnsi="Times New Roman" w:cs="Times New Roman"/>
          <w:sz w:val="18"/>
          <w:szCs w:val="18"/>
          <w:lang w:val="ms-MY" w:eastAsia="ko-KR"/>
        </w:rPr>
        <w:t>–</w:t>
      </w:r>
      <w:r w:rsidRPr="00DE7FC8">
        <w:rPr>
          <w:rFonts w:ascii="Times New Roman" w:hAnsi="Times New Roman" w:cs="Times New Roman"/>
          <w:sz w:val="18"/>
          <w:szCs w:val="18"/>
          <w:lang w:val="ms-MY" w:eastAsia="ko-KR"/>
        </w:rPr>
        <w:t xml:space="preserve"> Julai 2010). </w:t>
      </w:r>
      <w:proofErr w:type="gramStart"/>
      <w:r w:rsidRPr="00DE7FC8">
        <w:rPr>
          <w:rFonts w:ascii="Times New Roman" w:hAnsi="Times New Roman" w:cs="Times New Roman"/>
          <w:sz w:val="18"/>
          <w:szCs w:val="18"/>
          <w:lang w:val="ms-MY" w:eastAsia="ko-KR"/>
        </w:rPr>
        <w:t>Tiga belas stesen</w:t>
      </w:r>
      <w:proofErr w:type="gramEnd"/>
      <w:r w:rsidRPr="00DE7FC8">
        <w:rPr>
          <w:rFonts w:ascii="Times New Roman" w:hAnsi="Times New Roman" w:cs="Times New Roman"/>
          <w:sz w:val="18"/>
          <w:szCs w:val="18"/>
          <w:lang w:val="ms-MY" w:eastAsia="ko-KR"/>
        </w:rPr>
        <w:t xml:space="preserve"> persampelan telah dipilih mewakili sistem air terbuka tasik terutamanya sekitar Pulau Banding. Persampelan pada </w:t>
      </w:r>
      <w:r w:rsidR="008C2DB4" w:rsidRPr="00DE7FC8">
        <w:rPr>
          <w:rFonts w:ascii="Times New Roman" w:hAnsi="Times New Roman" w:cs="Times New Roman"/>
          <w:sz w:val="18"/>
          <w:szCs w:val="18"/>
          <w:lang w:val="ms-MY" w:eastAsia="ko-KR"/>
        </w:rPr>
        <w:t>tiga</w:t>
      </w:r>
      <w:r w:rsidRPr="00DE7FC8">
        <w:rPr>
          <w:rFonts w:ascii="Times New Roman" w:hAnsi="Times New Roman" w:cs="Times New Roman"/>
          <w:sz w:val="18"/>
          <w:szCs w:val="18"/>
          <w:lang w:val="ms-MY" w:eastAsia="ko-KR"/>
        </w:rPr>
        <w:t xml:space="preserve"> kedalaman </w:t>
      </w:r>
      <w:r w:rsidR="008C2DB4" w:rsidRPr="00DE7FC8">
        <w:rPr>
          <w:rFonts w:ascii="Times New Roman" w:hAnsi="Times New Roman" w:cs="Times New Roman"/>
          <w:sz w:val="18"/>
          <w:szCs w:val="18"/>
          <w:lang w:val="ms-MY" w:eastAsia="ko-KR"/>
        </w:rPr>
        <w:t xml:space="preserve">(permukaan, tengah dan dasar tasik) </w:t>
      </w:r>
      <w:r w:rsidRPr="00DE7FC8">
        <w:rPr>
          <w:rFonts w:ascii="Times New Roman" w:hAnsi="Times New Roman" w:cs="Times New Roman"/>
          <w:sz w:val="18"/>
          <w:szCs w:val="18"/>
          <w:lang w:val="ms-MY" w:eastAsia="ko-KR"/>
        </w:rPr>
        <w:t>telah dijalank</w:t>
      </w:r>
      <w:r w:rsidR="00405042" w:rsidRPr="00DE7FC8">
        <w:rPr>
          <w:rFonts w:ascii="Times New Roman" w:hAnsi="Times New Roman" w:cs="Times New Roman"/>
          <w:sz w:val="18"/>
          <w:szCs w:val="18"/>
          <w:lang w:val="ms-MY" w:eastAsia="ko-KR"/>
        </w:rPr>
        <w:t>an di semua stesen persampelan kecuali zon B. Nilai p</w:t>
      </w:r>
      <w:r w:rsidRPr="00DE7FC8">
        <w:rPr>
          <w:rFonts w:ascii="Times New Roman" w:hAnsi="Times New Roman" w:cs="Times New Roman"/>
          <w:sz w:val="18"/>
          <w:szCs w:val="18"/>
          <w:lang w:val="ms-MY" w:eastAsia="ko-KR"/>
        </w:rPr>
        <w:t xml:space="preserve">urata IKA untuk Tasik Temengor pada musim basah (90.49) adalah lebih tinggi berbanding </w:t>
      </w:r>
      <w:proofErr w:type="gramStart"/>
      <w:r w:rsidR="00B4692F" w:rsidRPr="00DE7FC8">
        <w:rPr>
          <w:rFonts w:ascii="Times New Roman" w:hAnsi="Times New Roman" w:cs="Times New Roman"/>
          <w:sz w:val="18"/>
          <w:szCs w:val="18"/>
          <w:lang w:val="ms-MY" w:eastAsia="ko-KR"/>
        </w:rPr>
        <w:t>daripada</w:t>
      </w:r>
      <w:proofErr w:type="gramEnd"/>
      <w:r w:rsidR="00B4692F" w:rsidRPr="00DE7FC8">
        <w:rPr>
          <w:rFonts w:ascii="Times New Roman" w:hAnsi="Times New Roman" w:cs="Times New Roman"/>
          <w:sz w:val="18"/>
          <w:szCs w:val="18"/>
          <w:lang w:val="ms-MY" w:eastAsia="ko-KR"/>
        </w:rPr>
        <w:t xml:space="preserve"> </w:t>
      </w:r>
      <w:r w:rsidR="008C2DB4" w:rsidRPr="00DE7FC8">
        <w:rPr>
          <w:rFonts w:ascii="Times New Roman" w:hAnsi="Times New Roman" w:cs="Times New Roman"/>
          <w:sz w:val="18"/>
          <w:szCs w:val="18"/>
          <w:lang w:val="ms-MY" w:eastAsia="ko-KR"/>
        </w:rPr>
        <w:t xml:space="preserve">musim kering </w:t>
      </w:r>
      <w:r w:rsidRPr="00DE7FC8">
        <w:rPr>
          <w:rFonts w:ascii="Times New Roman" w:hAnsi="Times New Roman" w:cs="Times New Roman"/>
          <w:sz w:val="18"/>
          <w:szCs w:val="18"/>
          <w:lang w:val="ms-MY" w:eastAsia="ko-KR"/>
        </w:rPr>
        <w:t>(88.87).</w:t>
      </w:r>
      <w:r w:rsidR="00F8377C" w:rsidRPr="00DE7FC8">
        <w:rPr>
          <w:rFonts w:ascii="Times New Roman" w:hAnsi="Times New Roman" w:cs="Times New Roman"/>
          <w:sz w:val="18"/>
          <w:szCs w:val="18"/>
          <w:lang w:val="ms-MY" w:eastAsia="ko-KR"/>
        </w:rPr>
        <w:t xml:space="preserve"> </w:t>
      </w:r>
      <w:r w:rsidR="00111881" w:rsidRPr="00DE7FC8">
        <w:rPr>
          <w:rFonts w:ascii="Times New Roman" w:hAnsi="Times New Roman" w:cs="Times New Roman"/>
          <w:sz w:val="18"/>
          <w:szCs w:val="18"/>
          <w:lang w:val="ms-MY" w:eastAsia="ko-KR"/>
        </w:rPr>
        <w:t xml:space="preserve">Kajian semasa menunjukkan pengaruh yang cukup besar oleh hujan semasa musim basah ke atas ekosistem tasik dengan cara meningkatkan kualiti melalui kesan pencairan terhadap </w:t>
      </w:r>
      <w:proofErr w:type="gramStart"/>
      <w:r w:rsidR="00111881" w:rsidRPr="00DE7FC8">
        <w:rPr>
          <w:rFonts w:ascii="Times New Roman" w:hAnsi="Times New Roman" w:cs="Times New Roman"/>
          <w:sz w:val="18"/>
          <w:szCs w:val="18"/>
          <w:lang w:val="ms-MY" w:eastAsia="ko-KR"/>
        </w:rPr>
        <w:t>beberapa parameter</w:t>
      </w:r>
      <w:proofErr w:type="gramEnd"/>
      <w:r w:rsidR="00111881" w:rsidRPr="00DE7FC8">
        <w:rPr>
          <w:rFonts w:ascii="Times New Roman" w:hAnsi="Times New Roman" w:cs="Times New Roman"/>
          <w:sz w:val="18"/>
          <w:szCs w:val="18"/>
          <w:lang w:val="ms-MY" w:eastAsia="ko-KR"/>
        </w:rPr>
        <w:t xml:space="preserve">. </w:t>
      </w:r>
      <w:r w:rsidRPr="00DE7FC8">
        <w:rPr>
          <w:rFonts w:ascii="Times New Roman" w:hAnsi="Times New Roman" w:cs="Times New Roman"/>
          <w:sz w:val="18"/>
          <w:szCs w:val="18"/>
          <w:lang w:val="ms-MY" w:eastAsia="ko-KR"/>
        </w:rPr>
        <w:t xml:space="preserve">Analisis statistik ANOVA dua hala menunjukkan bahawa </w:t>
      </w:r>
      <w:r w:rsidR="00F8377C" w:rsidRPr="00DE7FC8">
        <w:rPr>
          <w:rFonts w:ascii="Times New Roman" w:hAnsi="Times New Roman" w:cs="Times New Roman"/>
          <w:sz w:val="18"/>
          <w:szCs w:val="18"/>
          <w:lang w:val="ms-MY" w:eastAsia="ko-KR"/>
        </w:rPr>
        <w:t xml:space="preserve">kesemua parameter </w:t>
      </w:r>
      <w:r w:rsidR="005C480D" w:rsidRPr="00DE7FC8">
        <w:rPr>
          <w:rFonts w:ascii="Times New Roman" w:hAnsi="Times New Roman" w:cs="Times New Roman"/>
          <w:sz w:val="18"/>
          <w:szCs w:val="18"/>
          <w:lang w:val="ms-MY" w:eastAsia="ko-KR"/>
        </w:rPr>
        <w:t xml:space="preserve">yang diukur </w:t>
      </w:r>
      <w:r w:rsidRPr="00DE7FC8">
        <w:rPr>
          <w:rFonts w:ascii="Times New Roman" w:hAnsi="Times New Roman" w:cs="Times New Roman"/>
          <w:sz w:val="18"/>
          <w:szCs w:val="18"/>
          <w:lang w:val="ms-MY" w:eastAsia="ko-KR"/>
        </w:rPr>
        <w:t>terjejas oleh perubahan bermusim</w:t>
      </w:r>
      <w:r w:rsidR="00F8377C" w:rsidRPr="00DE7FC8">
        <w:rPr>
          <w:rFonts w:ascii="Times New Roman" w:hAnsi="Times New Roman" w:cs="Times New Roman"/>
          <w:sz w:val="18"/>
          <w:szCs w:val="18"/>
          <w:lang w:val="ms-MY" w:eastAsia="ko-KR"/>
        </w:rPr>
        <w:t xml:space="preserve"> kecuali pH, kekeruhan, oksigen terlarut, BOD serta minyak dan gris.</w:t>
      </w:r>
      <w:r w:rsidR="005C480D" w:rsidRPr="00DE7FC8">
        <w:rPr>
          <w:rFonts w:ascii="Times New Roman" w:hAnsi="Times New Roman" w:cs="Times New Roman"/>
          <w:sz w:val="18"/>
          <w:szCs w:val="18"/>
          <w:lang w:val="ms-MY" w:eastAsia="ko-KR"/>
        </w:rPr>
        <w:t xml:space="preserve"> Permintaan oksigen biokimia </w:t>
      </w:r>
      <w:r w:rsidRPr="00DE7FC8">
        <w:rPr>
          <w:rFonts w:ascii="Times New Roman" w:hAnsi="Times New Roman" w:cs="Times New Roman"/>
          <w:sz w:val="18"/>
          <w:szCs w:val="18"/>
          <w:lang w:val="ms-MY" w:eastAsia="ko-KR"/>
        </w:rPr>
        <w:t xml:space="preserve">dan keliatan air menunjukkan hubungan yang signifikan dengan aktiviti masyarakat setempat. Memandangkan pembangunan </w:t>
      </w:r>
      <w:r w:rsidR="00FC08B8" w:rsidRPr="00DE7FC8">
        <w:rPr>
          <w:rFonts w:ascii="Times New Roman" w:hAnsi="Times New Roman" w:cs="Times New Roman"/>
          <w:sz w:val="18"/>
          <w:szCs w:val="18"/>
          <w:lang w:val="ms-MY" w:eastAsia="ko-KR"/>
        </w:rPr>
        <w:t xml:space="preserve">sekitar tasik </w:t>
      </w:r>
      <w:r w:rsidR="008C2DB4" w:rsidRPr="00DE7FC8">
        <w:rPr>
          <w:rFonts w:ascii="Times New Roman" w:hAnsi="Times New Roman" w:cs="Times New Roman"/>
          <w:sz w:val="18"/>
          <w:szCs w:val="18"/>
          <w:lang w:val="ms-MY" w:eastAsia="ko-KR"/>
        </w:rPr>
        <w:t>di</w:t>
      </w:r>
      <w:r w:rsidRPr="00DE7FC8">
        <w:rPr>
          <w:rFonts w:ascii="Times New Roman" w:hAnsi="Times New Roman" w:cs="Times New Roman"/>
          <w:sz w:val="18"/>
          <w:szCs w:val="18"/>
          <w:lang w:val="ms-MY" w:eastAsia="ko-KR"/>
        </w:rPr>
        <w:t>masa hadapan sebagai destinasi eko</w:t>
      </w:r>
      <w:r w:rsidR="00EF7B27" w:rsidRPr="00DE7FC8">
        <w:rPr>
          <w:rFonts w:ascii="Times New Roman" w:hAnsi="Times New Roman" w:cs="Times New Roman"/>
          <w:sz w:val="18"/>
          <w:szCs w:val="18"/>
          <w:lang w:val="ms-MY" w:eastAsia="ko-KR"/>
        </w:rPr>
        <w:t xml:space="preserve"> </w:t>
      </w:r>
      <w:r w:rsidRPr="00DE7FC8">
        <w:rPr>
          <w:rFonts w:ascii="Times New Roman" w:hAnsi="Times New Roman" w:cs="Times New Roman"/>
          <w:sz w:val="18"/>
          <w:szCs w:val="18"/>
          <w:lang w:val="ms-MY" w:eastAsia="ko-KR"/>
        </w:rPr>
        <w:t>pelancongan, kualiti</w:t>
      </w:r>
      <w:r w:rsidR="00111881" w:rsidRPr="00DE7FC8">
        <w:rPr>
          <w:rFonts w:ascii="Times New Roman" w:hAnsi="Times New Roman" w:cs="Times New Roman"/>
          <w:sz w:val="18"/>
          <w:szCs w:val="18"/>
          <w:lang w:val="ms-MY" w:eastAsia="ko-KR"/>
        </w:rPr>
        <w:t xml:space="preserve"> air Tasik Temenggor</w:t>
      </w:r>
      <w:r w:rsidR="00FC08B8" w:rsidRPr="00DE7FC8">
        <w:rPr>
          <w:rFonts w:ascii="Times New Roman" w:hAnsi="Times New Roman" w:cs="Times New Roman"/>
          <w:sz w:val="18"/>
          <w:szCs w:val="18"/>
          <w:lang w:val="ms-MY" w:eastAsia="ko-KR"/>
        </w:rPr>
        <w:t xml:space="preserve"> perlu dikekalkan</w:t>
      </w:r>
      <w:r w:rsidR="005C480D" w:rsidRPr="00DE7FC8">
        <w:rPr>
          <w:rFonts w:ascii="Times New Roman" w:hAnsi="Times New Roman" w:cs="Times New Roman"/>
          <w:sz w:val="18"/>
          <w:szCs w:val="18"/>
          <w:lang w:val="ms-MY" w:eastAsia="ko-KR"/>
        </w:rPr>
        <w:t xml:space="preserve">. </w:t>
      </w:r>
      <w:r w:rsidR="00DE7FC8" w:rsidRPr="00DE7FC8">
        <w:rPr>
          <w:rFonts w:ascii="Times New Roman" w:hAnsi="Times New Roman" w:cs="Times New Roman"/>
          <w:sz w:val="18"/>
          <w:szCs w:val="18"/>
          <w:lang w:val="ms-MY" w:eastAsia="ko-KR"/>
        </w:rPr>
        <w:t>Oleh itu</w:t>
      </w:r>
      <w:r w:rsidR="005C480D" w:rsidRPr="00DE7FC8">
        <w:rPr>
          <w:rFonts w:ascii="Times New Roman" w:hAnsi="Times New Roman" w:cs="Times New Roman"/>
          <w:sz w:val="18"/>
          <w:szCs w:val="18"/>
          <w:lang w:val="ms-MY" w:eastAsia="ko-KR"/>
        </w:rPr>
        <w:t xml:space="preserve"> </w:t>
      </w:r>
      <w:proofErr w:type="gramStart"/>
      <w:r w:rsidR="005C480D" w:rsidRPr="00DE7FC8">
        <w:rPr>
          <w:rFonts w:ascii="Times New Roman" w:hAnsi="Times New Roman" w:cs="Times New Roman"/>
          <w:sz w:val="18"/>
          <w:szCs w:val="18"/>
          <w:lang w:val="ms-MY" w:eastAsia="ko-KR"/>
        </w:rPr>
        <w:t xml:space="preserve">suatu </w:t>
      </w:r>
      <w:r w:rsidRPr="00DE7FC8">
        <w:rPr>
          <w:rFonts w:ascii="Times New Roman" w:hAnsi="Times New Roman" w:cs="Times New Roman"/>
          <w:sz w:val="18"/>
          <w:szCs w:val="18"/>
          <w:lang w:val="ms-MY" w:eastAsia="ko-KR"/>
        </w:rPr>
        <w:t>model</w:t>
      </w:r>
      <w:proofErr w:type="gramEnd"/>
      <w:r w:rsidRPr="00DE7FC8">
        <w:rPr>
          <w:rFonts w:ascii="Times New Roman" w:hAnsi="Times New Roman" w:cs="Times New Roman"/>
          <w:sz w:val="18"/>
          <w:szCs w:val="18"/>
          <w:lang w:val="ms-MY" w:eastAsia="ko-KR"/>
        </w:rPr>
        <w:t xml:space="preserve"> </w:t>
      </w:r>
      <w:r w:rsidR="00FC08B8" w:rsidRPr="00DE7FC8">
        <w:rPr>
          <w:rFonts w:ascii="Times New Roman" w:hAnsi="Times New Roman" w:cs="Times New Roman"/>
          <w:sz w:val="18"/>
          <w:szCs w:val="18"/>
          <w:lang w:val="ms-MY" w:eastAsia="ko-KR"/>
        </w:rPr>
        <w:t xml:space="preserve">sistem pengurusan </w:t>
      </w:r>
      <w:r w:rsidRPr="00DE7FC8">
        <w:rPr>
          <w:rFonts w:ascii="Times New Roman" w:hAnsi="Times New Roman" w:cs="Times New Roman"/>
          <w:sz w:val="18"/>
          <w:szCs w:val="18"/>
          <w:lang w:val="ms-MY" w:eastAsia="ko-KR"/>
        </w:rPr>
        <w:t>berse</w:t>
      </w:r>
      <w:r w:rsidR="00FC08B8" w:rsidRPr="00DE7FC8">
        <w:rPr>
          <w:rFonts w:ascii="Times New Roman" w:hAnsi="Times New Roman" w:cs="Times New Roman"/>
          <w:sz w:val="18"/>
          <w:szCs w:val="18"/>
          <w:lang w:val="ms-MY" w:eastAsia="ko-KR"/>
        </w:rPr>
        <w:t xml:space="preserve">padu tasik </w:t>
      </w:r>
      <w:r w:rsidR="00EF7B27" w:rsidRPr="00DE7FC8">
        <w:rPr>
          <w:rFonts w:ascii="Times New Roman" w:hAnsi="Times New Roman" w:cs="Times New Roman"/>
          <w:sz w:val="18"/>
          <w:szCs w:val="18"/>
          <w:lang w:val="ms-MY" w:eastAsia="ko-KR"/>
        </w:rPr>
        <w:t xml:space="preserve">bersandarkan </w:t>
      </w:r>
      <w:r w:rsidR="00FC08B8" w:rsidRPr="00DE7FC8">
        <w:rPr>
          <w:rFonts w:ascii="Times New Roman" w:hAnsi="Times New Roman" w:cs="Times New Roman"/>
          <w:sz w:val="18"/>
          <w:szCs w:val="18"/>
          <w:lang w:val="ms-MY" w:eastAsia="ko-KR"/>
        </w:rPr>
        <w:t xml:space="preserve">konsep </w:t>
      </w:r>
      <w:r w:rsidRPr="00DE7FC8">
        <w:rPr>
          <w:rFonts w:ascii="Times New Roman" w:hAnsi="Times New Roman" w:cs="Times New Roman"/>
          <w:sz w:val="18"/>
          <w:szCs w:val="18"/>
          <w:lang w:val="ms-MY" w:eastAsia="ko-KR"/>
        </w:rPr>
        <w:t>pengurusan sumber ai</w:t>
      </w:r>
      <w:r w:rsidR="00FC08B8" w:rsidRPr="00DE7FC8">
        <w:rPr>
          <w:rFonts w:ascii="Times New Roman" w:hAnsi="Times New Roman" w:cs="Times New Roman"/>
          <w:sz w:val="18"/>
          <w:szCs w:val="18"/>
          <w:lang w:val="ms-MY" w:eastAsia="ko-KR"/>
        </w:rPr>
        <w:t xml:space="preserve">r bersepadu (IWRM) </w:t>
      </w:r>
      <w:r w:rsidR="005C480D" w:rsidRPr="00DE7FC8">
        <w:rPr>
          <w:rFonts w:ascii="Times New Roman" w:hAnsi="Times New Roman" w:cs="Times New Roman"/>
          <w:sz w:val="18"/>
          <w:szCs w:val="18"/>
          <w:lang w:val="ms-MY" w:eastAsia="ko-KR"/>
        </w:rPr>
        <w:t xml:space="preserve">perlu </w:t>
      </w:r>
      <w:r w:rsidRPr="00DE7FC8">
        <w:rPr>
          <w:rFonts w:ascii="Times New Roman" w:hAnsi="Times New Roman" w:cs="Times New Roman"/>
          <w:sz w:val="18"/>
          <w:szCs w:val="18"/>
          <w:lang w:val="ms-MY" w:eastAsia="ko-KR"/>
        </w:rPr>
        <w:t>dilaksanakan.</w:t>
      </w:r>
    </w:p>
    <w:p w:rsidR="00111881" w:rsidRPr="00DE7FC8" w:rsidRDefault="00111881" w:rsidP="002E0CED">
      <w:pPr>
        <w:autoSpaceDE w:val="0"/>
        <w:autoSpaceDN w:val="0"/>
        <w:adjustRightInd w:val="0"/>
        <w:spacing w:after="0" w:line="240" w:lineRule="auto"/>
        <w:rPr>
          <w:rFonts w:ascii="Times New Roman" w:hAnsi="Times New Roman" w:cs="Times New Roman"/>
          <w:iCs/>
          <w:sz w:val="18"/>
          <w:szCs w:val="18"/>
        </w:rPr>
      </w:pPr>
    </w:p>
    <w:p w:rsidR="00751047" w:rsidRPr="00DE7FC8" w:rsidRDefault="00425963" w:rsidP="002E0CED">
      <w:pPr>
        <w:autoSpaceDE w:val="0"/>
        <w:autoSpaceDN w:val="0"/>
        <w:adjustRightInd w:val="0"/>
        <w:spacing w:after="0" w:line="240" w:lineRule="auto"/>
        <w:rPr>
          <w:rFonts w:ascii="Times New Roman" w:hAnsi="Times New Roman" w:cs="Times New Roman"/>
          <w:iCs/>
          <w:sz w:val="18"/>
          <w:szCs w:val="18"/>
          <w:lang w:eastAsia="ko-KR"/>
        </w:rPr>
        <w:sectPr w:rsidR="00751047" w:rsidRPr="00DE7FC8" w:rsidSect="009579D6">
          <w:pgSz w:w="12240" w:h="15840" w:code="1"/>
          <w:pgMar w:top="1418" w:right="1418" w:bottom="1418" w:left="1418" w:header="709" w:footer="709" w:gutter="0"/>
          <w:cols w:space="708"/>
          <w:docGrid w:linePitch="360"/>
        </w:sectPr>
      </w:pPr>
      <w:r w:rsidRPr="00DE7FC8">
        <w:rPr>
          <w:rFonts w:ascii="Times New Roman" w:hAnsi="Times New Roman" w:cs="Times New Roman"/>
          <w:iCs/>
          <w:sz w:val="18"/>
          <w:szCs w:val="18"/>
        </w:rPr>
        <w:t>Kata kunci</w:t>
      </w:r>
      <w:r w:rsidR="00751047" w:rsidRPr="00DE7FC8">
        <w:rPr>
          <w:rFonts w:ascii="Times New Roman" w:hAnsi="Times New Roman" w:cs="Times New Roman"/>
          <w:bCs/>
          <w:iCs/>
          <w:sz w:val="18"/>
          <w:szCs w:val="18"/>
        </w:rPr>
        <w:t xml:space="preserve">: </w:t>
      </w:r>
      <w:r w:rsidR="00751047" w:rsidRPr="00DE7FC8">
        <w:rPr>
          <w:rFonts w:ascii="Times New Roman" w:hAnsi="Times New Roman" w:cs="Times New Roman" w:hint="eastAsia"/>
          <w:bCs/>
          <w:iCs/>
          <w:sz w:val="18"/>
          <w:szCs w:val="18"/>
          <w:lang w:eastAsia="ko-KR"/>
        </w:rPr>
        <w:t xml:space="preserve">Tasik </w:t>
      </w:r>
      <w:r w:rsidR="00751047" w:rsidRPr="00DE7FC8">
        <w:rPr>
          <w:rFonts w:ascii="Times New Roman" w:hAnsi="Times New Roman" w:cs="Times New Roman"/>
          <w:iCs/>
          <w:sz w:val="18"/>
          <w:szCs w:val="18"/>
        </w:rPr>
        <w:t xml:space="preserve">Temenggor, Kualiti Air, </w:t>
      </w:r>
      <w:r w:rsidR="00B4692F" w:rsidRPr="00DE7FC8">
        <w:rPr>
          <w:rFonts w:ascii="Times New Roman" w:hAnsi="Times New Roman" w:cs="Times New Roman" w:hint="eastAsia"/>
          <w:iCs/>
          <w:sz w:val="18"/>
          <w:szCs w:val="18"/>
          <w:lang w:eastAsia="ko-KR"/>
        </w:rPr>
        <w:t>Perubahan Musim</w:t>
      </w:r>
    </w:p>
    <w:p w:rsidR="00B4692F" w:rsidRPr="00DE7FC8" w:rsidRDefault="00B4692F" w:rsidP="00E6202A">
      <w:pPr>
        <w:spacing w:before="240" w:after="0" w:line="360" w:lineRule="auto"/>
        <w:jc w:val="center"/>
        <w:rPr>
          <w:rFonts w:ascii="Times New Roman" w:hAnsi="Times New Roman" w:cs="Times New Roman"/>
          <w:b/>
          <w:sz w:val="20"/>
          <w:szCs w:val="20"/>
          <w:lang w:eastAsia="ko-KR"/>
        </w:rPr>
      </w:pPr>
      <w:r w:rsidRPr="00DE7FC8">
        <w:rPr>
          <w:rFonts w:ascii="Times New Roman" w:hAnsi="Times New Roman" w:cs="Times New Roman"/>
          <w:b/>
          <w:sz w:val="20"/>
          <w:szCs w:val="20"/>
        </w:rPr>
        <w:lastRenderedPageBreak/>
        <w:t>I</w:t>
      </w:r>
      <w:r w:rsidRPr="00DE7FC8">
        <w:rPr>
          <w:rFonts w:ascii="Times New Roman" w:hAnsi="Times New Roman" w:cs="Times New Roman" w:hint="eastAsia"/>
          <w:b/>
          <w:sz w:val="20"/>
          <w:szCs w:val="20"/>
          <w:lang w:eastAsia="ko-KR"/>
        </w:rPr>
        <w:t>ntroduction</w:t>
      </w:r>
    </w:p>
    <w:p w:rsidR="002D6B7C" w:rsidRPr="00DE7FC8" w:rsidRDefault="00E20A05" w:rsidP="002E0CED">
      <w:pPr>
        <w:spacing w:after="0" w:line="240" w:lineRule="auto"/>
        <w:jc w:val="both"/>
        <w:rPr>
          <w:rFonts w:ascii="Times New Roman" w:hAnsi="Times New Roman" w:cs="Times New Roman"/>
          <w:b/>
          <w:sz w:val="20"/>
          <w:szCs w:val="20"/>
          <w:lang w:eastAsia="ko-KR"/>
        </w:rPr>
      </w:pPr>
      <w:r w:rsidRPr="00DE7FC8">
        <w:rPr>
          <w:rFonts w:ascii="Times New Roman" w:hAnsi="Times New Roman" w:cs="Times New Roman"/>
          <w:sz w:val="20"/>
          <w:szCs w:val="20"/>
        </w:rPr>
        <w:t xml:space="preserve">Temenggor Lake is the largest man-made lake in Perak, and the second largest in Peninsular Malaysia. </w:t>
      </w:r>
      <w:r w:rsidRPr="00DE7FC8">
        <w:rPr>
          <w:rFonts w:ascii="Times New Roman" w:hAnsi="Times New Roman" w:cs="Times New Roman" w:hint="eastAsia"/>
          <w:sz w:val="20"/>
          <w:szCs w:val="20"/>
          <w:lang w:eastAsia="ko-KR"/>
        </w:rPr>
        <w:t xml:space="preserve">This </w:t>
      </w:r>
      <w:r w:rsidRPr="00DE7FC8">
        <w:rPr>
          <w:rFonts w:ascii="Times New Roman" w:hAnsi="Times New Roman" w:cs="Times New Roman"/>
          <w:sz w:val="20"/>
          <w:szCs w:val="20"/>
          <w:lang w:eastAsia="ko-KR"/>
        </w:rPr>
        <w:t>catchment</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area of</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152</w:t>
      </w:r>
      <w:r w:rsidRPr="00DE7FC8">
        <w:rPr>
          <w:rFonts w:ascii="Times New Roman" w:hAnsi="Times New Roman" w:cs="Times New Roman" w:hint="eastAsia"/>
          <w:sz w:val="20"/>
          <w:szCs w:val="20"/>
          <w:lang w:eastAsia="ko-KR"/>
        </w:rPr>
        <w:t xml:space="preserve"> km</w:t>
      </w:r>
      <w:r w:rsidRPr="00DE7FC8">
        <w:rPr>
          <w:rFonts w:ascii="Times New Roman" w:hAnsi="Times New Roman" w:cs="Times New Roman" w:hint="eastAsia"/>
          <w:sz w:val="20"/>
          <w:szCs w:val="20"/>
          <w:vertAlign w:val="superscript"/>
          <w:lang w:eastAsia="ko-KR"/>
        </w:rPr>
        <w:t>2</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formed as a result of</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hydroelectric dam</w:t>
      </w:r>
      <w:r w:rsidRPr="00DE7FC8">
        <w:rPr>
          <w:rFonts w:ascii="Times New Roman" w:hAnsi="Times New Roman" w:cs="Times New Roman" w:hint="eastAsia"/>
          <w:sz w:val="20"/>
          <w:szCs w:val="20"/>
          <w:lang w:eastAsia="ko-KR"/>
        </w:rPr>
        <w:t xml:space="preserve"> established </w:t>
      </w:r>
      <w:r w:rsidRPr="00DE7FC8">
        <w:rPr>
          <w:rFonts w:ascii="Times New Roman" w:hAnsi="Times New Roman" w:cs="Times New Roman"/>
          <w:sz w:val="20"/>
          <w:szCs w:val="20"/>
        </w:rPr>
        <w:t xml:space="preserve">in 1974 and completed in 1977. </w:t>
      </w:r>
      <w:r w:rsidR="005C480D" w:rsidRPr="00DE7FC8">
        <w:rPr>
          <w:rFonts w:ascii="Times New Roman" w:hAnsi="Times New Roman" w:cs="Times New Roman"/>
          <w:sz w:val="20"/>
          <w:szCs w:val="20"/>
        </w:rPr>
        <w:t xml:space="preserve">The </w:t>
      </w:r>
      <w:r w:rsidR="005C480D" w:rsidRPr="00DE7FC8">
        <w:rPr>
          <w:rFonts w:ascii="Times New Roman" w:hAnsi="Times New Roman" w:cs="Times New Roman"/>
          <w:sz w:val="20"/>
          <w:szCs w:val="20"/>
          <w:lang w:eastAsia="ko-KR"/>
        </w:rPr>
        <w:t>d</w:t>
      </w:r>
      <w:r w:rsidRPr="00DE7FC8">
        <w:rPr>
          <w:rFonts w:ascii="Times New Roman" w:hAnsi="Times New Roman" w:cs="Times New Roman"/>
          <w:sz w:val="20"/>
          <w:szCs w:val="20"/>
        </w:rPr>
        <w:t xml:space="preserve">am </w:t>
      </w:r>
      <w:r w:rsidR="005C480D" w:rsidRPr="00DE7FC8">
        <w:rPr>
          <w:rFonts w:ascii="Times New Roman" w:hAnsi="Times New Roman" w:cs="Times New Roman"/>
          <w:sz w:val="20"/>
          <w:szCs w:val="20"/>
        </w:rPr>
        <w:t xml:space="preserve">water is </w:t>
      </w:r>
      <w:r w:rsidR="005C480D" w:rsidRPr="00DE7FC8">
        <w:rPr>
          <w:rFonts w:ascii="Times New Roman" w:hAnsi="Times New Roman" w:cs="Times New Roman" w:hint="eastAsia"/>
          <w:sz w:val="20"/>
          <w:szCs w:val="20"/>
          <w:lang w:eastAsia="ko-KR"/>
        </w:rPr>
        <w:t>also use</w:t>
      </w:r>
      <w:r w:rsidR="005C480D" w:rsidRPr="00DE7FC8">
        <w:rPr>
          <w:rFonts w:ascii="Times New Roman" w:hAnsi="Times New Roman" w:cs="Times New Roman"/>
          <w:sz w:val="20"/>
          <w:szCs w:val="20"/>
          <w:lang w:eastAsia="ko-KR"/>
        </w:rPr>
        <w:t>d as</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 xml:space="preserve">a drinking water supply for </w:t>
      </w:r>
      <w:r w:rsidRPr="00DE7FC8">
        <w:rPr>
          <w:rFonts w:ascii="Times New Roman" w:hAnsi="Times New Roman" w:cs="Times New Roman" w:hint="eastAsia"/>
          <w:sz w:val="20"/>
          <w:szCs w:val="20"/>
          <w:lang w:eastAsia="ko-KR"/>
        </w:rPr>
        <w:t xml:space="preserve">northern peninsular of </w:t>
      </w:r>
      <w:r w:rsidRPr="00DE7FC8">
        <w:rPr>
          <w:rFonts w:ascii="Times New Roman" w:hAnsi="Times New Roman" w:cs="Times New Roman"/>
          <w:sz w:val="20"/>
          <w:szCs w:val="20"/>
          <w:lang w:eastAsia="ko-KR"/>
        </w:rPr>
        <w:t>Malaysia</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population</w:t>
      </w:r>
      <w:r w:rsidR="002A6864" w:rsidRPr="00DE7FC8">
        <w:rPr>
          <w:rFonts w:ascii="Times New Roman" w:hAnsi="Times New Roman" w:cs="Times New Roman" w:hint="eastAsia"/>
          <w:sz w:val="20"/>
          <w:szCs w:val="20"/>
          <w:lang w:eastAsia="ko-KR"/>
        </w:rPr>
        <w:t>s [</w:t>
      </w:r>
      <w:r w:rsidR="002A6864" w:rsidRPr="00DE7FC8">
        <w:rPr>
          <w:rFonts w:ascii="Times New Roman" w:hAnsi="Times New Roman" w:cs="Times New Roman"/>
          <w:sz w:val="20"/>
          <w:szCs w:val="20"/>
          <w:lang w:eastAsia="ko-KR"/>
        </w:rPr>
        <w:t>1</w:t>
      </w:r>
      <w:r w:rsidR="00211F20" w:rsidRPr="00DE7FC8">
        <w:rPr>
          <w:rFonts w:ascii="Times New Roman" w:hAnsi="Times New Roman" w:cs="Times New Roman" w:hint="eastAsia"/>
          <w:sz w:val="20"/>
          <w:szCs w:val="20"/>
          <w:lang w:eastAsia="ko-KR"/>
        </w:rPr>
        <w:t>]</w:t>
      </w:r>
      <w:r w:rsidRPr="00DE7FC8">
        <w:rPr>
          <w:rFonts w:ascii="Times New Roman" w:hAnsi="Times New Roman" w:cs="Times New Roman"/>
          <w:sz w:val="20"/>
          <w:szCs w:val="20"/>
        </w:rPr>
        <w:t>.</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Temenggor Lake is divided into three zones namely Conservation</w:t>
      </w:r>
      <w:r w:rsidRPr="00DE7FC8">
        <w:rPr>
          <w:rFonts w:ascii="Times New Roman" w:hAnsi="Times New Roman" w:cs="Times New Roman" w:hint="eastAsia"/>
          <w:sz w:val="20"/>
          <w:szCs w:val="20"/>
          <w:lang w:eastAsia="ko-KR"/>
        </w:rPr>
        <w:t xml:space="preserve"> Zone</w:t>
      </w:r>
      <w:r w:rsidRPr="00DE7FC8">
        <w:rPr>
          <w:rFonts w:ascii="Times New Roman" w:hAnsi="Times New Roman" w:cs="Times New Roman"/>
          <w:sz w:val="20"/>
          <w:szCs w:val="20"/>
        </w:rPr>
        <w:t>, Recreational Fishing Zone and Commercial Zone. Conservation Zone includes</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upstream of </w:t>
      </w:r>
      <w:r w:rsidRPr="00DE7FC8">
        <w:rPr>
          <w:rFonts w:ascii="Times New Roman" w:hAnsi="Times New Roman" w:cs="Times New Roman"/>
          <w:sz w:val="20"/>
          <w:szCs w:val="20"/>
        </w:rPr>
        <w:t>Temenggor</w:t>
      </w:r>
      <w:r w:rsidRPr="00DE7FC8">
        <w:rPr>
          <w:rFonts w:ascii="Times New Roman" w:hAnsi="Times New Roman" w:cs="Times New Roman" w:hint="eastAsia"/>
          <w:sz w:val="20"/>
          <w:szCs w:val="20"/>
          <w:lang w:eastAsia="ko-KR"/>
        </w:rPr>
        <w:t xml:space="preserve"> Lake </w:t>
      </w:r>
      <w:r w:rsidRPr="00DE7FC8">
        <w:rPr>
          <w:rFonts w:ascii="Times New Roman" w:hAnsi="Times New Roman" w:cs="Times New Roman"/>
          <w:sz w:val="20"/>
          <w:szCs w:val="20"/>
        </w:rPr>
        <w:t>such as Kejar</w:t>
      </w:r>
      <w:r w:rsidRPr="00DE7FC8">
        <w:rPr>
          <w:rFonts w:ascii="Times New Roman" w:hAnsi="Times New Roman" w:cs="Times New Roman" w:hint="eastAsia"/>
          <w:sz w:val="20"/>
          <w:szCs w:val="20"/>
          <w:lang w:eastAsia="ko-KR"/>
        </w:rPr>
        <w:t xml:space="preserve"> River</w:t>
      </w:r>
      <w:r w:rsidRPr="00DE7FC8">
        <w:rPr>
          <w:rFonts w:ascii="Times New Roman" w:hAnsi="Times New Roman" w:cs="Times New Roman"/>
          <w:sz w:val="20"/>
          <w:szCs w:val="20"/>
          <w:lang w:eastAsia="ko-KR"/>
        </w:rPr>
        <w:t xml:space="preserve">, </w:t>
      </w:r>
      <w:r w:rsidRPr="00DE7FC8">
        <w:rPr>
          <w:rFonts w:ascii="Times New Roman" w:hAnsi="Times New Roman" w:cs="Times New Roman" w:hint="eastAsia"/>
          <w:sz w:val="20"/>
          <w:szCs w:val="20"/>
          <w:lang w:eastAsia="ko-KR"/>
        </w:rPr>
        <w:t xml:space="preserve">Tiang </w:t>
      </w:r>
      <w:r w:rsidR="008C2DB4" w:rsidRPr="00DE7FC8">
        <w:rPr>
          <w:rFonts w:ascii="Times New Roman" w:hAnsi="Times New Roman" w:cs="Times New Roman"/>
          <w:sz w:val="20"/>
          <w:szCs w:val="20"/>
          <w:lang w:eastAsia="ko-KR"/>
        </w:rPr>
        <w:t xml:space="preserve">River </w:t>
      </w:r>
      <w:r w:rsidRPr="00DE7FC8">
        <w:rPr>
          <w:rFonts w:ascii="Times New Roman" w:hAnsi="Times New Roman" w:cs="Times New Roman" w:hint="eastAsia"/>
          <w:sz w:val="20"/>
          <w:szCs w:val="20"/>
          <w:lang w:eastAsia="ko-KR"/>
        </w:rPr>
        <w:t>a</w:t>
      </w:r>
      <w:r w:rsidRPr="00DE7FC8">
        <w:rPr>
          <w:rFonts w:ascii="Times New Roman" w:hAnsi="Times New Roman" w:cs="Times New Roman"/>
          <w:sz w:val="20"/>
          <w:szCs w:val="20"/>
        </w:rPr>
        <w:t>nd</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Gadong</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River</w:t>
      </w:r>
      <w:r w:rsidRPr="00DE7FC8">
        <w:rPr>
          <w:rFonts w:ascii="Times New Roman" w:hAnsi="Times New Roman" w:cs="Times New Roman"/>
          <w:sz w:val="20"/>
          <w:szCs w:val="20"/>
        </w:rPr>
        <w:t>.</w:t>
      </w:r>
      <w:r w:rsidR="00EC795C" w:rsidRPr="00DE7FC8">
        <w:rPr>
          <w:rFonts w:ascii="Times New Roman" w:hAnsi="Times New Roman" w:cs="Times New Roman" w:hint="eastAsia"/>
          <w:b/>
          <w:sz w:val="20"/>
          <w:szCs w:val="20"/>
          <w:lang w:eastAsia="ko-KR"/>
        </w:rPr>
        <w:t xml:space="preserve"> </w:t>
      </w:r>
    </w:p>
    <w:p w:rsidR="002D6B7C" w:rsidRPr="00DE7FC8" w:rsidRDefault="002D6B7C" w:rsidP="002E0CED">
      <w:pPr>
        <w:spacing w:after="0" w:line="240" w:lineRule="auto"/>
        <w:jc w:val="both"/>
        <w:rPr>
          <w:rFonts w:ascii="Times New Roman" w:hAnsi="Times New Roman" w:cs="Times New Roman"/>
          <w:b/>
          <w:sz w:val="20"/>
          <w:szCs w:val="20"/>
          <w:lang w:eastAsia="ko-KR"/>
        </w:rPr>
      </w:pPr>
    </w:p>
    <w:p w:rsidR="00E6202A" w:rsidRPr="00DE7FC8" w:rsidRDefault="005C480D" w:rsidP="002E0CED">
      <w:pPr>
        <w:spacing w:after="0" w:line="240" w:lineRule="auto"/>
        <w:jc w:val="both"/>
        <w:rPr>
          <w:rFonts w:ascii="Times New Roman" w:hAnsi="Times New Roman" w:cs="Times New Roman"/>
          <w:b/>
          <w:sz w:val="20"/>
          <w:szCs w:val="20"/>
          <w:lang w:eastAsia="ko-KR"/>
        </w:rPr>
      </w:pPr>
      <w:r w:rsidRPr="00DE7FC8">
        <w:rPr>
          <w:rFonts w:ascii="Times New Roman" w:hAnsi="Times New Roman" w:cs="Times New Roman"/>
          <w:sz w:val="20"/>
          <w:szCs w:val="20"/>
          <w:lang w:eastAsia="ko-KR"/>
        </w:rPr>
        <w:t xml:space="preserve">Increased </w:t>
      </w:r>
      <w:r w:rsidR="00411BB1" w:rsidRPr="00DE7FC8">
        <w:rPr>
          <w:rFonts w:ascii="Times New Roman" w:hAnsi="Times New Roman" w:cs="Times New Roman"/>
          <w:sz w:val="20"/>
          <w:szCs w:val="20"/>
          <w:lang w:eastAsia="ko-KR"/>
        </w:rPr>
        <w:t xml:space="preserve">in human population </w:t>
      </w:r>
      <w:r w:rsidR="00E20A05" w:rsidRPr="00DE7FC8">
        <w:rPr>
          <w:rFonts w:ascii="Times New Roman" w:hAnsi="Times New Roman" w:cs="Times New Roman"/>
          <w:sz w:val="20"/>
          <w:szCs w:val="20"/>
          <w:lang w:eastAsia="ko-KR"/>
        </w:rPr>
        <w:t xml:space="preserve">has resulted in new human settlements around lakes </w:t>
      </w:r>
      <w:r w:rsidR="00E20A05" w:rsidRPr="00DE7FC8">
        <w:rPr>
          <w:rFonts w:ascii="Times New Roman" w:hAnsi="Times New Roman" w:cs="Times New Roman" w:hint="eastAsia"/>
          <w:sz w:val="20"/>
          <w:szCs w:val="20"/>
          <w:lang w:eastAsia="ko-KR"/>
        </w:rPr>
        <w:t xml:space="preserve">which served as water </w:t>
      </w:r>
      <w:r w:rsidR="00E20A05" w:rsidRPr="00DE7FC8">
        <w:rPr>
          <w:rFonts w:ascii="Times New Roman" w:hAnsi="Times New Roman" w:cs="Times New Roman"/>
          <w:sz w:val="20"/>
          <w:szCs w:val="20"/>
          <w:lang w:eastAsia="ko-KR"/>
        </w:rPr>
        <w:t>resources</w:t>
      </w:r>
      <w:r w:rsidR="00E20A05" w:rsidRPr="00DE7FC8">
        <w:rPr>
          <w:rFonts w:ascii="Times New Roman" w:hAnsi="Times New Roman" w:cs="Times New Roman" w:hint="eastAsia"/>
          <w:sz w:val="20"/>
          <w:szCs w:val="20"/>
          <w:lang w:eastAsia="ko-KR"/>
        </w:rPr>
        <w:t xml:space="preserve"> or tourism area </w:t>
      </w:r>
      <w:r w:rsidRPr="00DE7FC8">
        <w:rPr>
          <w:rFonts w:ascii="Times New Roman" w:hAnsi="Times New Roman" w:cs="Times New Roman"/>
          <w:sz w:val="20"/>
          <w:szCs w:val="20"/>
          <w:lang w:eastAsia="ko-KR"/>
        </w:rPr>
        <w:t xml:space="preserve">which resulted in the </w:t>
      </w:r>
      <w:r w:rsidR="00E20A05" w:rsidRPr="00DE7FC8">
        <w:rPr>
          <w:rFonts w:ascii="Times New Roman" w:hAnsi="Times New Roman" w:cs="Times New Roman"/>
          <w:sz w:val="20"/>
          <w:szCs w:val="20"/>
          <w:lang w:eastAsia="ko-KR"/>
        </w:rPr>
        <w:t>deteri</w:t>
      </w:r>
      <w:r w:rsidRPr="00DE7FC8">
        <w:rPr>
          <w:rFonts w:ascii="Times New Roman" w:hAnsi="Times New Roman" w:cs="Times New Roman"/>
          <w:sz w:val="20"/>
          <w:szCs w:val="20"/>
          <w:lang w:eastAsia="ko-KR"/>
        </w:rPr>
        <w:t xml:space="preserve">oration of water quality </w:t>
      </w:r>
      <w:r w:rsidR="002A6864" w:rsidRPr="00DE7FC8">
        <w:rPr>
          <w:rFonts w:ascii="Times New Roman" w:hAnsi="Times New Roman" w:cs="Times New Roman" w:hint="eastAsia"/>
          <w:sz w:val="20"/>
          <w:szCs w:val="20"/>
          <w:lang w:eastAsia="ko-KR"/>
        </w:rPr>
        <w:t>[</w:t>
      </w:r>
      <w:r w:rsidR="002A6864" w:rsidRPr="00DE7FC8">
        <w:rPr>
          <w:rFonts w:ascii="Times New Roman" w:hAnsi="Times New Roman" w:cs="Times New Roman"/>
          <w:sz w:val="20"/>
          <w:szCs w:val="20"/>
          <w:lang w:eastAsia="ko-KR"/>
        </w:rPr>
        <w:t>2</w:t>
      </w:r>
      <w:proofErr w:type="gramStart"/>
      <w:r w:rsidR="002D6B7C" w:rsidRPr="00DE7FC8">
        <w:rPr>
          <w:rFonts w:ascii="Times New Roman" w:hAnsi="Times New Roman" w:cs="Times New Roman"/>
          <w:sz w:val="20"/>
          <w:szCs w:val="20"/>
          <w:lang w:eastAsia="ko-KR"/>
        </w:rPr>
        <w:t>,</w:t>
      </w:r>
      <w:r w:rsidR="002A6864" w:rsidRPr="00DE7FC8">
        <w:rPr>
          <w:rFonts w:ascii="Times New Roman" w:hAnsi="Times New Roman" w:cs="Times New Roman"/>
          <w:sz w:val="20"/>
          <w:szCs w:val="20"/>
          <w:lang w:eastAsia="ko-KR"/>
        </w:rPr>
        <w:t>3</w:t>
      </w:r>
      <w:proofErr w:type="gramEnd"/>
      <w:r w:rsidR="00211F20" w:rsidRPr="00DE7FC8">
        <w:rPr>
          <w:rFonts w:ascii="Times New Roman" w:hAnsi="Times New Roman" w:cs="Times New Roman" w:hint="eastAsia"/>
          <w:sz w:val="20"/>
          <w:szCs w:val="20"/>
          <w:lang w:eastAsia="ko-KR"/>
        </w:rPr>
        <w:t>]</w:t>
      </w:r>
      <w:r w:rsidR="00E20A05" w:rsidRPr="00DE7FC8">
        <w:rPr>
          <w:rFonts w:ascii="Times New Roman" w:hAnsi="Times New Roman" w:cs="Times New Roman"/>
          <w:sz w:val="20"/>
          <w:szCs w:val="20"/>
          <w:lang w:eastAsia="ko-KR"/>
        </w:rPr>
        <w:t>.</w:t>
      </w:r>
      <w:r w:rsidRPr="00DE7FC8">
        <w:rPr>
          <w:rFonts w:ascii="Times New Roman" w:hAnsi="Times New Roman" w:cs="Times New Roman" w:hint="eastAsia"/>
          <w:sz w:val="20"/>
          <w:szCs w:val="20"/>
          <w:lang w:eastAsia="ko-KR"/>
        </w:rPr>
        <w:t xml:space="preserve"> Having </w:t>
      </w:r>
      <w:r w:rsidRPr="00DE7FC8">
        <w:rPr>
          <w:rFonts w:ascii="Times New Roman" w:hAnsi="Times New Roman" w:cs="Times New Roman"/>
          <w:sz w:val="20"/>
          <w:szCs w:val="20"/>
          <w:lang w:eastAsia="ko-KR"/>
        </w:rPr>
        <w:t xml:space="preserve">mega </w:t>
      </w:r>
      <w:r w:rsidR="00A728E4" w:rsidRPr="00DE7FC8">
        <w:rPr>
          <w:rFonts w:ascii="Times New Roman" w:hAnsi="Times New Roman" w:cs="Times New Roman" w:hint="eastAsia"/>
          <w:sz w:val="20"/>
          <w:szCs w:val="20"/>
          <w:lang w:eastAsia="ko-KR"/>
        </w:rPr>
        <w:t xml:space="preserve">diversity </w:t>
      </w:r>
      <w:r w:rsidRPr="00DE7FC8">
        <w:rPr>
          <w:rFonts w:ascii="Times New Roman" w:hAnsi="Times New Roman" w:cs="Times New Roman"/>
          <w:sz w:val="20"/>
          <w:szCs w:val="20"/>
          <w:lang w:eastAsia="ko-KR"/>
        </w:rPr>
        <w:t xml:space="preserve">of </w:t>
      </w:r>
      <w:r w:rsidR="00DE7FC8">
        <w:rPr>
          <w:rFonts w:ascii="Times New Roman" w:hAnsi="Times New Roman" w:cs="Times New Roman" w:hint="eastAsia"/>
          <w:sz w:val="20"/>
          <w:szCs w:val="20"/>
          <w:lang w:eastAsia="ko-KR"/>
        </w:rPr>
        <w:t>flora and f</w:t>
      </w:r>
      <w:r w:rsidR="00DE7FC8">
        <w:rPr>
          <w:rFonts w:ascii="Times New Roman" w:hAnsi="Times New Roman" w:cs="Times New Roman"/>
          <w:sz w:val="20"/>
          <w:szCs w:val="20"/>
          <w:lang w:eastAsia="ko-KR"/>
        </w:rPr>
        <w:t>a</w:t>
      </w:r>
      <w:r w:rsidRPr="00DE7FC8">
        <w:rPr>
          <w:rFonts w:ascii="Times New Roman" w:hAnsi="Times New Roman" w:cs="Times New Roman" w:hint="eastAsia"/>
          <w:sz w:val="20"/>
          <w:szCs w:val="20"/>
          <w:lang w:eastAsia="ko-KR"/>
        </w:rPr>
        <w:t>una</w:t>
      </w:r>
      <w:r w:rsidRPr="00DE7FC8">
        <w:rPr>
          <w:rFonts w:ascii="Times New Roman" w:hAnsi="Times New Roman" w:cs="Times New Roman"/>
          <w:sz w:val="20"/>
          <w:szCs w:val="20"/>
          <w:lang w:eastAsia="ko-KR"/>
        </w:rPr>
        <w:t xml:space="preserve"> as partly within the Royal Belum Temenggor Conservation area,</w:t>
      </w:r>
      <w:r w:rsidR="00A728E4" w:rsidRPr="00DE7FC8">
        <w:rPr>
          <w:rFonts w:ascii="Times New Roman" w:hAnsi="Times New Roman" w:cs="Times New Roman" w:hint="eastAsia"/>
          <w:sz w:val="20"/>
          <w:szCs w:val="20"/>
          <w:lang w:eastAsia="ko-KR"/>
        </w:rPr>
        <w:t xml:space="preserve"> </w:t>
      </w:r>
      <w:r w:rsidR="00A728E4" w:rsidRPr="00DE7FC8">
        <w:rPr>
          <w:rFonts w:ascii="Times New Roman" w:hAnsi="Times New Roman" w:cs="Times New Roman"/>
          <w:sz w:val="20"/>
          <w:szCs w:val="20"/>
          <w:lang w:eastAsia="ko-KR"/>
        </w:rPr>
        <w:t xml:space="preserve">Temenggor </w:t>
      </w:r>
      <w:r w:rsidR="00AF3A94" w:rsidRPr="00DE7FC8">
        <w:rPr>
          <w:rFonts w:ascii="Times New Roman" w:hAnsi="Times New Roman" w:cs="Times New Roman"/>
          <w:sz w:val="20"/>
          <w:szCs w:val="20"/>
          <w:lang w:eastAsia="ko-KR"/>
        </w:rPr>
        <w:t>Lake</w:t>
      </w:r>
      <w:r w:rsidRPr="00DE7FC8">
        <w:rPr>
          <w:rFonts w:ascii="Times New Roman" w:hAnsi="Times New Roman" w:cs="Times New Roman" w:hint="eastAsia"/>
          <w:sz w:val="20"/>
          <w:szCs w:val="20"/>
          <w:lang w:eastAsia="ko-KR"/>
        </w:rPr>
        <w:t xml:space="preserve"> was </w:t>
      </w:r>
      <w:r w:rsidRPr="00DE7FC8">
        <w:rPr>
          <w:rFonts w:ascii="Times New Roman" w:hAnsi="Times New Roman" w:cs="Times New Roman"/>
          <w:sz w:val="20"/>
          <w:szCs w:val="20"/>
          <w:lang w:eastAsia="ko-KR"/>
        </w:rPr>
        <w:t>noted</w:t>
      </w:r>
      <w:r w:rsidR="00A728E4" w:rsidRPr="00DE7FC8">
        <w:rPr>
          <w:rFonts w:ascii="Times New Roman" w:hAnsi="Times New Roman" w:cs="Times New Roman" w:hint="eastAsia"/>
          <w:sz w:val="20"/>
          <w:szCs w:val="20"/>
          <w:lang w:eastAsia="ko-KR"/>
        </w:rPr>
        <w:t xml:space="preserve"> as </w:t>
      </w:r>
      <w:r w:rsidRPr="00DE7FC8">
        <w:rPr>
          <w:rFonts w:ascii="Times New Roman" w:hAnsi="Times New Roman" w:cs="Times New Roman"/>
          <w:sz w:val="20"/>
          <w:szCs w:val="20"/>
          <w:lang w:eastAsia="ko-KR"/>
        </w:rPr>
        <w:t>a popular freshwater ecosystem</w:t>
      </w:r>
      <w:r w:rsidR="00A728E4" w:rsidRPr="00DE7FC8">
        <w:rPr>
          <w:rFonts w:ascii="Times New Roman" w:hAnsi="Times New Roman" w:cs="Times New Roman"/>
          <w:sz w:val="20"/>
          <w:szCs w:val="20"/>
          <w:lang w:eastAsia="ko-KR"/>
        </w:rPr>
        <w:t xml:space="preserve"> as well developed in line with the concept of eco</w:t>
      </w:r>
      <w:r w:rsidR="00A728E4" w:rsidRPr="00DE7FC8">
        <w:rPr>
          <w:rFonts w:ascii="Times New Roman" w:hAnsi="Times New Roman" w:cs="Times New Roman" w:hint="eastAsia"/>
          <w:sz w:val="20"/>
          <w:szCs w:val="20"/>
          <w:lang w:eastAsia="ko-KR"/>
        </w:rPr>
        <w:t xml:space="preserve">tourism. </w:t>
      </w:r>
      <w:r w:rsidR="005203D0" w:rsidRPr="00DE7FC8">
        <w:rPr>
          <w:rFonts w:ascii="Times New Roman" w:hAnsi="Times New Roman" w:cs="Times New Roman"/>
          <w:sz w:val="20"/>
          <w:szCs w:val="20"/>
          <w:lang w:eastAsia="ko-KR"/>
        </w:rPr>
        <w:t xml:space="preserve">However no proper study on the water quality of the lake was performed. It is imperative that a study be carried out to evaluate the status of lake’s water quality. This </w:t>
      </w:r>
      <w:r w:rsidR="005203D0" w:rsidRPr="00DE7FC8">
        <w:rPr>
          <w:rFonts w:ascii="Times New Roman" w:hAnsi="Times New Roman" w:cs="Times New Roman"/>
          <w:sz w:val="20"/>
          <w:szCs w:val="20"/>
          <w:lang w:eastAsia="ko-KR"/>
        </w:rPr>
        <w:lastRenderedPageBreak/>
        <w:t xml:space="preserve">study was carried out for the purpose </w:t>
      </w:r>
      <w:r w:rsidR="00C569A4" w:rsidRPr="00DE7FC8">
        <w:rPr>
          <w:rFonts w:ascii="Times New Roman" w:hAnsi="Times New Roman" w:cs="Times New Roman"/>
          <w:sz w:val="20"/>
          <w:szCs w:val="20"/>
          <w:lang w:eastAsia="ko-KR"/>
        </w:rPr>
        <w:t xml:space="preserve">as well as </w:t>
      </w:r>
      <w:r w:rsidR="00A728E4" w:rsidRPr="00DE7FC8">
        <w:rPr>
          <w:rFonts w:ascii="Times New Roman" w:hAnsi="Times New Roman" w:cs="Times New Roman"/>
          <w:sz w:val="20"/>
          <w:szCs w:val="20"/>
          <w:lang w:eastAsia="ko-KR"/>
        </w:rPr>
        <w:t xml:space="preserve">to identify any possible pollution sources and to assess the impact of Orang Asli settlement </w:t>
      </w:r>
      <w:r w:rsidR="00C569A4" w:rsidRPr="00DE7FC8">
        <w:rPr>
          <w:rFonts w:ascii="Times New Roman" w:hAnsi="Times New Roman" w:cs="Times New Roman"/>
          <w:sz w:val="20"/>
          <w:szCs w:val="20"/>
          <w:lang w:eastAsia="ko-KR"/>
        </w:rPr>
        <w:t>on the lake’s water quality</w:t>
      </w:r>
      <w:r w:rsidR="00A728E4" w:rsidRPr="00DE7FC8">
        <w:rPr>
          <w:rFonts w:ascii="Times New Roman" w:hAnsi="Times New Roman" w:cs="Times New Roman"/>
          <w:sz w:val="20"/>
          <w:szCs w:val="20"/>
          <w:lang w:eastAsia="ko-KR"/>
        </w:rPr>
        <w:t>.</w:t>
      </w:r>
      <w:r w:rsidR="00B4692F" w:rsidRPr="00DE7FC8">
        <w:rPr>
          <w:rFonts w:ascii="Times New Roman" w:hAnsi="Times New Roman" w:cs="Times New Roman" w:hint="eastAsia"/>
          <w:b/>
          <w:sz w:val="20"/>
          <w:szCs w:val="20"/>
          <w:lang w:eastAsia="ko-KR"/>
        </w:rPr>
        <w:t xml:space="preserve"> </w:t>
      </w:r>
    </w:p>
    <w:p w:rsidR="002D6B7C" w:rsidRPr="00DE7FC8" w:rsidRDefault="002D6B7C" w:rsidP="002E0CED">
      <w:pPr>
        <w:spacing w:after="0" w:line="240" w:lineRule="auto"/>
        <w:jc w:val="both"/>
        <w:rPr>
          <w:rFonts w:ascii="Times New Roman" w:hAnsi="Times New Roman" w:cs="Times New Roman"/>
          <w:b/>
          <w:sz w:val="20"/>
          <w:szCs w:val="20"/>
          <w:lang w:eastAsia="ko-KR"/>
        </w:rPr>
      </w:pPr>
    </w:p>
    <w:p w:rsidR="00E20A05" w:rsidRPr="00DE7FC8" w:rsidRDefault="00B4692F" w:rsidP="002E0CED">
      <w:pPr>
        <w:spacing w:after="0" w:line="240" w:lineRule="auto"/>
        <w:jc w:val="center"/>
        <w:rPr>
          <w:rFonts w:ascii="Times New Roman" w:hAnsi="Times New Roman" w:cs="Times New Roman"/>
          <w:sz w:val="20"/>
          <w:szCs w:val="20"/>
          <w:lang w:eastAsia="ko-KR"/>
        </w:rPr>
      </w:pPr>
      <w:r w:rsidRPr="00DE7FC8">
        <w:rPr>
          <w:rFonts w:ascii="Times New Roman" w:hAnsi="Times New Roman" w:cs="Times New Roman"/>
          <w:b/>
          <w:sz w:val="20"/>
          <w:szCs w:val="20"/>
        </w:rPr>
        <w:t xml:space="preserve">Material </w:t>
      </w:r>
      <w:r w:rsidRPr="00DE7FC8">
        <w:rPr>
          <w:rFonts w:ascii="Times New Roman" w:hAnsi="Times New Roman" w:cs="Times New Roman" w:hint="eastAsia"/>
          <w:b/>
          <w:sz w:val="20"/>
          <w:szCs w:val="20"/>
          <w:lang w:eastAsia="ko-KR"/>
        </w:rPr>
        <w:t>a</w:t>
      </w:r>
      <w:r w:rsidRPr="00DE7FC8">
        <w:rPr>
          <w:rFonts w:ascii="Times New Roman" w:hAnsi="Times New Roman" w:cs="Times New Roman"/>
          <w:b/>
          <w:sz w:val="20"/>
          <w:szCs w:val="20"/>
        </w:rPr>
        <w:t>nd Method</w:t>
      </w:r>
    </w:p>
    <w:p w:rsidR="00E20A05" w:rsidRPr="00DE7FC8" w:rsidRDefault="00E20A05" w:rsidP="002E0CED">
      <w:pPr>
        <w:spacing w:after="0" w:line="240" w:lineRule="auto"/>
        <w:jc w:val="both"/>
        <w:rPr>
          <w:rFonts w:ascii="Times New Roman" w:hAnsi="Times New Roman" w:cs="Times New Roman"/>
          <w:b/>
          <w:sz w:val="20"/>
          <w:szCs w:val="20"/>
          <w:lang w:eastAsia="ko-KR"/>
        </w:rPr>
      </w:pPr>
      <w:r w:rsidRPr="00DE7FC8">
        <w:rPr>
          <w:rFonts w:ascii="Times New Roman" w:hAnsi="Times New Roman" w:cs="Times New Roman"/>
          <w:b/>
          <w:sz w:val="20"/>
          <w:szCs w:val="20"/>
        </w:rPr>
        <w:t>Sampling</w:t>
      </w:r>
      <w:r w:rsidR="00C569A4" w:rsidRPr="00DE7FC8">
        <w:rPr>
          <w:rFonts w:ascii="Times New Roman" w:hAnsi="Times New Roman" w:cs="Times New Roman" w:hint="eastAsia"/>
          <w:b/>
          <w:sz w:val="20"/>
          <w:szCs w:val="20"/>
          <w:lang w:eastAsia="ko-KR"/>
        </w:rPr>
        <w:t xml:space="preserve"> A</w:t>
      </w:r>
      <w:r w:rsidR="00C569A4" w:rsidRPr="00DE7FC8">
        <w:rPr>
          <w:rFonts w:ascii="Times New Roman" w:hAnsi="Times New Roman" w:cs="Times New Roman"/>
          <w:b/>
          <w:sz w:val="20"/>
          <w:szCs w:val="20"/>
          <w:lang w:eastAsia="ko-KR"/>
        </w:rPr>
        <w:t>ctivity</w:t>
      </w:r>
      <w:r w:rsidRPr="00DE7FC8">
        <w:rPr>
          <w:rFonts w:ascii="Times New Roman" w:hAnsi="Times New Roman" w:cs="Times New Roman" w:hint="eastAsia"/>
          <w:b/>
          <w:sz w:val="20"/>
          <w:szCs w:val="20"/>
          <w:lang w:eastAsia="ko-KR"/>
        </w:rPr>
        <w:t xml:space="preserve"> </w:t>
      </w:r>
    </w:p>
    <w:p w:rsidR="002D6B7C" w:rsidRPr="00DE7FC8" w:rsidRDefault="00E20A05"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sz w:val="20"/>
          <w:szCs w:val="20"/>
        </w:rPr>
        <w:t xml:space="preserve">Field sampling was conducted </w:t>
      </w:r>
      <w:r w:rsidRPr="00DE7FC8">
        <w:rPr>
          <w:rFonts w:ascii="Times New Roman" w:hAnsi="Times New Roman" w:cs="Times New Roman" w:hint="eastAsia"/>
          <w:sz w:val="20"/>
          <w:szCs w:val="20"/>
          <w:lang w:eastAsia="ko-KR"/>
        </w:rPr>
        <w:t xml:space="preserve">within </w:t>
      </w:r>
      <w:r w:rsidRPr="00DE7FC8">
        <w:rPr>
          <w:rFonts w:ascii="Times New Roman" w:hAnsi="Times New Roman" w:cs="Times New Roman"/>
          <w:sz w:val="20"/>
          <w:szCs w:val="20"/>
        </w:rPr>
        <w:t>wet season</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w:t>
      </w:r>
      <w:r w:rsidRPr="00DE7FC8">
        <w:rPr>
          <w:rFonts w:ascii="Times New Roman" w:hAnsi="Times New Roman" w:cs="Times New Roman" w:hint="eastAsia"/>
          <w:sz w:val="20"/>
          <w:szCs w:val="20"/>
          <w:lang w:eastAsia="ko-KR"/>
        </w:rPr>
        <w:t xml:space="preserve">November </w:t>
      </w:r>
      <w:r w:rsidRPr="00DE7FC8">
        <w:rPr>
          <w:rFonts w:ascii="Times New Roman" w:hAnsi="Times New Roman" w:cs="Times New Roman"/>
          <w:sz w:val="20"/>
          <w:szCs w:val="20"/>
          <w:lang w:eastAsia="ko-KR"/>
        </w:rPr>
        <w:t>–</w:t>
      </w:r>
      <w:r w:rsidRPr="00DE7FC8">
        <w:rPr>
          <w:rFonts w:ascii="Times New Roman" w:hAnsi="Times New Roman" w:cs="Times New Roman" w:hint="eastAsia"/>
          <w:sz w:val="20"/>
          <w:szCs w:val="20"/>
          <w:lang w:eastAsia="ko-KR"/>
        </w:rPr>
        <w:t xml:space="preserve"> January </w:t>
      </w:r>
      <w:r w:rsidRPr="00DE7FC8">
        <w:rPr>
          <w:rFonts w:ascii="Times New Roman" w:hAnsi="Times New Roman" w:cs="Times New Roman"/>
          <w:sz w:val="20"/>
          <w:szCs w:val="20"/>
        </w:rPr>
        <w:t>200</w:t>
      </w:r>
      <w:r w:rsidRPr="00DE7FC8">
        <w:rPr>
          <w:rFonts w:ascii="Times New Roman" w:hAnsi="Times New Roman" w:cs="Times New Roman" w:hint="eastAsia"/>
          <w:sz w:val="20"/>
          <w:szCs w:val="20"/>
          <w:lang w:eastAsia="ko-KR"/>
        </w:rPr>
        <w:t>9</w:t>
      </w:r>
      <w:r w:rsidR="00B71F06" w:rsidRPr="00DE7FC8">
        <w:rPr>
          <w:rFonts w:ascii="Times New Roman" w:hAnsi="Times New Roman" w:cs="Times New Roman"/>
          <w:sz w:val="20"/>
          <w:szCs w:val="20"/>
        </w:rPr>
        <w:t xml:space="preserve">) </w:t>
      </w:r>
      <w:r w:rsidRPr="00DE7FC8">
        <w:rPr>
          <w:rFonts w:ascii="Times New Roman" w:hAnsi="Times New Roman" w:cs="Times New Roman"/>
          <w:sz w:val="20"/>
          <w:szCs w:val="20"/>
        </w:rPr>
        <w:t>and dry season (</w:t>
      </w:r>
      <w:r w:rsidRPr="00DE7FC8">
        <w:rPr>
          <w:rFonts w:ascii="Times New Roman" w:hAnsi="Times New Roman" w:cs="Times New Roman" w:hint="eastAsia"/>
          <w:sz w:val="20"/>
          <w:szCs w:val="20"/>
          <w:lang w:eastAsia="ko-KR"/>
        </w:rPr>
        <w:t xml:space="preserve">March </w:t>
      </w:r>
      <w:r w:rsidR="00411BB1" w:rsidRPr="00DE7FC8">
        <w:rPr>
          <w:rFonts w:ascii="Times New Roman" w:hAnsi="Times New Roman" w:cs="Times New Roman"/>
          <w:sz w:val="20"/>
          <w:szCs w:val="20"/>
          <w:lang w:eastAsia="ko-KR"/>
        </w:rPr>
        <w:t>–</w:t>
      </w:r>
      <w:r w:rsidRPr="00DE7FC8">
        <w:rPr>
          <w:rFonts w:ascii="Times New Roman" w:hAnsi="Times New Roman" w:cs="Times New Roman" w:hint="eastAsia"/>
          <w:sz w:val="20"/>
          <w:szCs w:val="20"/>
          <w:lang w:eastAsia="ko-KR"/>
        </w:rPr>
        <w:t xml:space="preserve"> July</w:t>
      </w:r>
      <w:r w:rsidRPr="00DE7FC8">
        <w:rPr>
          <w:rFonts w:ascii="Times New Roman" w:hAnsi="Times New Roman" w:cs="Times New Roman"/>
          <w:sz w:val="20"/>
          <w:szCs w:val="20"/>
        </w:rPr>
        <w:t xml:space="preserve"> 20</w:t>
      </w:r>
      <w:r w:rsidRPr="00DE7FC8">
        <w:rPr>
          <w:rFonts w:ascii="Times New Roman" w:hAnsi="Times New Roman" w:cs="Times New Roman" w:hint="eastAsia"/>
          <w:sz w:val="20"/>
          <w:szCs w:val="20"/>
          <w:lang w:eastAsia="ko-KR"/>
        </w:rPr>
        <w:t>10</w:t>
      </w:r>
      <w:r w:rsidRPr="00DE7FC8">
        <w:rPr>
          <w:rFonts w:ascii="Times New Roman" w:hAnsi="Times New Roman" w:cs="Times New Roman"/>
          <w:sz w:val="20"/>
          <w:szCs w:val="20"/>
        </w:rPr>
        <w:t>).</w:t>
      </w:r>
      <w:r w:rsidR="00411BB1" w:rsidRPr="00DE7FC8">
        <w:rPr>
          <w:rFonts w:ascii="Times New Roman" w:hAnsi="Times New Roman" w:cs="Times New Roman" w:hint="eastAsia"/>
          <w:sz w:val="20"/>
          <w:szCs w:val="20"/>
          <w:lang w:eastAsia="ko-KR"/>
        </w:rPr>
        <w:t xml:space="preserve"> </w:t>
      </w:r>
      <w:r w:rsidR="00C569A4" w:rsidRPr="00DE7FC8">
        <w:rPr>
          <w:rFonts w:ascii="Times New Roman" w:hAnsi="Times New Roman" w:cs="Times New Roman"/>
          <w:sz w:val="20"/>
          <w:szCs w:val="20"/>
          <w:lang w:eastAsia="ko-KR"/>
        </w:rPr>
        <w:t xml:space="preserve">A total </w:t>
      </w:r>
      <w:r w:rsidR="00411BB1" w:rsidRPr="00DE7FC8">
        <w:rPr>
          <w:rFonts w:ascii="Times New Roman" w:hAnsi="Times New Roman" w:cs="Times New Roman"/>
          <w:sz w:val="20"/>
          <w:szCs w:val="20"/>
          <w:lang w:eastAsia="ko-KR"/>
        </w:rPr>
        <w:t xml:space="preserve">of </w:t>
      </w:r>
      <w:r w:rsidR="00411BB1" w:rsidRPr="00DE7FC8">
        <w:rPr>
          <w:rFonts w:ascii="Times New Roman" w:hAnsi="Times New Roman" w:cs="Times New Roman" w:hint="eastAsia"/>
          <w:sz w:val="20"/>
          <w:szCs w:val="20"/>
          <w:lang w:eastAsia="ko-KR"/>
        </w:rPr>
        <w:t xml:space="preserve">13 </w:t>
      </w:r>
      <w:r w:rsidR="00411BB1" w:rsidRPr="00DE7FC8">
        <w:rPr>
          <w:rFonts w:ascii="Times New Roman" w:hAnsi="Times New Roman" w:cs="Times New Roman"/>
          <w:sz w:val="20"/>
          <w:szCs w:val="20"/>
          <w:lang w:eastAsia="ko-KR"/>
        </w:rPr>
        <w:t>s</w:t>
      </w:r>
      <w:r w:rsidRPr="00DE7FC8">
        <w:rPr>
          <w:rFonts w:ascii="Times New Roman" w:hAnsi="Times New Roman" w:cs="Times New Roman" w:hint="eastAsia"/>
          <w:sz w:val="20"/>
          <w:szCs w:val="20"/>
          <w:lang w:eastAsia="ko-KR"/>
        </w:rPr>
        <w:t>ampling station</w:t>
      </w:r>
      <w:r w:rsidR="00C569A4" w:rsidRPr="00DE7FC8">
        <w:rPr>
          <w:rFonts w:ascii="Times New Roman" w:hAnsi="Times New Roman" w:cs="Times New Roman"/>
          <w:sz w:val="20"/>
          <w:szCs w:val="20"/>
          <w:lang w:eastAsia="ko-KR"/>
        </w:rPr>
        <w:t>s</w:t>
      </w:r>
      <w:r w:rsidRPr="00DE7FC8">
        <w:rPr>
          <w:rFonts w:ascii="Times New Roman" w:hAnsi="Times New Roman" w:cs="Times New Roman" w:hint="eastAsia"/>
          <w:sz w:val="20"/>
          <w:szCs w:val="20"/>
          <w:lang w:eastAsia="ko-KR"/>
        </w:rPr>
        <w:t xml:space="preserve"> </w:t>
      </w:r>
      <w:r w:rsidR="00B71F06" w:rsidRPr="00DE7FC8">
        <w:rPr>
          <w:rFonts w:ascii="Times New Roman" w:hAnsi="Times New Roman" w:cs="Times New Roman"/>
          <w:sz w:val="20"/>
          <w:szCs w:val="20"/>
          <w:lang w:eastAsia="ko-KR"/>
        </w:rPr>
        <w:t>were</w:t>
      </w:r>
      <w:r w:rsidRPr="00DE7FC8">
        <w:rPr>
          <w:rFonts w:ascii="Times New Roman" w:hAnsi="Times New Roman" w:cs="Times New Roman" w:hint="eastAsia"/>
          <w:sz w:val="20"/>
          <w:szCs w:val="20"/>
          <w:lang w:eastAsia="ko-KR"/>
        </w:rPr>
        <w:t xml:space="preserve"> divide</w:t>
      </w:r>
      <w:r w:rsidR="00B71F06" w:rsidRPr="00DE7FC8">
        <w:rPr>
          <w:rFonts w:ascii="Times New Roman" w:hAnsi="Times New Roman" w:cs="Times New Roman" w:hint="eastAsia"/>
          <w:sz w:val="20"/>
          <w:szCs w:val="20"/>
          <w:lang w:eastAsia="ko-KR"/>
        </w:rPr>
        <w:t xml:space="preserve">d into 2 main zones namely </w:t>
      </w:r>
      <w:r w:rsidR="00B71F06" w:rsidRPr="00DE7FC8">
        <w:rPr>
          <w:rFonts w:ascii="Times New Roman" w:hAnsi="Times New Roman" w:cs="Times New Roman"/>
          <w:sz w:val="20"/>
          <w:szCs w:val="20"/>
          <w:lang w:eastAsia="ko-KR"/>
        </w:rPr>
        <w:t>zone A</w:t>
      </w:r>
      <w:r w:rsidR="00B71F06" w:rsidRPr="00DE7FC8">
        <w:rPr>
          <w:rFonts w:ascii="Times New Roman" w:hAnsi="Times New Roman" w:cs="Times New Roman" w:hint="eastAsia"/>
          <w:sz w:val="20"/>
          <w:szCs w:val="20"/>
          <w:lang w:eastAsia="ko-KR"/>
        </w:rPr>
        <w:t>: Banding</w:t>
      </w:r>
      <w:r w:rsidR="00B71F06" w:rsidRPr="00DE7FC8">
        <w:rPr>
          <w:rFonts w:ascii="Times New Roman" w:hAnsi="Times New Roman" w:cs="Times New Roman"/>
          <w:sz w:val="20"/>
          <w:szCs w:val="20"/>
          <w:lang w:eastAsia="ko-KR"/>
        </w:rPr>
        <w:t xml:space="preserve"> Island</w:t>
      </w:r>
      <w:r w:rsidR="00B71F06" w:rsidRPr="00DE7FC8">
        <w:rPr>
          <w:rFonts w:ascii="Times New Roman" w:hAnsi="Times New Roman" w:cs="Times New Roman" w:hint="eastAsia"/>
          <w:sz w:val="20"/>
          <w:szCs w:val="20"/>
          <w:lang w:eastAsia="ko-KR"/>
        </w:rPr>
        <w:t xml:space="preserve"> </w:t>
      </w:r>
      <w:r w:rsidR="00C569A4" w:rsidRPr="00DE7FC8">
        <w:rPr>
          <w:rFonts w:ascii="Times New Roman" w:hAnsi="Times New Roman" w:cs="Times New Roman" w:hint="eastAsia"/>
          <w:sz w:val="20"/>
          <w:szCs w:val="20"/>
          <w:lang w:eastAsia="ko-KR"/>
        </w:rPr>
        <w:t>which is consider</w:t>
      </w:r>
      <w:r w:rsidR="00C569A4" w:rsidRPr="00DE7FC8">
        <w:rPr>
          <w:rFonts w:ascii="Times New Roman" w:hAnsi="Times New Roman" w:cs="Times New Roman"/>
          <w:sz w:val="20"/>
          <w:szCs w:val="20"/>
          <w:lang w:eastAsia="ko-KR"/>
        </w:rPr>
        <w:t>ed</w:t>
      </w:r>
      <w:r w:rsidR="00411BB1" w:rsidRPr="00DE7FC8">
        <w:rPr>
          <w:rFonts w:ascii="Times New Roman" w:hAnsi="Times New Roman" w:cs="Times New Roman" w:hint="eastAsia"/>
          <w:sz w:val="20"/>
          <w:szCs w:val="20"/>
          <w:lang w:eastAsia="ko-KR"/>
        </w:rPr>
        <w:t xml:space="preserve"> </w:t>
      </w:r>
      <w:r w:rsidR="00C569A4" w:rsidRPr="00DE7FC8">
        <w:rPr>
          <w:rFonts w:ascii="Times New Roman" w:hAnsi="Times New Roman" w:cs="Times New Roman"/>
          <w:sz w:val="20"/>
          <w:szCs w:val="20"/>
          <w:lang w:eastAsia="ko-KR"/>
        </w:rPr>
        <w:t xml:space="preserve">as </w:t>
      </w:r>
      <w:r w:rsidR="00411BB1" w:rsidRPr="00DE7FC8">
        <w:rPr>
          <w:rFonts w:ascii="Times New Roman" w:hAnsi="Times New Roman" w:cs="Times New Roman" w:hint="eastAsia"/>
          <w:sz w:val="20"/>
          <w:szCs w:val="20"/>
          <w:lang w:eastAsia="ko-KR"/>
        </w:rPr>
        <w:t xml:space="preserve">part of commercial area </w:t>
      </w:r>
      <w:r w:rsidR="00411BB1" w:rsidRPr="00DE7FC8">
        <w:rPr>
          <w:rFonts w:ascii="Times New Roman" w:hAnsi="Times New Roman" w:cs="Times New Roman"/>
          <w:sz w:val="20"/>
          <w:szCs w:val="20"/>
          <w:lang w:eastAsia="ko-KR"/>
        </w:rPr>
        <w:t xml:space="preserve">and </w:t>
      </w:r>
      <w:r w:rsidR="00B71F06" w:rsidRPr="00DE7FC8">
        <w:rPr>
          <w:rFonts w:ascii="Times New Roman" w:hAnsi="Times New Roman" w:cs="Times New Roman"/>
          <w:sz w:val="20"/>
          <w:szCs w:val="20"/>
          <w:lang w:eastAsia="ko-KR"/>
        </w:rPr>
        <w:t>z</w:t>
      </w:r>
      <w:r w:rsidR="00B71F06" w:rsidRPr="00DE7FC8">
        <w:rPr>
          <w:rFonts w:ascii="Times New Roman" w:hAnsi="Times New Roman" w:cs="Times New Roman" w:hint="eastAsia"/>
          <w:sz w:val="20"/>
          <w:szCs w:val="20"/>
          <w:lang w:eastAsia="ko-KR"/>
        </w:rPr>
        <w:t xml:space="preserve">one </w:t>
      </w:r>
      <w:r w:rsidR="00B71F06" w:rsidRPr="00DE7FC8">
        <w:rPr>
          <w:rFonts w:ascii="Times New Roman" w:hAnsi="Times New Roman" w:cs="Times New Roman"/>
          <w:sz w:val="20"/>
          <w:szCs w:val="20"/>
          <w:lang w:eastAsia="ko-KR"/>
        </w:rPr>
        <w:t>B</w:t>
      </w:r>
      <w:r w:rsidRPr="00DE7FC8">
        <w:rPr>
          <w:rFonts w:ascii="Times New Roman" w:hAnsi="Times New Roman" w:cs="Times New Roman" w:hint="eastAsia"/>
          <w:sz w:val="20"/>
          <w:szCs w:val="20"/>
          <w:lang w:eastAsia="ko-KR"/>
        </w:rPr>
        <w:t xml:space="preserve">: Royal Belum Temenggor </w:t>
      </w:r>
      <w:r w:rsidR="00B71F06" w:rsidRPr="00DE7FC8">
        <w:rPr>
          <w:rFonts w:ascii="Times New Roman" w:hAnsi="Times New Roman" w:cs="Times New Roman"/>
          <w:sz w:val="20"/>
          <w:szCs w:val="20"/>
          <w:lang w:eastAsia="ko-KR"/>
        </w:rPr>
        <w:t xml:space="preserve">which is </w:t>
      </w:r>
      <w:r w:rsidR="00790D55" w:rsidRPr="00DE7FC8">
        <w:rPr>
          <w:rFonts w:ascii="Times New Roman" w:hAnsi="Times New Roman" w:cs="Times New Roman"/>
          <w:sz w:val="20"/>
          <w:szCs w:val="20"/>
          <w:lang w:eastAsia="ko-KR"/>
        </w:rPr>
        <w:t xml:space="preserve">noted </w:t>
      </w:r>
      <w:r w:rsidR="00B71F06" w:rsidRPr="00DE7FC8">
        <w:rPr>
          <w:rFonts w:ascii="Times New Roman" w:hAnsi="Times New Roman" w:cs="Times New Roman" w:hint="eastAsia"/>
          <w:sz w:val="20"/>
          <w:szCs w:val="20"/>
          <w:lang w:eastAsia="ko-KR"/>
        </w:rPr>
        <w:t xml:space="preserve">as conservation </w:t>
      </w:r>
      <w:r w:rsidR="00B71F06" w:rsidRPr="00DE7FC8">
        <w:rPr>
          <w:rFonts w:ascii="Times New Roman" w:hAnsi="Times New Roman" w:cs="Times New Roman"/>
          <w:sz w:val="20"/>
          <w:szCs w:val="20"/>
          <w:lang w:eastAsia="ko-KR"/>
        </w:rPr>
        <w:t>area</w:t>
      </w:r>
      <w:r w:rsidR="0030629C" w:rsidRPr="00DE7FC8">
        <w:rPr>
          <w:rFonts w:ascii="Times New Roman" w:hAnsi="Times New Roman" w:cs="Times New Roman" w:hint="eastAsia"/>
          <w:sz w:val="20"/>
          <w:szCs w:val="20"/>
          <w:lang w:eastAsia="ko-KR"/>
        </w:rPr>
        <w:t xml:space="preserve">. </w:t>
      </w:r>
      <w:r w:rsidR="0030629C" w:rsidRPr="00DE7FC8">
        <w:rPr>
          <w:rFonts w:ascii="Times New Roman" w:hAnsi="Times New Roman" w:cs="Times New Roman"/>
          <w:sz w:val="20"/>
          <w:szCs w:val="20"/>
          <w:lang w:eastAsia="ko-KR"/>
        </w:rPr>
        <w:t>Portable</w:t>
      </w:r>
      <w:r w:rsidR="00790D55" w:rsidRPr="00DE7FC8">
        <w:rPr>
          <w:rFonts w:ascii="Times New Roman" w:hAnsi="Times New Roman" w:cs="Times New Roman" w:hint="eastAsia"/>
          <w:sz w:val="20"/>
          <w:szCs w:val="20"/>
          <w:lang w:eastAsia="ko-KR"/>
        </w:rPr>
        <w:t xml:space="preserve"> GPS was used to </w:t>
      </w:r>
      <w:r w:rsidR="00790D55" w:rsidRPr="00DE7FC8">
        <w:rPr>
          <w:rFonts w:ascii="Times New Roman" w:hAnsi="Times New Roman" w:cs="Times New Roman"/>
          <w:sz w:val="20"/>
          <w:szCs w:val="20"/>
          <w:lang w:eastAsia="ko-KR"/>
        </w:rPr>
        <w:t xml:space="preserve">determine the </w:t>
      </w:r>
      <w:r w:rsidRPr="00DE7FC8">
        <w:rPr>
          <w:rFonts w:ascii="Times New Roman" w:hAnsi="Times New Roman" w:cs="Times New Roman" w:hint="eastAsia"/>
          <w:sz w:val="20"/>
          <w:szCs w:val="20"/>
          <w:lang w:eastAsia="ko-KR"/>
        </w:rPr>
        <w:t xml:space="preserve">coordinate </w:t>
      </w:r>
      <w:r w:rsidR="00B71F06" w:rsidRPr="00DE7FC8">
        <w:rPr>
          <w:rFonts w:ascii="Times New Roman" w:hAnsi="Times New Roman" w:cs="Times New Roman"/>
          <w:sz w:val="20"/>
          <w:szCs w:val="20"/>
          <w:lang w:eastAsia="ko-KR"/>
        </w:rPr>
        <w:t xml:space="preserve">each </w:t>
      </w:r>
      <w:r w:rsidRPr="00DE7FC8">
        <w:rPr>
          <w:rFonts w:ascii="Times New Roman" w:hAnsi="Times New Roman" w:cs="Times New Roman" w:hint="eastAsia"/>
          <w:sz w:val="20"/>
          <w:szCs w:val="20"/>
          <w:lang w:eastAsia="ko-KR"/>
        </w:rPr>
        <w:t xml:space="preserve">sampling station </w:t>
      </w:r>
      <w:r w:rsidR="00B71F06" w:rsidRPr="00DE7FC8">
        <w:rPr>
          <w:rFonts w:ascii="Times New Roman" w:hAnsi="Times New Roman" w:cs="Times New Roman"/>
          <w:sz w:val="20"/>
          <w:szCs w:val="20"/>
          <w:lang w:eastAsia="ko-KR"/>
        </w:rPr>
        <w:t xml:space="preserve">on location </w:t>
      </w:r>
      <w:r w:rsidRPr="00DE7FC8">
        <w:rPr>
          <w:rFonts w:ascii="Times New Roman" w:hAnsi="Times New Roman" w:cs="Times New Roman" w:hint="eastAsia"/>
          <w:sz w:val="20"/>
          <w:szCs w:val="20"/>
          <w:lang w:eastAsia="ko-KR"/>
        </w:rPr>
        <w:t xml:space="preserve">as presented in Table 1. </w:t>
      </w:r>
      <w:r w:rsidRPr="00DE7FC8">
        <w:rPr>
          <w:rFonts w:ascii="Times New Roman" w:hAnsi="Times New Roman" w:cs="Times New Roman"/>
          <w:sz w:val="20"/>
          <w:szCs w:val="20"/>
        </w:rPr>
        <w:t>Water</w:t>
      </w:r>
      <w:r w:rsidRPr="00DE7FC8">
        <w:rPr>
          <w:rFonts w:ascii="Times New Roman" w:hAnsi="Times New Roman" w:cs="Times New Roman" w:hint="eastAsia"/>
          <w:sz w:val="20"/>
          <w:szCs w:val="20"/>
          <w:lang w:eastAsia="ko-KR"/>
        </w:rPr>
        <w:t xml:space="preserve"> samples</w:t>
      </w:r>
      <w:r w:rsidRPr="00DE7FC8">
        <w:rPr>
          <w:rFonts w:ascii="Times New Roman" w:hAnsi="Times New Roman" w:cs="Times New Roman"/>
          <w:sz w:val="20"/>
          <w:szCs w:val="20"/>
        </w:rPr>
        <w:t xml:space="preserve"> w</w:t>
      </w:r>
      <w:r w:rsidRPr="00DE7FC8">
        <w:rPr>
          <w:rFonts w:ascii="Times New Roman" w:hAnsi="Times New Roman" w:cs="Times New Roman" w:hint="eastAsia"/>
          <w:sz w:val="20"/>
          <w:szCs w:val="20"/>
          <w:lang w:eastAsia="ko-KR"/>
        </w:rPr>
        <w:t>ere</w:t>
      </w:r>
      <w:r w:rsidRPr="00DE7FC8">
        <w:rPr>
          <w:rFonts w:ascii="Times New Roman" w:hAnsi="Times New Roman" w:cs="Times New Roman"/>
          <w:sz w:val="20"/>
          <w:szCs w:val="20"/>
        </w:rPr>
        <w:t xml:space="preserve"> collected </w:t>
      </w:r>
      <w:r w:rsidR="00B71F06" w:rsidRPr="00DE7FC8">
        <w:rPr>
          <w:rFonts w:ascii="Times New Roman" w:hAnsi="Times New Roman" w:cs="Times New Roman"/>
          <w:sz w:val="20"/>
          <w:szCs w:val="20"/>
        </w:rPr>
        <w:t xml:space="preserve">at three depths </w:t>
      </w:r>
      <w:r w:rsidRPr="00DE7FC8">
        <w:rPr>
          <w:rFonts w:ascii="Times New Roman" w:hAnsi="Times New Roman" w:cs="Times New Roman"/>
          <w:sz w:val="20"/>
          <w:szCs w:val="20"/>
        </w:rPr>
        <w:t xml:space="preserve">from each </w:t>
      </w:r>
      <w:r w:rsidRPr="00DE7FC8">
        <w:rPr>
          <w:rFonts w:ascii="Times New Roman" w:hAnsi="Times New Roman" w:cs="Times New Roman" w:hint="eastAsia"/>
          <w:sz w:val="20"/>
          <w:szCs w:val="20"/>
          <w:lang w:eastAsia="ko-KR"/>
        </w:rPr>
        <w:t xml:space="preserve">sampling </w:t>
      </w:r>
      <w:r w:rsidR="00B71F06" w:rsidRPr="00DE7FC8">
        <w:rPr>
          <w:rFonts w:ascii="Times New Roman" w:hAnsi="Times New Roman" w:cs="Times New Roman"/>
          <w:sz w:val="20"/>
          <w:szCs w:val="20"/>
        </w:rPr>
        <w:t xml:space="preserve">station except </w:t>
      </w:r>
      <w:r w:rsidR="0098055A" w:rsidRPr="00DE7FC8">
        <w:rPr>
          <w:rFonts w:ascii="Times New Roman" w:hAnsi="Times New Roman" w:cs="Times New Roman"/>
          <w:sz w:val="20"/>
          <w:szCs w:val="20"/>
        </w:rPr>
        <w:t xml:space="preserve">for zone B in which depth measurement less than 5 m. </w:t>
      </w:r>
      <w:r w:rsidRPr="00DE7FC8">
        <w:rPr>
          <w:rFonts w:ascii="Times New Roman" w:hAnsi="Times New Roman" w:cs="Times New Roman" w:hint="eastAsia"/>
          <w:sz w:val="20"/>
          <w:szCs w:val="20"/>
          <w:lang w:eastAsia="ko-KR"/>
        </w:rPr>
        <w:t xml:space="preserve">Van Dorn water sampler </w:t>
      </w:r>
      <w:r w:rsidR="0098055A" w:rsidRPr="00DE7FC8">
        <w:rPr>
          <w:rFonts w:ascii="Times New Roman" w:hAnsi="Times New Roman" w:cs="Times New Roman"/>
          <w:sz w:val="20"/>
          <w:szCs w:val="20"/>
          <w:lang w:eastAsia="ko-KR"/>
        </w:rPr>
        <w:t xml:space="preserve">was used to collected sample </w:t>
      </w:r>
      <w:r w:rsidRPr="00DE7FC8">
        <w:rPr>
          <w:rFonts w:ascii="Times New Roman" w:hAnsi="Times New Roman" w:cs="Times New Roman" w:hint="eastAsia"/>
          <w:sz w:val="20"/>
          <w:szCs w:val="20"/>
          <w:lang w:eastAsia="ko-KR"/>
        </w:rPr>
        <w:t xml:space="preserve">before transfer </w:t>
      </w:r>
      <w:r w:rsidRPr="00DE7FC8">
        <w:rPr>
          <w:rFonts w:ascii="Times New Roman" w:hAnsi="Times New Roman" w:cs="Times New Roman"/>
          <w:sz w:val="20"/>
          <w:szCs w:val="20"/>
        </w:rPr>
        <w:t>in</w:t>
      </w:r>
      <w:r w:rsidRPr="00DE7FC8">
        <w:rPr>
          <w:rFonts w:ascii="Times New Roman" w:hAnsi="Times New Roman" w:cs="Times New Roman" w:hint="eastAsia"/>
          <w:sz w:val="20"/>
          <w:szCs w:val="20"/>
          <w:lang w:eastAsia="ko-KR"/>
        </w:rPr>
        <w:t>to</w:t>
      </w:r>
      <w:r w:rsidRPr="00DE7FC8">
        <w:rPr>
          <w:rFonts w:ascii="Times New Roman" w:hAnsi="Times New Roman" w:cs="Times New Roman"/>
          <w:sz w:val="20"/>
          <w:szCs w:val="20"/>
        </w:rPr>
        <w:t xml:space="preserve"> </w:t>
      </w:r>
      <w:r w:rsidR="0098055A" w:rsidRPr="00DE7FC8">
        <w:rPr>
          <w:rFonts w:ascii="Times New Roman" w:hAnsi="Times New Roman" w:cs="Times New Roman"/>
          <w:sz w:val="20"/>
          <w:szCs w:val="20"/>
        </w:rPr>
        <w:t xml:space="preserve">1000 mL </w:t>
      </w:r>
      <w:r w:rsidRPr="00DE7FC8">
        <w:rPr>
          <w:rFonts w:ascii="Times New Roman" w:hAnsi="Times New Roman" w:cs="Times New Roman"/>
          <w:sz w:val="20"/>
          <w:szCs w:val="20"/>
        </w:rPr>
        <w:t xml:space="preserve">HDPE </w:t>
      </w:r>
      <w:r w:rsidRPr="00DE7FC8">
        <w:rPr>
          <w:rFonts w:ascii="Times New Roman" w:hAnsi="Times New Roman" w:cs="Times New Roman" w:hint="eastAsia"/>
          <w:sz w:val="20"/>
          <w:szCs w:val="20"/>
          <w:lang w:eastAsia="ko-KR"/>
        </w:rPr>
        <w:t xml:space="preserve">and glass </w:t>
      </w:r>
      <w:r w:rsidRPr="00DE7FC8">
        <w:rPr>
          <w:rFonts w:ascii="Times New Roman" w:hAnsi="Times New Roman" w:cs="Times New Roman"/>
          <w:sz w:val="20"/>
          <w:szCs w:val="20"/>
        </w:rPr>
        <w:t xml:space="preserve">bottle </w:t>
      </w:r>
      <w:r w:rsidR="0098055A" w:rsidRPr="00DE7FC8">
        <w:rPr>
          <w:rFonts w:ascii="Times New Roman" w:hAnsi="Times New Roman" w:cs="Times New Roman"/>
          <w:sz w:val="20"/>
          <w:szCs w:val="20"/>
          <w:lang w:eastAsia="ko-KR"/>
        </w:rPr>
        <w:t xml:space="preserve">prior </w:t>
      </w:r>
      <w:r w:rsidRPr="00DE7FC8">
        <w:rPr>
          <w:rFonts w:ascii="Times New Roman" w:hAnsi="Times New Roman" w:cs="Times New Roman"/>
          <w:sz w:val="20"/>
          <w:szCs w:val="20"/>
        </w:rPr>
        <w:t>for laboratory analysis</w:t>
      </w:r>
      <w:r w:rsidRPr="00DE7FC8">
        <w:rPr>
          <w:rFonts w:ascii="Times New Roman" w:hAnsi="Times New Roman" w:cs="Times New Roman" w:hint="eastAsia"/>
          <w:sz w:val="20"/>
          <w:szCs w:val="20"/>
          <w:lang w:eastAsia="ko-KR"/>
        </w:rPr>
        <w:t xml:space="preserve">. </w:t>
      </w:r>
    </w:p>
    <w:p w:rsidR="002D6B7C" w:rsidRPr="00DE7FC8" w:rsidRDefault="002D6B7C" w:rsidP="002E0CED">
      <w:pPr>
        <w:spacing w:after="0" w:line="240" w:lineRule="auto"/>
        <w:jc w:val="both"/>
        <w:rPr>
          <w:rFonts w:ascii="Times New Roman" w:hAnsi="Times New Roman" w:cs="Times New Roman"/>
          <w:sz w:val="20"/>
          <w:szCs w:val="20"/>
          <w:lang w:eastAsia="ko-KR"/>
        </w:rPr>
      </w:pPr>
    </w:p>
    <w:p w:rsidR="0030629C" w:rsidRPr="00DE7FC8" w:rsidRDefault="00E20A05"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hint="eastAsia"/>
          <w:sz w:val="20"/>
          <w:szCs w:val="20"/>
          <w:lang w:eastAsia="ko-KR"/>
        </w:rPr>
        <w:t xml:space="preserve">Samples were </w:t>
      </w:r>
      <w:r w:rsidRPr="00DE7FC8">
        <w:rPr>
          <w:rFonts w:ascii="Times New Roman" w:hAnsi="Times New Roman" w:cs="Times New Roman"/>
          <w:sz w:val="20"/>
          <w:szCs w:val="20"/>
        </w:rPr>
        <w:t xml:space="preserve">stored </w:t>
      </w:r>
      <w:r w:rsidRPr="00DE7FC8">
        <w:rPr>
          <w:rFonts w:ascii="Times New Roman" w:hAnsi="Times New Roman" w:cs="Times New Roman" w:hint="eastAsia"/>
          <w:sz w:val="20"/>
          <w:szCs w:val="20"/>
          <w:lang w:eastAsia="ko-KR"/>
        </w:rPr>
        <w:t xml:space="preserve">in a cool box containing ice cube at temperature of </w:t>
      </w:r>
      <w:r w:rsidRPr="00DE7FC8">
        <w:rPr>
          <w:rFonts w:ascii="Times New Roman" w:hAnsi="Times New Roman" w:cs="Times New Roman"/>
          <w:sz w:val="20"/>
          <w:szCs w:val="20"/>
        </w:rPr>
        <w:t>approximately</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4</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º</w:t>
      </w:r>
      <w:r w:rsidRPr="00DE7FC8">
        <w:rPr>
          <w:rFonts w:ascii="Times New Roman" w:hAnsi="Times New Roman" w:cs="Times New Roman"/>
          <w:sz w:val="20"/>
          <w:szCs w:val="20"/>
        </w:rPr>
        <w:t>C</w:t>
      </w:r>
      <w:r w:rsidRPr="00DE7FC8">
        <w:rPr>
          <w:rFonts w:ascii="Times New Roman" w:hAnsi="Times New Roman" w:cs="Times New Roman" w:hint="eastAsia"/>
          <w:sz w:val="20"/>
          <w:szCs w:val="20"/>
          <w:lang w:eastAsia="ko-KR"/>
        </w:rPr>
        <w:t xml:space="preserve"> before </w:t>
      </w:r>
      <w:r w:rsidR="00675ECA" w:rsidRPr="00DE7FC8">
        <w:rPr>
          <w:rFonts w:ascii="Times New Roman" w:hAnsi="Times New Roman" w:cs="Times New Roman"/>
          <w:sz w:val="20"/>
          <w:szCs w:val="20"/>
          <w:lang w:eastAsia="ko-KR"/>
        </w:rPr>
        <w:t>transferring</w:t>
      </w:r>
      <w:r w:rsidRPr="00DE7FC8">
        <w:rPr>
          <w:rFonts w:ascii="Times New Roman" w:hAnsi="Times New Roman" w:cs="Times New Roman" w:hint="eastAsia"/>
          <w:sz w:val="20"/>
          <w:szCs w:val="20"/>
          <w:lang w:eastAsia="ko-KR"/>
        </w:rPr>
        <w:t xml:space="preserve"> to Pulau Banding Rainforest Research C</w:t>
      </w:r>
      <w:r w:rsidRPr="00DE7FC8">
        <w:rPr>
          <w:rFonts w:ascii="Times New Roman" w:hAnsi="Times New Roman" w:cs="Times New Roman"/>
          <w:sz w:val="20"/>
          <w:szCs w:val="20"/>
          <w:lang w:eastAsia="ko-KR"/>
        </w:rPr>
        <w:t>enter</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(PBRRC) </w:t>
      </w:r>
      <w:r w:rsidRPr="00DE7FC8">
        <w:rPr>
          <w:rFonts w:ascii="Times New Roman" w:hAnsi="Times New Roman" w:cs="Times New Roman" w:hint="eastAsia"/>
          <w:sz w:val="20"/>
          <w:szCs w:val="20"/>
          <w:lang w:eastAsia="ko-KR"/>
        </w:rPr>
        <w:t>for further analysis</w:t>
      </w:r>
      <w:r w:rsidRPr="00DE7FC8">
        <w:rPr>
          <w:rFonts w:ascii="Times New Roman" w:hAnsi="Times New Roman" w:cs="Times New Roman"/>
          <w:sz w:val="20"/>
          <w:szCs w:val="20"/>
        </w:rPr>
        <w:t xml:space="preserve">. </w:t>
      </w:r>
      <w:r w:rsidRPr="00DE7FC8">
        <w:rPr>
          <w:rFonts w:ascii="Times New Roman" w:hAnsi="Times New Roman" w:cs="Times New Roman" w:hint="eastAsia"/>
          <w:sz w:val="20"/>
          <w:szCs w:val="20"/>
          <w:lang w:eastAsia="ko-KR"/>
        </w:rPr>
        <w:t xml:space="preserve">All sampling, preservative and samples </w:t>
      </w:r>
      <w:r w:rsidRPr="00DE7FC8">
        <w:rPr>
          <w:rFonts w:ascii="Times New Roman" w:hAnsi="Times New Roman" w:cs="Times New Roman"/>
          <w:sz w:val="20"/>
          <w:szCs w:val="20"/>
          <w:lang w:eastAsia="ko-KR"/>
        </w:rPr>
        <w:t xml:space="preserve">handling </w:t>
      </w:r>
      <w:r w:rsidR="00675ECA" w:rsidRPr="00DE7FC8">
        <w:rPr>
          <w:rFonts w:ascii="Times New Roman" w:hAnsi="Times New Roman" w:cs="Times New Roman"/>
          <w:sz w:val="20"/>
          <w:szCs w:val="20"/>
          <w:lang w:eastAsia="ko-KR"/>
        </w:rPr>
        <w:t xml:space="preserve">technique </w:t>
      </w:r>
      <w:r w:rsidRPr="00DE7FC8">
        <w:rPr>
          <w:rFonts w:ascii="Times New Roman" w:hAnsi="Times New Roman" w:cs="Times New Roman" w:hint="eastAsia"/>
          <w:sz w:val="20"/>
          <w:szCs w:val="20"/>
          <w:lang w:eastAsia="ko-KR"/>
        </w:rPr>
        <w:t>w</w:t>
      </w:r>
      <w:r w:rsidRPr="00DE7FC8">
        <w:rPr>
          <w:rFonts w:ascii="Times New Roman" w:hAnsi="Times New Roman" w:cs="Times New Roman"/>
          <w:sz w:val="20"/>
          <w:szCs w:val="20"/>
          <w:lang w:eastAsia="ko-KR"/>
        </w:rPr>
        <w:t>ere</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in accordance with </w:t>
      </w:r>
      <w:r w:rsidRPr="00DE7FC8">
        <w:rPr>
          <w:rFonts w:ascii="Times New Roman" w:hAnsi="Times New Roman" w:cs="Times New Roman" w:hint="eastAsia"/>
          <w:sz w:val="20"/>
          <w:szCs w:val="20"/>
          <w:lang w:eastAsia="ko-KR"/>
        </w:rPr>
        <w:t xml:space="preserve">APHA </w:t>
      </w:r>
      <w:r w:rsidR="00DF15A1" w:rsidRPr="00DE7FC8">
        <w:rPr>
          <w:rFonts w:ascii="Times New Roman" w:hAnsi="Times New Roman" w:cs="Times New Roman"/>
          <w:sz w:val="20"/>
          <w:szCs w:val="20"/>
          <w:lang w:eastAsia="ko-KR"/>
        </w:rPr>
        <w:t>1998</w:t>
      </w:r>
      <w:r w:rsidRPr="00DE7FC8">
        <w:rPr>
          <w:rFonts w:ascii="Times New Roman" w:hAnsi="Times New Roman" w:cs="Times New Roman"/>
          <w:sz w:val="20"/>
          <w:szCs w:val="20"/>
          <w:lang w:eastAsia="ko-KR"/>
        </w:rPr>
        <w:t xml:space="preserve"> </w:t>
      </w:r>
      <w:r w:rsidR="00DF15A1" w:rsidRPr="00DE7FC8">
        <w:rPr>
          <w:rFonts w:ascii="Times New Roman" w:hAnsi="Times New Roman" w:cs="Times New Roman"/>
          <w:sz w:val="20"/>
          <w:szCs w:val="20"/>
          <w:lang w:eastAsia="ko-KR"/>
        </w:rPr>
        <w:t>for Examination of Water and Wastewater (20</w:t>
      </w:r>
      <w:r w:rsidR="00DF15A1" w:rsidRPr="00DE7FC8">
        <w:rPr>
          <w:rFonts w:ascii="Times New Roman" w:hAnsi="Times New Roman" w:cs="Times New Roman"/>
          <w:sz w:val="20"/>
          <w:szCs w:val="20"/>
          <w:vertAlign w:val="superscript"/>
          <w:lang w:eastAsia="ko-KR"/>
        </w:rPr>
        <w:t>th</w:t>
      </w:r>
      <w:r w:rsidR="00DF15A1" w:rsidRPr="00DE7FC8">
        <w:rPr>
          <w:rFonts w:ascii="Times New Roman" w:hAnsi="Times New Roman" w:cs="Times New Roman"/>
          <w:sz w:val="20"/>
          <w:szCs w:val="20"/>
          <w:lang w:eastAsia="ko-KR"/>
        </w:rPr>
        <w:t xml:space="preserve"> Edition)</w:t>
      </w:r>
      <w:r w:rsidR="002A6864" w:rsidRPr="00DE7FC8">
        <w:rPr>
          <w:rFonts w:ascii="Times New Roman" w:hAnsi="Times New Roman" w:cs="Times New Roman"/>
          <w:sz w:val="20"/>
          <w:szCs w:val="20"/>
          <w:lang w:eastAsia="ko-KR"/>
        </w:rPr>
        <w:t xml:space="preserve"> [4]</w:t>
      </w:r>
      <w:r w:rsidR="002D6B7C" w:rsidRPr="00DE7FC8">
        <w:rPr>
          <w:rFonts w:ascii="Times New Roman" w:hAnsi="Times New Roman" w:cs="Times New Roman"/>
          <w:sz w:val="20"/>
          <w:szCs w:val="20"/>
          <w:lang w:eastAsia="ko-KR"/>
        </w:rPr>
        <w:t>.</w:t>
      </w:r>
    </w:p>
    <w:p w:rsidR="002D6B7C" w:rsidRPr="00DE7FC8" w:rsidRDefault="002D6B7C" w:rsidP="002E0CED">
      <w:pPr>
        <w:spacing w:after="0" w:line="240" w:lineRule="auto"/>
        <w:jc w:val="both"/>
        <w:rPr>
          <w:rFonts w:ascii="Times New Roman" w:hAnsi="Times New Roman" w:cs="Times New Roman"/>
          <w:b/>
          <w:sz w:val="20"/>
          <w:szCs w:val="20"/>
        </w:rPr>
      </w:pPr>
    </w:p>
    <w:p w:rsidR="002D6B7C" w:rsidRPr="00DE7FC8" w:rsidRDefault="002D6B7C" w:rsidP="002E0CED">
      <w:pPr>
        <w:spacing w:after="0" w:line="240" w:lineRule="auto"/>
        <w:jc w:val="both"/>
        <w:rPr>
          <w:rFonts w:ascii="Times New Roman" w:hAnsi="Times New Roman" w:cs="Times New Roman"/>
          <w:b/>
          <w:sz w:val="20"/>
          <w:szCs w:val="20"/>
          <w:lang w:eastAsia="ko-KR"/>
        </w:rPr>
      </w:pPr>
      <w:r w:rsidRPr="00DE7FC8">
        <w:rPr>
          <w:rFonts w:ascii="Times New Roman" w:hAnsi="Times New Roman" w:cs="Times New Roman"/>
          <w:b/>
          <w:i/>
          <w:sz w:val="20"/>
          <w:szCs w:val="20"/>
        </w:rPr>
        <w:t>In</w:t>
      </w:r>
      <w:r w:rsidRPr="00DE7FC8">
        <w:rPr>
          <w:rFonts w:ascii="Times New Roman" w:hAnsi="Times New Roman" w:cs="Times New Roman" w:hint="eastAsia"/>
          <w:b/>
          <w:i/>
          <w:sz w:val="20"/>
          <w:szCs w:val="20"/>
          <w:lang w:eastAsia="ko-KR"/>
        </w:rPr>
        <w:t xml:space="preserve"> </w:t>
      </w:r>
      <w:r w:rsidRPr="00DE7FC8">
        <w:rPr>
          <w:rFonts w:ascii="Times New Roman" w:hAnsi="Times New Roman" w:cs="Times New Roman"/>
          <w:b/>
          <w:i/>
          <w:sz w:val="20"/>
          <w:szCs w:val="20"/>
        </w:rPr>
        <w:t>situ</w:t>
      </w:r>
      <w:r w:rsidRPr="00DE7FC8">
        <w:rPr>
          <w:rFonts w:ascii="Times New Roman" w:hAnsi="Times New Roman" w:cs="Times New Roman"/>
          <w:b/>
          <w:sz w:val="20"/>
          <w:szCs w:val="20"/>
        </w:rPr>
        <w:t xml:space="preserve"> Measurement</w:t>
      </w:r>
      <w:r w:rsidRPr="00DE7FC8">
        <w:rPr>
          <w:rFonts w:ascii="Times New Roman" w:hAnsi="Times New Roman" w:cs="Times New Roman" w:hint="eastAsia"/>
          <w:sz w:val="20"/>
          <w:szCs w:val="20"/>
          <w:lang w:eastAsia="ko-KR"/>
        </w:rPr>
        <w:t xml:space="preserve"> </w:t>
      </w:r>
    </w:p>
    <w:p w:rsidR="00E6202A" w:rsidRPr="00DE7FC8" w:rsidRDefault="002D6B7C"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sz w:val="20"/>
          <w:szCs w:val="20"/>
        </w:rPr>
        <w:t xml:space="preserve">Physical water quality was measured </w:t>
      </w:r>
      <w:r w:rsidRPr="00DE7FC8">
        <w:rPr>
          <w:rFonts w:ascii="Times New Roman" w:hAnsi="Times New Roman" w:cs="Times New Roman"/>
          <w:i/>
          <w:sz w:val="20"/>
          <w:szCs w:val="20"/>
        </w:rPr>
        <w:t>in situ</w:t>
      </w:r>
      <w:r w:rsidRPr="00DE7FC8">
        <w:rPr>
          <w:rFonts w:ascii="Times New Roman" w:hAnsi="Times New Roman" w:cs="Times New Roman"/>
          <w:sz w:val="20"/>
          <w:szCs w:val="20"/>
        </w:rPr>
        <w:t xml:space="preserve"> using YSI model </w:t>
      </w:r>
      <w:r w:rsidRPr="00DE7FC8">
        <w:rPr>
          <w:rFonts w:ascii="Times New Roman" w:hAnsi="Times New Roman" w:cs="Times New Roman" w:hint="eastAsia"/>
          <w:sz w:val="20"/>
          <w:szCs w:val="20"/>
          <w:lang w:eastAsia="ko-KR"/>
        </w:rPr>
        <w:t>550</w:t>
      </w:r>
      <w:r w:rsidRPr="00DE7FC8">
        <w:rPr>
          <w:rFonts w:ascii="Times New Roman" w:hAnsi="Times New Roman" w:cs="Times New Roman"/>
          <w:sz w:val="20"/>
          <w:szCs w:val="20"/>
        </w:rPr>
        <w:t xml:space="preserve"> multi sensor probe for pH, temperature, </w:t>
      </w:r>
      <w:r w:rsidRPr="00DE7FC8">
        <w:rPr>
          <w:rFonts w:ascii="Times New Roman" w:hAnsi="Times New Roman" w:cs="Times New Roman"/>
          <w:sz w:val="20"/>
          <w:szCs w:val="20"/>
          <w:lang w:eastAsia="ko-KR"/>
        </w:rPr>
        <w:t xml:space="preserve">turbidity, conductivity </w:t>
      </w:r>
      <w:r w:rsidRPr="00DE7FC8">
        <w:rPr>
          <w:rFonts w:ascii="Times New Roman" w:hAnsi="Times New Roman" w:cs="Times New Roman" w:hint="eastAsia"/>
          <w:sz w:val="20"/>
          <w:szCs w:val="20"/>
          <w:lang w:eastAsia="ko-KR"/>
        </w:rPr>
        <w:t>a</w:t>
      </w:r>
      <w:r w:rsidRPr="00DE7FC8">
        <w:rPr>
          <w:rFonts w:ascii="Times New Roman" w:hAnsi="Times New Roman" w:cs="Times New Roman"/>
          <w:sz w:val="20"/>
          <w:szCs w:val="20"/>
          <w:lang w:eastAsia="ko-KR"/>
        </w:rPr>
        <w:t>nd dissolved oxygen.</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Depth level of each sampling station was</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measured using an echo sounder</w:t>
      </w:r>
      <w:r w:rsidRPr="00DE7FC8">
        <w:rPr>
          <w:rFonts w:ascii="Times New Roman" w:hAnsi="Times New Roman" w:cs="Times New Roman"/>
          <w:sz w:val="20"/>
          <w:szCs w:val="20"/>
          <w:vertAlign w:val="superscript"/>
          <w:lang w:eastAsia="ko-KR"/>
        </w:rPr>
        <w:t>®</w:t>
      </w:r>
      <w:r w:rsidRPr="00DE7FC8">
        <w:rPr>
          <w:rFonts w:ascii="Times New Roman" w:hAnsi="Times New Roman" w:cs="Times New Roman"/>
          <w:sz w:val="20"/>
          <w:szCs w:val="20"/>
          <w:lang w:eastAsia="ko-KR"/>
        </w:rPr>
        <w:t xml:space="preserve"> </w:t>
      </w:r>
      <w:r w:rsidRPr="00DE7FC8">
        <w:rPr>
          <w:rFonts w:ascii="Times New Roman" w:hAnsi="Times New Roman" w:cs="Times New Roman" w:hint="eastAsia"/>
          <w:sz w:val="20"/>
          <w:szCs w:val="20"/>
          <w:lang w:eastAsia="ko-KR"/>
        </w:rPr>
        <w:t xml:space="preserve">model </w:t>
      </w:r>
      <w:r w:rsidRPr="00DE7FC8">
        <w:rPr>
          <w:rFonts w:ascii="Times New Roman" w:hAnsi="Times New Roman" w:cs="Times New Roman"/>
          <w:sz w:val="20"/>
          <w:szCs w:val="20"/>
          <w:lang w:eastAsia="ko-KR"/>
        </w:rPr>
        <w:t>speedte</w:t>
      </w:r>
      <w:r w:rsidRPr="00DE7FC8">
        <w:rPr>
          <w:rFonts w:ascii="Times New Roman" w:hAnsi="Times New Roman" w:cs="Times New Roman" w:hint="eastAsia"/>
          <w:sz w:val="20"/>
          <w:szCs w:val="20"/>
          <w:lang w:eastAsia="ko-KR"/>
        </w:rPr>
        <w:t>ch.</w:t>
      </w:r>
      <w:r w:rsidRPr="00DE7FC8">
        <w:rPr>
          <w:sz w:val="20"/>
          <w:szCs w:val="20"/>
        </w:rPr>
        <w:t xml:space="preserve"> </w:t>
      </w:r>
      <w:r w:rsidRPr="00DE7FC8">
        <w:rPr>
          <w:rFonts w:ascii="Times New Roman" w:hAnsi="Times New Roman" w:cs="Times New Roman"/>
          <w:sz w:val="20"/>
          <w:szCs w:val="20"/>
          <w:lang w:eastAsia="ko-KR"/>
        </w:rPr>
        <w:t>Calibration of every YSI model 550 probes was conducted in the laboratory prior before field sampling</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and once again after sampling progress work was done.</w:t>
      </w:r>
    </w:p>
    <w:p w:rsidR="002D6B7C" w:rsidRPr="00DE7FC8" w:rsidRDefault="002D6B7C" w:rsidP="002D6B7C">
      <w:pPr>
        <w:spacing w:line="360" w:lineRule="auto"/>
        <w:jc w:val="both"/>
        <w:rPr>
          <w:rFonts w:ascii="Times New Roman" w:hAnsi="Times New Roman" w:cs="Times New Roman"/>
          <w:sz w:val="20"/>
          <w:szCs w:val="20"/>
          <w:lang w:eastAsia="ko-KR"/>
        </w:rPr>
      </w:pPr>
    </w:p>
    <w:p w:rsidR="00DF15A1" w:rsidRPr="00DE7FC8" w:rsidRDefault="00DF15A1" w:rsidP="00DF15A1">
      <w:pPr>
        <w:spacing w:after="0" w:line="360" w:lineRule="auto"/>
        <w:jc w:val="center"/>
        <w:rPr>
          <w:rFonts w:ascii="Times New Roman" w:hAnsi="Times New Roman" w:cs="Times New Roman"/>
          <w:sz w:val="20"/>
          <w:szCs w:val="20"/>
          <w:lang w:eastAsia="ko-KR"/>
        </w:rPr>
      </w:pPr>
      <w:r w:rsidRPr="00DE7FC8">
        <w:rPr>
          <w:rFonts w:ascii="Times New Roman" w:hAnsi="Times New Roman" w:cs="Times New Roman"/>
          <w:sz w:val="20"/>
          <w:szCs w:val="20"/>
        </w:rPr>
        <w:t xml:space="preserve">Table </w:t>
      </w:r>
      <w:r w:rsidR="0092153B" w:rsidRPr="00DE7FC8">
        <w:rPr>
          <w:rFonts w:ascii="Times New Roman" w:hAnsi="Times New Roman" w:cs="Times New Roman"/>
          <w:b/>
          <w:sz w:val="20"/>
          <w:szCs w:val="20"/>
        </w:rPr>
        <w:fldChar w:fldCharType="begin"/>
      </w:r>
      <w:r w:rsidRPr="00DE7FC8">
        <w:rPr>
          <w:rFonts w:ascii="Times New Roman" w:hAnsi="Times New Roman" w:cs="Times New Roman"/>
          <w:sz w:val="20"/>
          <w:szCs w:val="20"/>
        </w:rPr>
        <w:instrText xml:space="preserve"> SEQ Table \* ARABIC </w:instrText>
      </w:r>
      <w:r w:rsidR="0092153B" w:rsidRPr="00DE7FC8">
        <w:rPr>
          <w:rFonts w:ascii="Times New Roman" w:hAnsi="Times New Roman" w:cs="Times New Roman"/>
          <w:b/>
          <w:sz w:val="20"/>
          <w:szCs w:val="20"/>
        </w:rPr>
        <w:fldChar w:fldCharType="separate"/>
      </w:r>
      <w:r w:rsidR="00DB6EF1" w:rsidRPr="00DE7FC8">
        <w:rPr>
          <w:rFonts w:ascii="Times New Roman" w:hAnsi="Times New Roman" w:cs="Times New Roman"/>
          <w:noProof/>
          <w:sz w:val="20"/>
          <w:szCs w:val="20"/>
        </w:rPr>
        <w:t>1</w:t>
      </w:r>
      <w:r w:rsidR="0092153B" w:rsidRPr="00DE7FC8">
        <w:rPr>
          <w:rFonts w:ascii="Times New Roman" w:hAnsi="Times New Roman" w:cs="Times New Roman"/>
          <w:b/>
          <w:sz w:val="20"/>
          <w:szCs w:val="20"/>
        </w:rPr>
        <w:fldChar w:fldCharType="end"/>
      </w:r>
      <w:r w:rsidRPr="00DE7FC8">
        <w:rPr>
          <w:rFonts w:ascii="Times New Roman" w:hAnsi="Times New Roman" w:cs="Times New Roman"/>
          <w:sz w:val="20"/>
          <w:szCs w:val="20"/>
          <w:lang w:eastAsia="ko-KR"/>
        </w:rPr>
        <w:t>: Sampling Station, Coordinate and Depth Measurement for Temenggor Lake</w:t>
      </w:r>
      <w:r w:rsidRPr="00DE7FC8">
        <w:rPr>
          <w:rFonts w:ascii="Times New Roman" w:hAnsi="Times New Roman" w:cs="Times New Roman" w:hint="eastAsia"/>
          <w:sz w:val="20"/>
          <w:szCs w:val="20"/>
          <w:lang w:eastAsia="ko-KR"/>
        </w:rPr>
        <w:t xml:space="preserve"> Study</w:t>
      </w:r>
    </w:p>
    <w:tbl>
      <w:tblPr>
        <w:tblStyle w:val="LightShading1"/>
        <w:tblW w:w="9443" w:type="dxa"/>
        <w:tblInd w:w="108" w:type="dxa"/>
        <w:shd w:val="clear" w:color="auto" w:fill="FFFFFF" w:themeFill="background1"/>
        <w:tblLook w:val="04A0" w:firstRow="1" w:lastRow="0" w:firstColumn="1" w:lastColumn="0" w:noHBand="0" w:noVBand="1"/>
      </w:tblPr>
      <w:tblGrid>
        <w:gridCol w:w="940"/>
        <w:gridCol w:w="3874"/>
        <w:gridCol w:w="1464"/>
        <w:gridCol w:w="1553"/>
        <w:gridCol w:w="806"/>
        <w:gridCol w:w="806"/>
      </w:tblGrid>
      <w:tr w:rsidR="00DF15A1" w:rsidRPr="00DE7FC8" w:rsidTr="00AE334E">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FFFFFF" w:themeFill="background1"/>
          </w:tcPr>
          <w:p w:rsidR="00DF15A1" w:rsidRPr="00DE7FC8" w:rsidRDefault="00DF15A1" w:rsidP="00DF15A1">
            <w:pPr>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Station</w:t>
            </w:r>
          </w:p>
        </w:tc>
        <w:tc>
          <w:tcPr>
            <w:tcW w:w="0" w:type="auto"/>
            <w:vMerge w:val="restart"/>
            <w:shd w:val="clear" w:color="auto" w:fill="FFFFFF" w:themeFill="background1"/>
          </w:tcPr>
          <w:p w:rsidR="00DF15A1" w:rsidRPr="00DE7FC8" w:rsidRDefault="00DF15A1" w:rsidP="00DF15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Lo</w:t>
            </w:r>
            <w:r w:rsidRPr="00DE7FC8">
              <w:rPr>
                <w:rFonts w:ascii="Times New Roman" w:hAnsi="Times New Roman" w:cs="Times New Roman"/>
                <w:color w:val="auto"/>
                <w:sz w:val="20"/>
                <w:szCs w:val="20"/>
                <w:lang w:eastAsia="ko-KR"/>
              </w:rPr>
              <w:t>cation</w:t>
            </w:r>
          </w:p>
        </w:tc>
        <w:tc>
          <w:tcPr>
            <w:tcW w:w="0" w:type="auto"/>
            <w:gridSpan w:val="2"/>
            <w:shd w:val="clear" w:color="auto" w:fill="FFFFFF" w:themeFill="background1"/>
          </w:tcPr>
          <w:p w:rsidR="00DF15A1" w:rsidRPr="00DE7FC8" w:rsidRDefault="00DF15A1" w:rsidP="00DF15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C</w:t>
            </w:r>
            <w:r w:rsidRPr="00DE7FC8">
              <w:rPr>
                <w:rFonts w:ascii="Times New Roman" w:hAnsi="Times New Roman" w:cs="Times New Roman"/>
                <w:color w:val="auto"/>
                <w:sz w:val="20"/>
                <w:szCs w:val="20"/>
              </w:rPr>
              <w:t>oordinat</w:t>
            </w:r>
            <w:r w:rsidRPr="00DE7FC8">
              <w:rPr>
                <w:rFonts w:ascii="Times New Roman" w:hAnsi="Times New Roman" w:cs="Times New Roman"/>
                <w:color w:val="auto"/>
                <w:sz w:val="20"/>
                <w:szCs w:val="20"/>
                <w:lang w:eastAsia="ko-KR"/>
              </w:rPr>
              <w:t>e</w:t>
            </w:r>
            <w:r w:rsidRPr="00DE7FC8">
              <w:rPr>
                <w:rFonts w:ascii="Times New Roman" w:hAnsi="Times New Roman" w:cs="Times New Roman"/>
                <w:color w:val="auto"/>
                <w:sz w:val="20"/>
                <w:szCs w:val="20"/>
              </w:rPr>
              <w:t xml:space="preserve"> </w:t>
            </w:r>
          </w:p>
        </w:tc>
        <w:tc>
          <w:tcPr>
            <w:tcW w:w="0" w:type="auto"/>
            <w:gridSpan w:val="2"/>
            <w:shd w:val="clear" w:color="auto" w:fill="FFFFFF" w:themeFill="background1"/>
          </w:tcPr>
          <w:p w:rsidR="00DF15A1" w:rsidRPr="00DE7FC8" w:rsidRDefault="00DF15A1" w:rsidP="00DF15A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lang w:eastAsia="ko-KR"/>
              </w:rPr>
              <w:t>Depth</w:t>
            </w:r>
            <w:r w:rsidRPr="00DE7FC8">
              <w:rPr>
                <w:rFonts w:ascii="Times New Roman" w:hAnsi="Times New Roman" w:cs="Times New Roman"/>
                <w:color w:val="auto"/>
                <w:sz w:val="20"/>
                <w:szCs w:val="20"/>
              </w:rPr>
              <w:t xml:space="preserve"> (meter)</w:t>
            </w:r>
          </w:p>
        </w:tc>
      </w:tr>
      <w:tr w:rsidR="00DF15A1" w:rsidRPr="00DE7FC8" w:rsidTr="00AE334E">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FFFFFF" w:themeFill="background1"/>
          </w:tcPr>
          <w:p w:rsidR="00DF15A1" w:rsidRPr="00DE7FC8" w:rsidRDefault="00DF15A1" w:rsidP="00DF15A1">
            <w:pPr>
              <w:rPr>
                <w:rFonts w:ascii="Times New Roman" w:hAnsi="Times New Roman" w:cs="Times New Roman"/>
                <w:color w:val="auto"/>
                <w:sz w:val="20"/>
                <w:szCs w:val="20"/>
              </w:rPr>
            </w:pPr>
          </w:p>
        </w:tc>
        <w:tc>
          <w:tcPr>
            <w:tcW w:w="0" w:type="auto"/>
            <w:vMerge/>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rPr>
              <w:t>Latitud</w:t>
            </w:r>
            <w:r w:rsidRPr="00DE7FC8">
              <w:rPr>
                <w:rFonts w:ascii="Times New Roman" w:hAnsi="Times New Roman" w:cs="Times New Roman"/>
                <w:b/>
                <w:color w:val="auto"/>
                <w:sz w:val="20"/>
                <w:szCs w:val="20"/>
                <w:lang w:eastAsia="ko-KR"/>
              </w:rPr>
              <w:t>e</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rPr>
              <w:t>Longitud</w:t>
            </w:r>
            <w:r w:rsidRPr="00DE7FC8">
              <w:rPr>
                <w:rFonts w:ascii="Times New Roman" w:hAnsi="Times New Roman" w:cs="Times New Roman"/>
                <w:b/>
                <w:color w:val="auto"/>
                <w:sz w:val="20"/>
                <w:szCs w:val="20"/>
                <w:lang w:eastAsia="ko-KR"/>
              </w:rPr>
              <w:t>e</w:t>
            </w:r>
          </w:p>
        </w:tc>
        <w:tc>
          <w:tcPr>
            <w:tcW w:w="0" w:type="auto"/>
            <w:gridSpan w:val="2"/>
            <w:shd w:val="clear" w:color="auto" w:fill="FFFFFF" w:themeFill="background1"/>
          </w:tcPr>
          <w:p w:rsidR="00DF15A1" w:rsidRPr="00DE7FC8" w:rsidRDefault="0083171A" w:rsidP="00ED556C">
            <w:pPr>
              <w:ind w:firstLineChars="150" w:firstLine="29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b/>
                <w:color w:val="auto"/>
                <w:sz w:val="20"/>
                <w:szCs w:val="20"/>
              </w:rPr>
              <w:t>Wet      Dry</w:t>
            </w:r>
          </w:p>
        </w:tc>
      </w:tr>
      <w:tr w:rsidR="0083171A" w:rsidRPr="00DE7FC8" w:rsidTr="00AE334E">
        <w:trPr>
          <w:trHeight w:val="275"/>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DF15A1" w:rsidRPr="00DE7FC8" w:rsidRDefault="00C648C5" w:rsidP="00DF15A1">
            <w:pPr>
              <w:rPr>
                <w:rFonts w:ascii="Times New Roman" w:hAnsi="Times New Roman" w:cs="Times New Roman"/>
                <w:color w:val="auto"/>
                <w:sz w:val="20"/>
                <w:szCs w:val="20"/>
              </w:rPr>
            </w:pPr>
            <w:r>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1270</wp:posOffset>
                      </wp:positionV>
                      <wp:extent cx="6067425" cy="0"/>
                      <wp:effectExtent l="6985" t="9525" r="12065" b="95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6.75pt;margin-top:.1pt;width:47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"/>
                  </w:pict>
                </mc:Fallback>
              </mc:AlternateContent>
            </w:r>
          </w:p>
        </w:tc>
        <w:tc>
          <w:tcPr>
            <w:tcW w:w="0" w:type="auto"/>
            <w:tcBorders>
              <w:bottom w:val="single" w:sz="4" w:space="0" w:color="auto"/>
            </w:tcBorders>
            <w:shd w:val="clear" w:color="auto" w:fill="FFFFFF" w:themeFill="background1"/>
          </w:tcPr>
          <w:p w:rsidR="00DF15A1" w:rsidRPr="00DE7FC8" w:rsidRDefault="002D6B7C"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 xml:space="preserve">Zone A: </w:t>
            </w:r>
            <w:r w:rsidR="00DF15A1" w:rsidRPr="00DE7FC8">
              <w:rPr>
                <w:rFonts w:ascii="Times New Roman" w:hAnsi="Times New Roman" w:cs="Times New Roman"/>
                <w:b/>
                <w:color w:val="auto"/>
                <w:sz w:val="20"/>
                <w:szCs w:val="20"/>
                <w:lang w:eastAsia="ko-KR"/>
              </w:rPr>
              <w:t xml:space="preserve">Banding </w:t>
            </w:r>
            <w:r w:rsidRPr="00DE7FC8">
              <w:rPr>
                <w:rFonts w:ascii="Times New Roman" w:hAnsi="Times New Roman" w:cs="Times New Roman"/>
                <w:b/>
                <w:color w:val="auto"/>
                <w:sz w:val="20"/>
                <w:szCs w:val="20"/>
                <w:lang w:eastAsia="ko-KR"/>
              </w:rPr>
              <w:t xml:space="preserve">Island </w:t>
            </w:r>
          </w:p>
        </w:tc>
        <w:tc>
          <w:tcPr>
            <w:tcW w:w="0" w:type="auto"/>
            <w:tcBorders>
              <w:bottom w:val="single" w:sz="4" w:space="0" w:color="auto"/>
            </w:tcBorders>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tcBorders>
              <w:bottom w:val="single" w:sz="4" w:space="0" w:color="auto"/>
            </w:tcBorders>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tcBorders>
              <w:bottom w:val="single" w:sz="4" w:space="0" w:color="auto"/>
            </w:tcBorders>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tcBorders>
              <w:bottom w:val="single" w:sz="4" w:space="0" w:color="auto"/>
            </w:tcBorders>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r>
      <w:tr w:rsidR="0083171A" w:rsidRPr="00DE7FC8" w:rsidTr="00AE334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SS01</w:t>
            </w: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Banding Fisheries Centre</w:t>
            </w: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33.138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21.180 E</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tcBorders>
              <w:top w:val="single" w:sz="4" w:space="0" w:color="auto"/>
            </w:tcBorders>
            <w:shd w:val="clear" w:color="auto" w:fill="FFFFFF" w:themeFill="background1"/>
          </w:tcPr>
          <w:p w:rsidR="00DF15A1" w:rsidRPr="00DE7FC8" w:rsidRDefault="00DF15A1" w:rsidP="008317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10.32</w:t>
            </w:r>
          </w:p>
        </w:tc>
        <w:tc>
          <w:tcPr>
            <w:tcW w:w="0" w:type="auto"/>
            <w:tcBorders>
              <w:top w:val="single" w:sz="4" w:space="0" w:color="auto"/>
            </w:tcBorders>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8.12</w:t>
            </w:r>
          </w:p>
        </w:tc>
      </w:tr>
      <w:tr w:rsidR="0083171A" w:rsidRPr="00DE7FC8" w:rsidTr="00AE334E">
        <w:trPr>
          <w:trHeight w:val="1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SS02</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Banding</w:t>
            </w:r>
            <w:r w:rsidRPr="00DE7FC8">
              <w:rPr>
                <w:rFonts w:ascii="Times New Roman" w:hAnsi="Times New Roman" w:cs="Times New Roman"/>
                <w:color w:val="auto"/>
                <w:sz w:val="20"/>
                <w:szCs w:val="20"/>
                <w:lang w:eastAsia="ko-KR"/>
              </w:rPr>
              <w:t xml:space="preserve"> Island Public Jetty</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33.097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20.887 E</w:t>
            </w:r>
          </w:p>
        </w:tc>
        <w:tc>
          <w:tcPr>
            <w:tcW w:w="0" w:type="auto"/>
            <w:shd w:val="clear" w:color="auto" w:fill="FFFFFF" w:themeFill="background1"/>
          </w:tcPr>
          <w:p w:rsidR="00DF15A1" w:rsidRPr="00DE7FC8" w:rsidRDefault="00DF15A1" w:rsidP="008317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7.80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5.66</w:t>
            </w:r>
          </w:p>
        </w:tc>
      </w:tr>
      <w:tr w:rsidR="0083171A" w:rsidRPr="00DE7FC8" w:rsidTr="00AE334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SS03</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Mohd Shah Resort</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32.928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21.190 E</w:t>
            </w:r>
          </w:p>
        </w:tc>
        <w:tc>
          <w:tcPr>
            <w:tcW w:w="0" w:type="auto"/>
            <w:shd w:val="clear" w:color="auto" w:fill="FFFFFF" w:themeFill="background1"/>
          </w:tcPr>
          <w:p w:rsidR="00DF15A1" w:rsidRPr="00DE7FC8" w:rsidRDefault="00DF15A1" w:rsidP="008317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21.20</w:t>
            </w:r>
          </w:p>
        </w:tc>
        <w:tc>
          <w:tcPr>
            <w:tcW w:w="0" w:type="auto"/>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20.07</w:t>
            </w:r>
          </w:p>
        </w:tc>
      </w:tr>
      <w:tr w:rsidR="0083171A" w:rsidRPr="00DE7FC8" w:rsidTr="00AE334E">
        <w:trPr>
          <w:trHeight w:val="1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SS04</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Banding Island Southern Region</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31.748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20.845 E</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83171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13.00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11.45</w:t>
            </w:r>
          </w:p>
        </w:tc>
      </w:tr>
      <w:tr w:rsidR="0083171A" w:rsidRPr="00DE7FC8" w:rsidTr="00AE334E">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SS05</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Banding Island Resort</w:t>
            </w:r>
            <w:r w:rsidRPr="00DE7FC8">
              <w:rPr>
                <w:rFonts w:ascii="Times New Roman" w:hAnsi="Times New Roman" w:cs="Times New Roman"/>
                <w:color w:val="auto"/>
                <w:sz w:val="20"/>
                <w:szCs w:val="20"/>
                <w:lang w:eastAsia="ko-KR"/>
              </w:rPr>
              <w:t xml:space="preserve"> </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33.522 N</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20.481 E</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83171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11.05</w:t>
            </w:r>
          </w:p>
        </w:tc>
        <w:tc>
          <w:tcPr>
            <w:tcW w:w="0" w:type="auto"/>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10.03</w:t>
            </w:r>
          </w:p>
        </w:tc>
      </w:tr>
      <w:tr w:rsidR="0083171A" w:rsidRPr="00DE7FC8" w:rsidTr="0083171A">
        <w:trPr>
          <w:trHeight w:val="296"/>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SS06</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Banding Island Resort (discharge point)</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32.559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20.404 E</w:t>
            </w:r>
          </w:p>
        </w:tc>
        <w:tc>
          <w:tcPr>
            <w:tcW w:w="0" w:type="auto"/>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4.30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4.20</w:t>
            </w:r>
          </w:p>
        </w:tc>
      </w:tr>
      <w:tr w:rsidR="0083171A" w:rsidRPr="00DE7FC8" w:rsidTr="00AE334E">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SS07</w:t>
            </w:r>
          </w:p>
        </w:tc>
        <w:tc>
          <w:tcPr>
            <w:tcW w:w="0" w:type="auto"/>
            <w:tcBorders>
              <w:bottom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 xml:space="preserve">Banding </w:t>
            </w:r>
            <w:r w:rsidRPr="00DE7FC8">
              <w:rPr>
                <w:rFonts w:ascii="Times New Roman" w:hAnsi="Times New Roman" w:cs="Times New Roman"/>
                <w:color w:val="auto"/>
                <w:sz w:val="20"/>
                <w:szCs w:val="20"/>
                <w:lang w:eastAsia="ko-KR"/>
              </w:rPr>
              <w:t>Island Northern Region</w:t>
            </w:r>
          </w:p>
        </w:tc>
        <w:tc>
          <w:tcPr>
            <w:tcW w:w="0" w:type="auto"/>
            <w:tcBorders>
              <w:bottom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33.951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tcBorders>
              <w:bottom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20.103 E</w:t>
            </w:r>
          </w:p>
        </w:tc>
        <w:tc>
          <w:tcPr>
            <w:tcW w:w="0" w:type="auto"/>
            <w:tcBorders>
              <w:bottom w:val="single" w:sz="4" w:space="0" w:color="auto"/>
            </w:tcBorders>
            <w:shd w:val="clear" w:color="auto" w:fill="FFFFFF" w:themeFill="background1"/>
          </w:tcPr>
          <w:p w:rsidR="00DF15A1" w:rsidRPr="00DE7FC8" w:rsidRDefault="00DF15A1"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11.00</w:t>
            </w:r>
          </w:p>
        </w:tc>
        <w:tc>
          <w:tcPr>
            <w:tcW w:w="0" w:type="auto"/>
            <w:tcBorders>
              <w:bottom w:val="single" w:sz="4" w:space="0" w:color="auto"/>
            </w:tcBorders>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8.77</w:t>
            </w:r>
          </w:p>
        </w:tc>
      </w:tr>
      <w:tr w:rsidR="0083171A" w:rsidRPr="00DE7FC8" w:rsidTr="00AE334E">
        <w:trPr>
          <w:trHeight w:val="2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FFFFFF" w:themeFill="background1"/>
          </w:tcPr>
          <w:p w:rsidR="00DF15A1" w:rsidRPr="00DE7FC8" w:rsidRDefault="00DF15A1" w:rsidP="00DF15A1">
            <w:pPr>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FFFFFF" w:themeFill="background1"/>
          </w:tcPr>
          <w:p w:rsidR="00DF15A1" w:rsidRPr="00DE7FC8" w:rsidRDefault="0083171A"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Zone B</w:t>
            </w:r>
            <w:r w:rsidR="00DF15A1" w:rsidRPr="00DE7FC8">
              <w:rPr>
                <w:rFonts w:ascii="Times New Roman" w:hAnsi="Times New Roman" w:cs="Times New Roman"/>
                <w:b/>
                <w:color w:val="auto"/>
                <w:sz w:val="20"/>
                <w:szCs w:val="20"/>
                <w:lang w:eastAsia="ko-KR"/>
              </w:rPr>
              <w:t>: Royal Belum Temenggor</w:t>
            </w:r>
          </w:p>
        </w:tc>
        <w:tc>
          <w:tcPr>
            <w:tcW w:w="0" w:type="auto"/>
            <w:tcBorders>
              <w:top w:val="single" w:sz="4" w:space="0" w:color="auto"/>
              <w:bottom w:val="single" w:sz="4" w:space="0" w:color="auto"/>
            </w:tcBorders>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tcBorders>
              <w:top w:val="single" w:sz="4" w:space="0" w:color="auto"/>
              <w:bottom w:val="single" w:sz="4" w:space="0" w:color="auto"/>
            </w:tcBorders>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r>
      <w:tr w:rsidR="0083171A" w:rsidRPr="00DE7FC8" w:rsidTr="0083171A">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SS08</w:t>
            </w: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Orang Asli Settlement</w:t>
            </w:r>
            <w:r w:rsidR="00AE334E" w:rsidRPr="00DE7FC8">
              <w:rPr>
                <w:rFonts w:ascii="Times New Roman" w:hAnsi="Times New Roman" w:cs="Times New Roman"/>
                <w:color w:val="auto"/>
                <w:sz w:val="20"/>
                <w:szCs w:val="20"/>
                <w:lang w:eastAsia="ko-KR"/>
              </w:rPr>
              <w:t xml:space="preserve"> </w:t>
            </w:r>
            <w:r w:rsidRPr="00DE7FC8">
              <w:rPr>
                <w:rFonts w:ascii="Times New Roman" w:hAnsi="Times New Roman" w:cs="Times New Roman"/>
                <w:color w:val="auto"/>
                <w:sz w:val="20"/>
                <w:szCs w:val="20"/>
              </w:rPr>
              <w:t>Tiang</w:t>
            </w:r>
            <w:r w:rsidR="00AE334E" w:rsidRPr="00DE7FC8">
              <w:rPr>
                <w:rFonts w:ascii="Times New Roman" w:hAnsi="Times New Roman" w:cs="Times New Roman"/>
                <w:color w:val="auto"/>
                <w:sz w:val="20"/>
                <w:szCs w:val="20"/>
              </w:rPr>
              <w:t xml:space="preserve"> River</w:t>
            </w: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33.950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tcBorders>
              <w:top w:val="single" w:sz="4" w:space="0" w:color="auto"/>
            </w:tcBorders>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20.105 E</w:t>
            </w:r>
          </w:p>
        </w:tc>
        <w:tc>
          <w:tcPr>
            <w:tcW w:w="0" w:type="auto"/>
            <w:tcBorders>
              <w:top w:val="single" w:sz="4" w:space="0" w:color="auto"/>
            </w:tcBorders>
            <w:shd w:val="clear" w:color="auto" w:fill="FFFFFF" w:themeFill="background1"/>
          </w:tcPr>
          <w:p w:rsidR="00DF15A1" w:rsidRPr="00DE7FC8" w:rsidRDefault="00DF15A1"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4.30</w:t>
            </w:r>
          </w:p>
        </w:tc>
        <w:tc>
          <w:tcPr>
            <w:tcW w:w="0" w:type="auto"/>
            <w:tcBorders>
              <w:top w:val="single" w:sz="4" w:space="0" w:color="auto"/>
            </w:tcBorders>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2.10</w:t>
            </w:r>
          </w:p>
        </w:tc>
      </w:tr>
      <w:tr w:rsidR="0083171A" w:rsidRPr="00DE7FC8" w:rsidTr="0083171A">
        <w:trPr>
          <w:trHeight w:val="577"/>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SS09</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 xml:space="preserve">Orang Asli </w:t>
            </w:r>
            <w:r w:rsidR="00AE334E" w:rsidRPr="00DE7FC8">
              <w:rPr>
                <w:rFonts w:ascii="Times New Roman" w:hAnsi="Times New Roman" w:cs="Times New Roman"/>
                <w:color w:val="auto"/>
                <w:sz w:val="20"/>
                <w:szCs w:val="20"/>
              </w:rPr>
              <w:t>Settlement</w:t>
            </w:r>
          </w:p>
          <w:p w:rsidR="00AE334E"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hint="eastAsia"/>
                <w:color w:val="auto"/>
                <w:sz w:val="20"/>
                <w:szCs w:val="20"/>
                <w:lang w:eastAsia="ko-KR"/>
              </w:rPr>
              <w:t>Tiang</w:t>
            </w:r>
            <w:r w:rsidR="00AE334E" w:rsidRPr="00DE7FC8">
              <w:rPr>
                <w:rFonts w:ascii="Times New Roman" w:hAnsi="Times New Roman" w:cs="Times New Roman"/>
                <w:color w:val="auto"/>
                <w:sz w:val="20"/>
                <w:szCs w:val="20"/>
                <w:lang w:eastAsia="ko-KR"/>
              </w:rPr>
              <w:t xml:space="preserve"> River Middle Pathway</w:t>
            </w:r>
          </w:p>
          <w:p w:rsidR="0083171A" w:rsidRPr="00DE7FC8" w:rsidRDefault="0083171A"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41.659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26.515 E</w:t>
            </w:r>
          </w:p>
        </w:tc>
        <w:tc>
          <w:tcPr>
            <w:tcW w:w="0" w:type="auto"/>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3.50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2.55</w:t>
            </w:r>
          </w:p>
        </w:tc>
      </w:tr>
      <w:tr w:rsidR="0083171A" w:rsidRPr="00DE7FC8" w:rsidTr="0083171A">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SS10</w:t>
            </w:r>
          </w:p>
        </w:tc>
        <w:tc>
          <w:tcPr>
            <w:tcW w:w="0" w:type="auto"/>
            <w:shd w:val="clear" w:color="auto" w:fill="FFFFFF" w:themeFill="background1"/>
          </w:tcPr>
          <w:p w:rsidR="00AE334E"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rPr>
              <w:t xml:space="preserve">Orang Asli </w:t>
            </w:r>
            <w:r w:rsidR="00AE334E" w:rsidRPr="00DE7FC8">
              <w:rPr>
                <w:rFonts w:ascii="Times New Roman" w:hAnsi="Times New Roman" w:cs="Times New Roman"/>
                <w:color w:val="auto"/>
                <w:sz w:val="20"/>
                <w:szCs w:val="20"/>
              </w:rPr>
              <w:t>Settlement</w:t>
            </w:r>
            <w:r w:rsidR="0083171A" w:rsidRPr="00DE7FC8">
              <w:rPr>
                <w:rFonts w:ascii="Times New Roman" w:hAnsi="Times New Roman" w:cs="Times New Roman"/>
                <w:color w:val="auto"/>
                <w:sz w:val="20"/>
                <w:szCs w:val="20"/>
                <w:lang w:eastAsia="ko-KR"/>
              </w:rPr>
              <w:t xml:space="preserve"> </w:t>
            </w:r>
            <w:r w:rsidR="00BA7723" w:rsidRPr="00DE7FC8">
              <w:rPr>
                <w:rFonts w:ascii="Times New Roman" w:hAnsi="Times New Roman" w:cs="Times New Roman"/>
                <w:color w:val="auto"/>
                <w:sz w:val="20"/>
                <w:szCs w:val="20"/>
                <w:lang w:eastAsia="ko-KR"/>
              </w:rPr>
              <w:t>Kejar River</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47.447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24.502 E</w:t>
            </w:r>
          </w:p>
        </w:tc>
        <w:tc>
          <w:tcPr>
            <w:tcW w:w="0" w:type="auto"/>
            <w:shd w:val="clear" w:color="auto" w:fill="FFFFFF" w:themeFill="background1"/>
          </w:tcPr>
          <w:p w:rsidR="00DF15A1" w:rsidRPr="00DE7FC8" w:rsidRDefault="00DF15A1"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3.50</w:t>
            </w:r>
          </w:p>
        </w:tc>
        <w:tc>
          <w:tcPr>
            <w:tcW w:w="0" w:type="auto"/>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3.01</w:t>
            </w:r>
          </w:p>
        </w:tc>
      </w:tr>
      <w:tr w:rsidR="0083171A" w:rsidRPr="00DE7FC8" w:rsidTr="00AE334E">
        <w:trPr>
          <w:trHeight w:val="503"/>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SS11</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Base Camp Kejar</w:t>
            </w:r>
            <w:r w:rsidRPr="00DE7FC8">
              <w:rPr>
                <w:rFonts w:ascii="Times New Roman" w:hAnsi="Times New Roman" w:cs="Times New Roman"/>
                <w:color w:val="auto"/>
                <w:sz w:val="20"/>
                <w:szCs w:val="20"/>
                <w:lang w:eastAsia="ko-KR"/>
              </w:rPr>
              <w:t xml:space="preserve"> </w:t>
            </w:r>
            <w:r w:rsidR="00AE334E" w:rsidRPr="00DE7FC8">
              <w:rPr>
                <w:rFonts w:ascii="Times New Roman" w:hAnsi="Times New Roman" w:cs="Times New Roman"/>
                <w:color w:val="auto"/>
                <w:sz w:val="20"/>
                <w:szCs w:val="20"/>
                <w:lang w:eastAsia="ko-KR"/>
              </w:rPr>
              <w:t>River</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47.437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24.504 E</w:t>
            </w:r>
          </w:p>
        </w:tc>
        <w:tc>
          <w:tcPr>
            <w:tcW w:w="0" w:type="auto"/>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2.70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2.50</w:t>
            </w:r>
          </w:p>
        </w:tc>
      </w:tr>
      <w:tr w:rsidR="0083171A" w:rsidRPr="00DE7FC8" w:rsidTr="00AE334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lastRenderedPageBreak/>
              <w:t>SS12</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Perak</w:t>
            </w:r>
            <w:r w:rsidR="00AE334E" w:rsidRPr="00DE7FC8">
              <w:rPr>
                <w:rFonts w:ascii="Times New Roman" w:hAnsi="Times New Roman" w:cs="Times New Roman"/>
                <w:color w:val="auto"/>
                <w:sz w:val="20"/>
                <w:szCs w:val="20"/>
              </w:rPr>
              <w:t xml:space="preserve"> River Upstream</w:t>
            </w: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48.592 N</w:t>
            </w:r>
          </w:p>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25.286 E</w:t>
            </w:r>
          </w:p>
        </w:tc>
        <w:tc>
          <w:tcPr>
            <w:tcW w:w="0" w:type="auto"/>
            <w:shd w:val="clear" w:color="auto" w:fill="FFFFFF" w:themeFill="background1"/>
          </w:tcPr>
          <w:p w:rsidR="00DF15A1" w:rsidRPr="00DE7FC8" w:rsidRDefault="00DF15A1"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2.90</w:t>
            </w:r>
          </w:p>
        </w:tc>
        <w:tc>
          <w:tcPr>
            <w:tcW w:w="0" w:type="auto"/>
            <w:shd w:val="clear" w:color="auto" w:fill="FFFFFF" w:themeFill="background1"/>
          </w:tcPr>
          <w:p w:rsidR="00DF15A1" w:rsidRPr="00DE7FC8" w:rsidRDefault="0083171A"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1.49</w:t>
            </w:r>
          </w:p>
        </w:tc>
      </w:tr>
      <w:tr w:rsidR="0083171A" w:rsidRPr="00DE7FC8" w:rsidTr="00AE334E">
        <w:trPr>
          <w:trHeight w:val="519"/>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DF15A1" w:rsidRPr="00DE7FC8" w:rsidRDefault="00DF15A1" w:rsidP="00DF15A1">
            <w:pPr>
              <w:rPr>
                <w:rFonts w:ascii="Times New Roman" w:hAnsi="Times New Roman" w:cs="Times New Roman"/>
                <w:color w:val="auto"/>
                <w:sz w:val="20"/>
                <w:szCs w:val="20"/>
              </w:rPr>
            </w:pPr>
            <w:r w:rsidRPr="00DE7FC8">
              <w:rPr>
                <w:rFonts w:ascii="Times New Roman" w:hAnsi="Times New Roman" w:cs="Times New Roman"/>
                <w:color w:val="auto"/>
                <w:sz w:val="20"/>
                <w:szCs w:val="20"/>
              </w:rPr>
              <w:t>SS13</w:t>
            </w:r>
          </w:p>
        </w:tc>
        <w:tc>
          <w:tcPr>
            <w:tcW w:w="0" w:type="auto"/>
            <w:shd w:val="clear" w:color="auto" w:fill="FFFFFF" w:themeFill="background1"/>
          </w:tcPr>
          <w:p w:rsidR="00DF15A1" w:rsidRPr="00DE7FC8" w:rsidRDefault="00AE334E"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lang w:eastAsia="ko-KR"/>
              </w:rPr>
              <w:t>Mess Estuary (Kejar River)</w:t>
            </w: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05° 48.056 N</w:t>
            </w:r>
          </w:p>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p>
        </w:tc>
        <w:tc>
          <w:tcPr>
            <w:tcW w:w="0" w:type="auto"/>
            <w:shd w:val="clear" w:color="auto" w:fill="FFFFFF" w:themeFill="background1"/>
          </w:tcPr>
          <w:p w:rsidR="00DF15A1" w:rsidRPr="00DE7FC8" w:rsidRDefault="00DF15A1" w:rsidP="00DF15A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101° 24.896 E</w:t>
            </w:r>
          </w:p>
        </w:tc>
        <w:tc>
          <w:tcPr>
            <w:tcW w:w="0" w:type="auto"/>
            <w:shd w:val="clear" w:color="auto" w:fill="FFFFFF" w:themeFill="background1"/>
          </w:tcPr>
          <w:p w:rsidR="00DF15A1" w:rsidRPr="00DE7FC8" w:rsidRDefault="00DF15A1"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5.20</w:t>
            </w:r>
          </w:p>
        </w:tc>
        <w:tc>
          <w:tcPr>
            <w:tcW w:w="0" w:type="auto"/>
            <w:shd w:val="clear" w:color="auto" w:fill="FFFFFF" w:themeFill="background1"/>
          </w:tcPr>
          <w:p w:rsidR="00DF15A1" w:rsidRPr="00DE7FC8" w:rsidRDefault="0083171A" w:rsidP="00DF15A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3.84</w:t>
            </w:r>
          </w:p>
        </w:tc>
      </w:tr>
    </w:tbl>
    <w:p w:rsidR="00DF15A1" w:rsidRPr="00DE7FC8" w:rsidRDefault="00DF15A1" w:rsidP="00DF15A1">
      <w:pPr>
        <w:spacing w:after="0" w:line="360" w:lineRule="auto"/>
        <w:jc w:val="both"/>
        <w:rPr>
          <w:rFonts w:ascii="Times New Roman" w:hAnsi="Times New Roman" w:cs="Times New Roman"/>
          <w:b/>
          <w:sz w:val="20"/>
          <w:szCs w:val="20"/>
          <w:lang w:eastAsia="ko-KR"/>
        </w:rPr>
      </w:pPr>
    </w:p>
    <w:p w:rsidR="00E20A05" w:rsidRPr="00DE7FC8" w:rsidRDefault="00E20A05"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b/>
          <w:sz w:val="20"/>
          <w:szCs w:val="20"/>
        </w:rPr>
        <w:t>Laboratory Analysis</w:t>
      </w:r>
    </w:p>
    <w:p w:rsidR="002D6B7C" w:rsidRPr="00DE7FC8" w:rsidRDefault="00790D55"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sz w:val="20"/>
          <w:szCs w:val="20"/>
          <w:lang w:eastAsia="ko-KR"/>
        </w:rPr>
        <w:t xml:space="preserve">All </w:t>
      </w:r>
      <w:r w:rsidR="005C40E2" w:rsidRPr="00DE7FC8">
        <w:rPr>
          <w:rFonts w:ascii="Times New Roman" w:hAnsi="Times New Roman" w:cs="Times New Roman"/>
          <w:sz w:val="20"/>
          <w:szCs w:val="20"/>
          <w:lang w:eastAsia="ko-KR"/>
        </w:rPr>
        <w:t xml:space="preserve">samples collected from the field were kept in a refrigerator at a temperature below 4°C to reduce all the activities and metabolism of the organisms in the water. Preliminary analysis for various chemical parameters </w:t>
      </w:r>
      <w:r w:rsidRPr="00DE7FC8">
        <w:rPr>
          <w:rFonts w:ascii="Times New Roman" w:hAnsi="Times New Roman" w:cs="Times New Roman"/>
          <w:sz w:val="20"/>
          <w:szCs w:val="20"/>
          <w:lang w:eastAsia="ko-KR"/>
        </w:rPr>
        <w:t>such as suspended solid, oil and grease were</w:t>
      </w:r>
      <w:r w:rsidR="005C40E2" w:rsidRPr="00DE7FC8">
        <w:rPr>
          <w:rFonts w:ascii="Times New Roman" w:hAnsi="Times New Roman" w:cs="Times New Roman"/>
          <w:sz w:val="20"/>
          <w:szCs w:val="20"/>
          <w:lang w:eastAsia="ko-KR"/>
        </w:rPr>
        <w:t xml:space="preserve"> performed at the Pulau Banding Rainforest Resea</w:t>
      </w:r>
      <w:r w:rsidRPr="00DE7FC8">
        <w:rPr>
          <w:rFonts w:ascii="Times New Roman" w:hAnsi="Times New Roman" w:cs="Times New Roman"/>
          <w:sz w:val="20"/>
          <w:szCs w:val="20"/>
          <w:lang w:eastAsia="ko-KR"/>
        </w:rPr>
        <w:t xml:space="preserve">rch Centre. Further analysis (COD, nitrate, phosphate, and metals) were performed </w:t>
      </w:r>
      <w:r w:rsidR="005C40E2" w:rsidRPr="00DE7FC8">
        <w:rPr>
          <w:rFonts w:ascii="Times New Roman" w:hAnsi="Times New Roman" w:cs="Times New Roman"/>
          <w:sz w:val="20"/>
          <w:szCs w:val="20"/>
          <w:lang w:eastAsia="ko-KR"/>
        </w:rPr>
        <w:t xml:space="preserve">at chemistry laboratory, UKM. </w:t>
      </w:r>
    </w:p>
    <w:p w:rsidR="002D6B7C" w:rsidRPr="00DE7FC8" w:rsidRDefault="002D6B7C" w:rsidP="002E0CED">
      <w:pPr>
        <w:spacing w:after="0" w:line="240" w:lineRule="auto"/>
        <w:jc w:val="both"/>
        <w:rPr>
          <w:rFonts w:ascii="Times New Roman" w:hAnsi="Times New Roman" w:cs="Times New Roman"/>
          <w:sz w:val="20"/>
          <w:szCs w:val="20"/>
          <w:lang w:eastAsia="ko-KR"/>
        </w:rPr>
      </w:pPr>
    </w:p>
    <w:p w:rsidR="0030629C" w:rsidRPr="00DE7FC8" w:rsidRDefault="005C40E2" w:rsidP="002E0CED">
      <w:pPr>
        <w:spacing w:after="0" w:line="240" w:lineRule="auto"/>
        <w:jc w:val="both"/>
        <w:rPr>
          <w:rFonts w:ascii="Times New Roman" w:hAnsi="Times New Roman" w:cs="Times New Roman"/>
          <w:sz w:val="20"/>
          <w:szCs w:val="20"/>
          <w:lang w:eastAsia="ko-KR"/>
        </w:rPr>
      </w:pPr>
      <w:r w:rsidRPr="00DE7FC8">
        <w:rPr>
          <w:rFonts w:ascii="Times New Roman" w:hAnsi="Times New Roman" w:cs="Times New Roman"/>
          <w:sz w:val="20"/>
          <w:szCs w:val="20"/>
          <w:lang w:eastAsia="ko-KR"/>
        </w:rPr>
        <w:t>List of method used were</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A</w:t>
      </w:r>
      <w:r w:rsidRPr="00DE7FC8">
        <w:rPr>
          <w:rFonts w:ascii="Times New Roman" w:hAnsi="Times New Roman" w:cs="Times New Roman" w:hint="eastAsia"/>
          <w:sz w:val="20"/>
          <w:szCs w:val="20"/>
          <w:lang w:eastAsia="ko-KR"/>
        </w:rPr>
        <w:t>mmoniacal-</w:t>
      </w:r>
      <w:r w:rsidRPr="00DE7FC8">
        <w:rPr>
          <w:rFonts w:ascii="Times New Roman" w:hAnsi="Times New Roman" w:cs="Times New Roman"/>
          <w:sz w:val="20"/>
          <w:szCs w:val="20"/>
          <w:lang w:eastAsia="ko-KR"/>
        </w:rPr>
        <w:t>N</w:t>
      </w:r>
      <w:r w:rsidR="00E20A05" w:rsidRPr="00DE7FC8">
        <w:rPr>
          <w:rFonts w:ascii="Times New Roman" w:hAnsi="Times New Roman" w:cs="Times New Roman" w:hint="eastAsia"/>
          <w:sz w:val="20"/>
          <w:szCs w:val="20"/>
          <w:lang w:eastAsia="ko-KR"/>
        </w:rPr>
        <w:t>itrogen (</w:t>
      </w:r>
      <w:r w:rsidR="00E20A05" w:rsidRPr="00DE7FC8">
        <w:rPr>
          <w:rFonts w:ascii="Times New Roman" w:hAnsi="Times New Roman" w:cs="Times New Roman" w:hint="eastAsia"/>
          <w:i/>
          <w:sz w:val="20"/>
          <w:szCs w:val="20"/>
          <w:lang w:eastAsia="ko-KR"/>
        </w:rPr>
        <w:t>Salicylate Method</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Water H</w:t>
      </w:r>
      <w:r w:rsidR="00E20A05" w:rsidRPr="00DE7FC8">
        <w:rPr>
          <w:rFonts w:ascii="Times New Roman" w:hAnsi="Times New Roman" w:cs="Times New Roman" w:hint="eastAsia"/>
          <w:sz w:val="20"/>
          <w:szCs w:val="20"/>
          <w:lang w:eastAsia="ko-KR"/>
        </w:rPr>
        <w:t>ardness (</w:t>
      </w:r>
      <w:r w:rsidR="00E20A05" w:rsidRPr="00DE7FC8">
        <w:rPr>
          <w:rFonts w:ascii="Times New Roman" w:hAnsi="Times New Roman" w:cs="Times New Roman" w:hint="eastAsia"/>
          <w:i/>
          <w:sz w:val="20"/>
          <w:szCs w:val="20"/>
          <w:lang w:eastAsia="ko-KR"/>
        </w:rPr>
        <w:t>EDTA Titration Determination</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S</w:t>
      </w:r>
      <w:r w:rsidRPr="00DE7FC8">
        <w:rPr>
          <w:rFonts w:ascii="Times New Roman" w:hAnsi="Times New Roman" w:cs="Times New Roman" w:hint="eastAsia"/>
          <w:sz w:val="20"/>
          <w:szCs w:val="20"/>
          <w:lang w:eastAsia="ko-KR"/>
        </w:rPr>
        <w:t xml:space="preserve">uspended </w:t>
      </w:r>
      <w:r w:rsidRPr="00DE7FC8">
        <w:rPr>
          <w:rFonts w:ascii="Times New Roman" w:hAnsi="Times New Roman" w:cs="Times New Roman"/>
          <w:sz w:val="20"/>
          <w:szCs w:val="20"/>
          <w:lang w:eastAsia="ko-KR"/>
        </w:rPr>
        <w:t>S</w:t>
      </w:r>
      <w:r w:rsidR="00E20A05" w:rsidRPr="00DE7FC8">
        <w:rPr>
          <w:rFonts w:ascii="Times New Roman" w:hAnsi="Times New Roman" w:cs="Times New Roman" w:hint="eastAsia"/>
          <w:sz w:val="20"/>
          <w:szCs w:val="20"/>
          <w:lang w:eastAsia="ko-KR"/>
        </w:rPr>
        <w:t>olids (</w:t>
      </w:r>
      <w:r w:rsidRPr="00DE7FC8">
        <w:rPr>
          <w:rFonts w:ascii="Times New Roman" w:hAnsi="Times New Roman" w:cs="Times New Roman" w:hint="eastAsia"/>
          <w:i/>
          <w:sz w:val="20"/>
          <w:szCs w:val="20"/>
          <w:lang w:eastAsia="ko-KR"/>
        </w:rPr>
        <w:t>Gravimetri</w:t>
      </w:r>
      <w:r w:rsidRPr="00DE7FC8">
        <w:rPr>
          <w:rFonts w:ascii="Times New Roman" w:hAnsi="Times New Roman" w:cs="Times New Roman"/>
          <w:i/>
          <w:sz w:val="20"/>
          <w:szCs w:val="20"/>
          <w:lang w:eastAsia="ko-KR"/>
        </w:rPr>
        <w:t xml:space="preserve">c </w:t>
      </w:r>
      <w:r w:rsidR="00E20A05" w:rsidRPr="00DE7FC8">
        <w:rPr>
          <w:rFonts w:ascii="Times New Roman" w:hAnsi="Times New Roman" w:cs="Times New Roman" w:hint="eastAsia"/>
          <w:i/>
          <w:sz w:val="20"/>
          <w:szCs w:val="20"/>
          <w:lang w:eastAsia="ko-KR"/>
        </w:rPr>
        <w:t>Method</w:t>
      </w:r>
      <w:r w:rsidR="00DE7FC8">
        <w:rPr>
          <w:rFonts w:ascii="Times New Roman" w:hAnsi="Times New Roman" w:cs="Times New Roman" w:hint="eastAsia"/>
          <w:sz w:val="20"/>
          <w:szCs w:val="20"/>
          <w:lang w:eastAsia="ko-KR"/>
        </w:rPr>
        <w:t>), Bio</w:t>
      </w:r>
      <w:r w:rsidR="00DE7FC8">
        <w:rPr>
          <w:rFonts w:ascii="Times New Roman" w:hAnsi="Times New Roman" w:cs="Times New Roman"/>
          <w:sz w:val="20"/>
          <w:szCs w:val="20"/>
          <w:lang w:eastAsia="ko-KR"/>
        </w:rPr>
        <w:t>chemical</w:t>
      </w:r>
      <w:r w:rsidR="00E20A05" w:rsidRPr="00DE7FC8">
        <w:rPr>
          <w:rFonts w:ascii="Times New Roman" w:hAnsi="Times New Roman" w:cs="Times New Roman" w:hint="eastAsia"/>
          <w:sz w:val="20"/>
          <w:szCs w:val="20"/>
          <w:lang w:eastAsia="ko-KR"/>
        </w:rPr>
        <w:t xml:space="preserve"> Oxygen Demand (</w:t>
      </w:r>
      <w:r w:rsidR="00E20A05" w:rsidRPr="00DE7FC8">
        <w:rPr>
          <w:rFonts w:ascii="Times New Roman" w:hAnsi="Times New Roman" w:cs="Times New Roman" w:hint="eastAsia"/>
          <w:i/>
          <w:sz w:val="20"/>
          <w:szCs w:val="20"/>
          <w:lang w:eastAsia="ko-KR"/>
        </w:rPr>
        <w:t xml:space="preserve">Incubation Method </w:t>
      </w:r>
      <w:r w:rsidR="00E20A05" w:rsidRPr="00DE7FC8">
        <w:rPr>
          <w:rFonts w:ascii="Times New Roman" w:hAnsi="Times New Roman" w:cs="Times New Roman" w:hint="eastAsia"/>
          <w:sz w:val="20"/>
          <w:szCs w:val="20"/>
          <w:lang w:eastAsia="ko-KR"/>
        </w:rPr>
        <w:t>as BOD</w:t>
      </w:r>
      <w:r w:rsidR="00E20A05" w:rsidRPr="00DE7FC8">
        <w:rPr>
          <w:rFonts w:ascii="Times New Roman" w:hAnsi="Times New Roman" w:cs="Times New Roman" w:hint="eastAsia"/>
          <w:sz w:val="20"/>
          <w:szCs w:val="20"/>
          <w:vertAlign w:val="subscript"/>
          <w:lang w:eastAsia="ko-KR"/>
        </w:rPr>
        <w:t>5</w:t>
      </w:r>
      <w:r w:rsidR="00E20A05" w:rsidRPr="00DE7FC8">
        <w:rPr>
          <w:rFonts w:ascii="Times New Roman" w:hAnsi="Times New Roman" w:cs="Times New Roman" w:hint="eastAsia"/>
          <w:sz w:val="20"/>
          <w:szCs w:val="20"/>
          <w:lang w:eastAsia="ko-KR"/>
        </w:rPr>
        <w:t>), Chemical Oxygen Demand (</w:t>
      </w:r>
      <w:r w:rsidR="00E20A05" w:rsidRPr="00DE7FC8">
        <w:rPr>
          <w:rFonts w:ascii="Times New Roman" w:hAnsi="Times New Roman" w:cs="Times New Roman" w:hint="eastAsia"/>
          <w:i/>
          <w:sz w:val="20"/>
          <w:szCs w:val="20"/>
          <w:lang w:eastAsia="ko-KR"/>
        </w:rPr>
        <w:t>Reactor Digestion and Colorimetric Determination</w:t>
      </w:r>
      <w:r w:rsidR="00E20A05" w:rsidRPr="00DE7FC8">
        <w:rPr>
          <w:rFonts w:ascii="Times New Roman" w:hAnsi="Times New Roman" w:cs="Times New Roman" w:hint="eastAsia"/>
          <w:sz w:val="20"/>
          <w:szCs w:val="20"/>
          <w:lang w:eastAsia="ko-KR"/>
        </w:rPr>
        <w:t>), Oil &amp; Grease (</w:t>
      </w:r>
      <w:r w:rsidR="00E20A05" w:rsidRPr="00DE7FC8">
        <w:rPr>
          <w:rFonts w:ascii="Times New Roman" w:hAnsi="Times New Roman" w:cs="Times New Roman" w:hint="eastAsia"/>
          <w:i/>
          <w:sz w:val="20"/>
          <w:szCs w:val="20"/>
          <w:lang w:eastAsia="ko-KR"/>
        </w:rPr>
        <w:t>Extraction-Gravimetric Method</w:t>
      </w:r>
      <w:r w:rsidR="00E20A05" w:rsidRPr="00DE7FC8">
        <w:rPr>
          <w:rFonts w:ascii="Times New Roman" w:hAnsi="Times New Roman" w:cs="Times New Roman" w:hint="eastAsia"/>
          <w:sz w:val="20"/>
          <w:szCs w:val="20"/>
          <w:lang w:eastAsia="ko-KR"/>
        </w:rPr>
        <w:t>), Nitrate (</w:t>
      </w:r>
      <w:r w:rsidR="00E20A05" w:rsidRPr="00DE7FC8">
        <w:rPr>
          <w:rFonts w:ascii="Times New Roman" w:hAnsi="Times New Roman" w:cs="Times New Roman" w:hint="eastAsia"/>
          <w:i/>
          <w:sz w:val="20"/>
          <w:szCs w:val="20"/>
          <w:lang w:eastAsia="ko-KR"/>
        </w:rPr>
        <w:t>Cadmium Reduction Method</w:t>
      </w:r>
      <w:r w:rsidR="00E20A05" w:rsidRPr="00DE7FC8">
        <w:rPr>
          <w:rFonts w:ascii="Times New Roman" w:hAnsi="Times New Roman" w:cs="Times New Roman" w:hint="eastAsia"/>
          <w:sz w:val="20"/>
          <w:szCs w:val="20"/>
          <w:lang w:eastAsia="ko-KR"/>
        </w:rPr>
        <w:t>) and Phosphate (</w:t>
      </w:r>
      <w:r w:rsidR="00E20A05" w:rsidRPr="00DE7FC8">
        <w:rPr>
          <w:rFonts w:ascii="Times New Roman" w:hAnsi="Times New Roman" w:cs="Times New Roman" w:hint="eastAsia"/>
          <w:i/>
          <w:sz w:val="20"/>
          <w:szCs w:val="20"/>
          <w:lang w:eastAsia="ko-KR"/>
        </w:rPr>
        <w:t>Ascorbic Acid Method</w:t>
      </w:r>
      <w:r w:rsidRPr="00DE7FC8">
        <w:rPr>
          <w:rFonts w:ascii="Times New Roman" w:hAnsi="Times New Roman" w:cs="Times New Roman" w:hint="eastAsia"/>
          <w:sz w:val="20"/>
          <w:szCs w:val="20"/>
          <w:lang w:eastAsia="ko-KR"/>
        </w:rPr>
        <w:t>)</w:t>
      </w:r>
      <w:r w:rsidR="006131C0" w:rsidRPr="00DE7FC8">
        <w:rPr>
          <w:rFonts w:ascii="Times New Roman" w:hAnsi="Times New Roman" w:cs="Times New Roman"/>
          <w:sz w:val="20"/>
          <w:szCs w:val="20"/>
          <w:lang w:eastAsia="ko-KR"/>
        </w:rPr>
        <w:t>. A</w:t>
      </w:r>
      <w:r w:rsidRPr="00DE7FC8">
        <w:rPr>
          <w:rFonts w:ascii="Times New Roman" w:hAnsi="Times New Roman" w:cs="Times New Roman"/>
          <w:sz w:val="20"/>
          <w:szCs w:val="20"/>
          <w:lang w:eastAsia="ko-KR"/>
        </w:rPr>
        <w:t xml:space="preserve">mmonia-N, </w:t>
      </w:r>
      <w:r w:rsidR="006131C0" w:rsidRPr="00DE7FC8">
        <w:rPr>
          <w:rFonts w:ascii="Times New Roman" w:hAnsi="Times New Roman" w:cs="Times New Roman"/>
          <w:sz w:val="20"/>
          <w:szCs w:val="20"/>
          <w:lang w:eastAsia="ko-KR"/>
        </w:rPr>
        <w:t xml:space="preserve">Chemical Oxygen Demand, Nitrate and Phosphate </w:t>
      </w:r>
      <w:r w:rsidRPr="00DE7FC8">
        <w:rPr>
          <w:rFonts w:ascii="Times New Roman" w:hAnsi="Times New Roman" w:cs="Times New Roman"/>
          <w:sz w:val="20"/>
          <w:szCs w:val="20"/>
          <w:lang w:eastAsia="ko-KR"/>
        </w:rPr>
        <w:t>were determined</w:t>
      </w:r>
      <w:r w:rsidR="006131C0"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by using a sp</w:t>
      </w:r>
      <w:r w:rsidR="006131C0" w:rsidRPr="00DE7FC8">
        <w:rPr>
          <w:rFonts w:ascii="Times New Roman" w:hAnsi="Times New Roman" w:cs="Times New Roman"/>
          <w:sz w:val="20"/>
          <w:szCs w:val="20"/>
          <w:lang w:eastAsia="ko-KR"/>
        </w:rPr>
        <w:t>ectrophotometer Model HACH DR 20</w:t>
      </w:r>
      <w:r w:rsidRPr="00DE7FC8">
        <w:rPr>
          <w:rFonts w:ascii="Times New Roman" w:hAnsi="Times New Roman" w:cs="Times New Roman"/>
          <w:sz w:val="20"/>
          <w:szCs w:val="20"/>
          <w:lang w:eastAsia="ko-KR"/>
        </w:rPr>
        <w:t>00</w:t>
      </w:r>
      <w:r w:rsidR="006131C0"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a</w:t>
      </w:r>
      <w:r w:rsidR="006131C0" w:rsidRPr="00DE7FC8">
        <w:rPr>
          <w:rFonts w:ascii="Times New Roman" w:hAnsi="Times New Roman" w:cs="Times New Roman"/>
          <w:sz w:val="20"/>
          <w:szCs w:val="20"/>
          <w:lang w:eastAsia="ko-KR"/>
        </w:rPr>
        <w:t>t a</w:t>
      </w:r>
      <w:r w:rsidR="002A6864" w:rsidRPr="00DE7FC8">
        <w:rPr>
          <w:rFonts w:ascii="Times New Roman" w:hAnsi="Times New Roman" w:cs="Times New Roman"/>
          <w:sz w:val="20"/>
          <w:szCs w:val="20"/>
          <w:lang w:eastAsia="ko-KR"/>
        </w:rPr>
        <w:t xml:space="preserve"> specified wavelength (APHA 1998</w:t>
      </w:r>
      <w:r w:rsidR="006131C0" w:rsidRPr="00DE7FC8">
        <w:rPr>
          <w:rFonts w:ascii="Times New Roman" w:hAnsi="Times New Roman" w:cs="Times New Roman"/>
          <w:sz w:val="20"/>
          <w:szCs w:val="20"/>
          <w:lang w:eastAsia="ko-KR"/>
        </w:rPr>
        <w:t>; HACH 2003).</w:t>
      </w:r>
    </w:p>
    <w:p w:rsidR="002D6B7C" w:rsidRPr="00DE7FC8" w:rsidRDefault="002D6B7C" w:rsidP="002E0CED">
      <w:pPr>
        <w:autoSpaceDE w:val="0"/>
        <w:autoSpaceDN w:val="0"/>
        <w:adjustRightInd w:val="0"/>
        <w:spacing w:after="0" w:line="240" w:lineRule="auto"/>
        <w:rPr>
          <w:rFonts w:ascii="Times New Roman" w:hAnsi="Times New Roman" w:cs="Times New Roman"/>
          <w:sz w:val="20"/>
          <w:szCs w:val="20"/>
          <w:lang w:eastAsia="ko-KR"/>
        </w:rPr>
      </w:pPr>
    </w:p>
    <w:p w:rsidR="00E20A05" w:rsidRPr="00DE7FC8" w:rsidRDefault="0030629C" w:rsidP="002E0CED">
      <w:pPr>
        <w:autoSpaceDE w:val="0"/>
        <w:autoSpaceDN w:val="0"/>
        <w:adjustRightInd w:val="0"/>
        <w:spacing w:after="0" w:line="240" w:lineRule="auto"/>
        <w:jc w:val="center"/>
        <w:rPr>
          <w:rFonts w:ascii="Times New Roman" w:hAnsi="Times New Roman" w:cs="Times New Roman"/>
          <w:b/>
          <w:sz w:val="20"/>
          <w:szCs w:val="20"/>
          <w:lang w:eastAsia="ko-KR"/>
        </w:rPr>
      </w:pPr>
      <w:r w:rsidRPr="00DE7FC8">
        <w:rPr>
          <w:rFonts w:ascii="Times New Roman" w:hAnsi="Times New Roman" w:cs="Times New Roman"/>
          <w:b/>
          <w:sz w:val="20"/>
          <w:szCs w:val="20"/>
        </w:rPr>
        <w:t xml:space="preserve">Result </w:t>
      </w:r>
      <w:r w:rsidRPr="00DE7FC8">
        <w:rPr>
          <w:rFonts w:ascii="Times New Roman" w:hAnsi="Times New Roman" w:cs="Times New Roman" w:hint="eastAsia"/>
          <w:b/>
          <w:sz w:val="20"/>
          <w:szCs w:val="20"/>
          <w:lang w:eastAsia="ko-KR"/>
        </w:rPr>
        <w:t>a</w:t>
      </w:r>
      <w:r w:rsidRPr="00DE7FC8">
        <w:rPr>
          <w:rFonts w:ascii="Times New Roman" w:hAnsi="Times New Roman" w:cs="Times New Roman"/>
          <w:b/>
          <w:sz w:val="20"/>
          <w:szCs w:val="20"/>
        </w:rPr>
        <w:t>nd Discussion</w:t>
      </w:r>
    </w:p>
    <w:p w:rsidR="00AF3A94"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The range, mean</w:t>
      </w:r>
      <w:r w:rsidR="004109CB"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and standard deviation o</w:t>
      </w:r>
      <w:r w:rsidRPr="00DE7FC8">
        <w:rPr>
          <w:rFonts w:ascii="Times New Roman" w:hAnsi="Times New Roman" w:cs="Times New Roman" w:hint="eastAsia"/>
          <w:sz w:val="20"/>
          <w:szCs w:val="20"/>
          <w:lang w:eastAsia="ko-KR"/>
        </w:rPr>
        <w:t xml:space="preserve">f </w:t>
      </w:r>
      <w:r w:rsidR="006131C0" w:rsidRPr="00DE7FC8">
        <w:rPr>
          <w:rFonts w:ascii="Times New Roman" w:hAnsi="Times New Roman" w:cs="Times New Roman"/>
          <w:i/>
          <w:sz w:val="20"/>
          <w:szCs w:val="20"/>
          <w:lang w:eastAsia="ko-KR"/>
        </w:rPr>
        <w:t xml:space="preserve">in </w:t>
      </w:r>
      <w:r w:rsidRPr="00DE7FC8">
        <w:rPr>
          <w:rFonts w:ascii="Times New Roman" w:hAnsi="Times New Roman" w:cs="Times New Roman"/>
          <w:i/>
          <w:sz w:val="20"/>
          <w:szCs w:val="20"/>
          <w:lang w:eastAsia="ko-KR"/>
        </w:rPr>
        <w:t>situ</w:t>
      </w:r>
      <w:r w:rsidR="006131C0" w:rsidRPr="00DE7FC8">
        <w:rPr>
          <w:rFonts w:ascii="Times New Roman" w:hAnsi="Times New Roman" w:cs="Times New Roman"/>
          <w:sz w:val="20"/>
          <w:szCs w:val="20"/>
          <w:lang w:eastAsia="ko-KR"/>
        </w:rPr>
        <w:t xml:space="preserve"> measurement parameters </w:t>
      </w:r>
      <w:r w:rsidRPr="00DE7FC8">
        <w:rPr>
          <w:rFonts w:ascii="Times New Roman" w:hAnsi="Times New Roman" w:cs="Times New Roman" w:hint="eastAsia"/>
          <w:sz w:val="20"/>
          <w:szCs w:val="20"/>
          <w:lang w:eastAsia="ko-KR"/>
        </w:rPr>
        <w:t xml:space="preserve">within seasonal change </w:t>
      </w:r>
      <w:r w:rsidRPr="00DE7FC8">
        <w:rPr>
          <w:rFonts w:ascii="Times New Roman" w:hAnsi="Times New Roman" w:cs="Times New Roman"/>
          <w:sz w:val="20"/>
          <w:szCs w:val="20"/>
          <w:lang w:eastAsia="ko-KR"/>
        </w:rPr>
        <w:t xml:space="preserve">are </w:t>
      </w:r>
      <w:r w:rsidR="006131C0" w:rsidRPr="00DE7FC8">
        <w:rPr>
          <w:rFonts w:ascii="Times New Roman" w:hAnsi="Times New Roman" w:cs="Times New Roman"/>
          <w:sz w:val="20"/>
          <w:szCs w:val="20"/>
          <w:lang w:eastAsia="ko-KR"/>
        </w:rPr>
        <w:t xml:space="preserve">as </w:t>
      </w:r>
      <w:r w:rsidRPr="00DE7FC8">
        <w:rPr>
          <w:rFonts w:ascii="Times New Roman" w:hAnsi="Times New Roman" w:cs="Times New Roman"/>
          <w:sz w:val="20"/>
          <w:szCs w:val="20"/>
          <w:lang w:eastAsia="ko-KR"/>
        </w:rPr>
        <w:t xml:space="preserve">shown in Table </w:t>
      </w:r>
      <w:r w:rsidRPr="00DE7FC8">
        <w:rPr>
          <w:rFonts w:ascii="Times New Roman" w:hAnsi="Times New Roman" w:cs="Times New Roman" w:hint="eastAsia"/>
          <w:sz w:val="20"/>
          <w:szCs w:val="20"/>
          <w:lang w:eastAsia="ko-KR"/>
        </w:rPr>
        <w:t>2</w:t>
      </w:r>
      <w:r w:rsidRPr="00DE7FC8">
        <w:rPr>
          <w:rFonts w:ascii="Times New Roman" w:hAnsi="Times New Roman" w:cs="Times New Roman"/>
          <w:sz w:val="20"/>
          <w:szCs w:val="20"/>
          <w:lang w:eastAsia="ko-KR"/>
        </w:rPr>
        <w:t>.</w:t>
      </w:r>
      <w:r w:rsidR="004109CB" w:rsidRPr="00DE7FC8">
        <w:rPr>
          <w:rFonts w:ascii="Times New Roman" w:hAnsi="Times New Roman" w:cs="Times New Roman" w:hint="eastAsia"/>
          <w:sz w:val="20"/>
          <w:szCs w:val="20"/>
          <w:lang w:eastAsia="ko-KR"/>
        </w:rPr>
        <w:t xml:space="preserve"> </w:t>
      </w:r>
      <w:r w:rsidR="00C86135" w:rsidRPr="00DE7FC8">
        <w:rPr>
          <w:rFonts w:ascii="Times New Roman" w:hAnsi="Times New Roman" w:cs="Times New Roman"/>
          <w:sz w:val="20"/>
          <w:szCs w:val="20"/>
          <w:lang w:eastAsia="ko-KR"/>
        </w:rPr>
        <w:t xml:space="preserve">Statistical analysis shows that only temperature and turbidity </w:t>
      </w:r>
      <w:r w:rsidR="00D611EF" w:rsidRPr="00DE7FC8">
        <w:rPr>
          <w:rFonts w:ascii="Times New Roman" w:hAnsi="Times New Roman" w:cs="Times New Roman"/>
          <w:sz w:val="20"/>
          <w:szCs w:val="20"/>
          <w:lang w:eastAsia="ko-KR"/>
        </w:rPr>
        <w:t xml:space="preserve">as </w:t>
      </w:r>
      <w:r w:rsidR="00D611EF" w:rsidRPr="00DE7FC8">
        <w:rPr>
          <w:rFonts w:ascii="Times New Roman" w:hAnsi="Times New Roman" w:cs="Times New Roman"/>
          <w:i/>
          <w:sz w:val="20"/>
          <w:szCs w:val="20"/>
          <w:lang w:eastAsia="ko-KR"/>
        </w:rPr>
        <w:t>in situ</w:t>
      </w:r>
      <w:r w:rsidR="00D611EF" w:rsidRPr="00DE7FC8">
        <w:rPr>
          <w:rFonts w:ascii="Times New Roman" w:hAnsi="Times New Roman" w:cs="Times New Roman"/>
          <w:sz w:val="20"/>
          <w:szCs w:val="20"/>
          <w:lang w:eastAsia="ko-KR"/>
        </w:rPr>
        <w:t xml:space="preserve"> </w:t>
      </w:r>
      <w:r w:rsidR="00C86135" w:rsidRPr="00DE7FC8">
        <w:rPr>
          <w:rFonts w:ascii="Times New Roman" w:hAnsi="Times New Roman" w:cs="Times New Roman"/>
          <w:sz w:val="20"/>
          <w:szCs w:val="20"/>
          <w:lang w:eastAsia="ko-KR"/>
        </w:rPr>
        <w:t>parameters measured in this study have significant differences (P&lt;0.</w:t>
      </w:r>
      <w:r w:rsidR="00790D55" w:rsidRPr="00DE7FC8">
        <w:rPr>
          <w:rFonts w:ascii="Times New Roman" w:hAnsi="Times New Roman" w:cs="Times New Roman"/>
          <w:sz w:val="20"/>
          <w:szCs w:val="20"/>
          <w:lang w:eastAsia="ko-KR"/>
        </w:rPr>
        <w:t>05) between seasonal change. I</w:t>
      </w:r>
      <w:r w:rsidR="00C86135" w:rsidRPr="00DE7FC8">
        <w:rPr>
          <w:rFonts w:ascii="Times New Roman" w:hAnsi="Times New Roman" w:cs="Times New Roman"/>
          <w:sz w:val="20"/>
          <w:szCs w:val="20"/>
          <w:lang w:eastAsia="ko-KR"/>
        </w:rPr>
        <w:t>n</w:t>
      </w:r>
      <w:r w:rsidR="00790D55" w:rsidRPr="00DE7FC8">
        <w:rPr>
          <w:rFonts w:ascii="Times New Roman" w:hAnsi="Times New Roman" w:cs="Times New Roman"/>
          <w:sz w:val="20"/>
          <w:szCs w:val="20"/>
          <w:lang w:eastAsia="ko-KR"/>
        </w:rPr>
        <w:t xml:space="preserve"> term of spatial variation </w:t>
      </w:r>
      <w:r w:rsidR="00C86135" w:rsidRPr="00DE7FC8">
        <w:rPr>
          <w:rFonts w:ascii="Times New Roman" w:hAnsi="Times New Roman" w:cs="Times New Roman"/>
          <w:sz w:val="20"/>
          <w:szCs w:val="20"/>
          <w:lang w:eastAsia="ko-KR"/>
        </w:rPr>
        <w:t>only dissolved oxygen have significant differences (P&lt;0.05). Correlation analysis was also conducted to examine the relationship between different variables.</w:t>
      </w:r>
    </w:p>
    <w:p w:rsidR="002D6B7C" w:rsidRPr="00DE7FC8" w:rsidRDefault="002D6B7C" w:rsidP="00E20A05">
      <w:pPr>
        <w:spacing w:after="0" w:line="360" w:lineRule="auto"/>
        <w:jc w:val="both"/>
        <w:outlineLvl w:val="0"/>
        <w:rPr>
          <w:rFonts w:ascii="Times New Roman" w:hAnsi="Times New Roman" w:cs="Times New Roman"/>
          <w:sz w:val="20"/>
          <w:szCs w:val="20"/>
          <w:lang w:eastAsia="ko-KR"/>
        </w:rPr>
      </w:pPr>
    </w:p>
    <w:p w:rsidR="00C57457" w:rsidRPr="00DE7FC8" w:rsidRDefault="00C57457" w:rsidP="00C57457">
      <w:pPr>
        <w:pStyle w:val="Caption"/>
        <w:keepNext/>
        <w:spacing w:after="0" w:line="360" w:lineRule="auto"/>
        <w:jc w:val="center"/>
        <w:rPr>
          <w:rFonts w:ascii="Times New Roman" w:hAnsi="Times New Roman" w:cs="Times New Roman"/>
          <w:b w:val="0"/>
          <w:color w:val="auto"/>
          <w:sz w:val="20"/>
          <w:szCs w:val="20"/>
          <w:lang w:eastAsia="ko-KR"/>
        </w:rPr>
      </w:pPr>
      <w:r w:rsidRPr="00DE7FC8">
        <w:rPr>
          <w:rFonts w:ascii="Times New Roman" w:hAnsi="Times New Roman" w:cs="Times New Roman"/>
          <w:b w:val="0"/>
          <w:color w:val="auto"/>
          <w:sz w:val="20"/>
          <w:szCs w:val="20"/>
        </w:rPr>
        <w:t xml:space="preserve">Table </w:t>
      </w:r>
      <w:r w:rsidR="0092153B" w:rsidRPr="00DE7FC8">
        <w:rPr>
          <w:rFonts w:ascii="Times New Roman" w:hAnsi="Times New Roman" w:cs="Times New Roman"/>
          <w:b w:val="0"/>
          <w:color w:val="auto"/>
          <w:sz w:val="20"/>
          <w:szCs w:val="20"/>
        </w:rPr>
        <w:fldChar w:fldCharType="begin"/>
      </w:r>
      <w:r w:rsidRPr="00DE7FC8">
        <w:rPr>
          <w:rFonts w:ascii="Times New Roman" w:hAnsi="Times New Roman" w:cs="Times New Roman"/>
          <w:b w:val="0"/>
          <w:color w:val="auto"/>
          <w:sz w:val="20"/>
          <w:szCs w:val="20"/>
        </w:rPr>
        <w:instrText xml:space="preserve"> SEQ Table \* ARABIC </w:instrText>
      </w:r>
      <w:r w:rsidR="0092153B" w:rsidRPr="00DE7FC8">
        <w:rPr>
          <w:rFonts w:ascii="Times New Roman" w:hAnsi="Times New Roman" w:cs="Times New Roman"/>
          <w:b w:val="0"/>
          <w:color w:val="auto"/>
          <w:sz w:val="20"/>
          <w:szCs w:val="20"/>
        </w:rPr>
        <w:fldChar w:fldCharType="separate"/>
      </w:r>
      <w:r w:rsidR="00DB6EF1" w:rsidRPr="00DE7FC8">
        <w:rPr>
          <w:rFonts w:ascii="Times New Roman" w:hAnsi="Times New Roman" w:cs="Times New Roman"/>
          <w:b w:val="0"/>
          <w:noProof/>
          <w:color w:val="auto"/>
          <w:sz w:val="20"/>
          <w:szCs w:val="20"/>
        </w:rPr>
        <w:t>2</w:t>
      </w:r>
      <w:r w:rsidR="0092153B" w:rsidRPr="00DE7FC8">
        <w:rPr>
          <w:rFonts w:ascii="Times New Roman" w:hAnsi="Times New Roman" w:cs="Times New Roman"/>
          <w:b w:val="0"/>
          <w:color w:val="auto"/>
          <w:sz w:val="20"/>
          <w:szCs w:val="20"/>
        </w:rPr>
        <w:fldChar w:fldCharType="end"/>
      </w:r>
      <w:r w:rsidRPr="00DE7FC8">
        <w:rPr>
          <w:rFonts w:ascii="Times New Roman" w:hAnsi="Times New Roman" w:cs="Times New Roman" w:hint="eastAsia"/>
          <w:b w:val="0"/>
          <w:color w:val="auto"/>
          <w:sz w:val="20"/>
          <w:szCs w:val="20"/>
          <w:lang w:eastAsia="ko-KR"/>
        </w:rPr>
        <w:t>:</w:t>
      </w:r>
      <w:r w:rsidR="008646B8" w:rsidRPr="00DE7FC8">
        <w:rPr>
          <w:rFonts w:ascii="Times New Roman" w:hAnsi="Times New Roman" w:cs="Times New Roman"/>
          <w:b w:val="0"/>
          <w:color w:val="auto"/>
          <w:sz w:val="20"/>
          <w:szCs w:val="20"/>
          <w:lang w:eastAsia="ko-KR"/>
        </w:rPr>
        <w:t xml:space="preserve"> Range, m</w:t>
      </w:r>
      <w:r w:rsidRPr="00DE7FC8">
        <w:rPr>
          <w:rFonts w:ascii="Times New Roman" w:hAnsi="Times New Roman" w:cs="Times New Roman"/>
          <w:b w:val="0"/>
          <w:color w:val="auto"/>
          <w:sz w:val="20"/>
          <w:szCs w:val="20"/>
          <w:lang w:eastAsia="ko-KR"/>
        </w:rPr>
        <w:t xml:space="preserve">ean </w:t>
      </w:r>
      <w:r w:rsidR="008646B8" w:rsidRPr="00DE7FC8">
        <w:rPr>
          <w:rFonts w:ascii="Times New Roman" w:hAnsi="Times New Roman" w:cs="Times New Roman"/>
          <w:b w:val="0"/>
          <w:color w:val="auto"/>
          <w:sz w:val="20"/>
          <w:szCs w:val="20"/>
          <w:lang w:eastAsia="ko-KR"/>
        </w:rPr>
        <w:t xml:space="preserve">and standard deviation for </w:t>
      </w:r>
      <w:r w:rsidR="008646B8" w:rsidRPr="00DE7FC8">
        <w:rPr>
          <w:rFonts w:ascii="Times New Roman" w:hAnsi="Times New Roman" w:cs="Times New Roman"/>
          <w:b w:val="0"/>
          <w:i/>
          <w:color w:val="auto"/>
          <w:sz w:val="20"/>
          <w:szCs w:val="20"/>
          <w:lang w:eastAsia="ko-KR"/>
        </w:rPr>
        <w:t>in situ</w:t>
      </w:r>
      <w:r w:rsidR="008646B8" w:rsidRPr="00DE7FC8">
        <w:rPr>
          <w:rFonts w:ascii="Times New Roman" w:hAnsi="Times New Roman" w:cs="Times New Roman"/>
          <w:b w:val="0"/>
          <w:color w:val="auto"/>
          <w:sz w:val="20"/>
          <w:szCs w:val="20"/>
          <w:lang w:eastAsia="ko-KR"/>
        </w:rPr>
        <w:t xml:space="preserve"> p</w:t>
      </w:r>
      <w:r w:rsidRPr="00DE7FC8">
        <w:rPr>
          <w:rFonts w:ascii="Times New Roman" w:hAnsi="Times New Roman" w:cs="Times New Roman"/>
          <w:b w:val="0"/>
          <w:color w:val="auto"/>
          <w:sz w:val="20"/>
          <w:szCs w:val="20"/>
          <w:lang w:eastAsia="ko-KR"/>
        </w:rPr>
        <w:t>arameters</w:t>
      </w:r>
    </w:p>
    <w:tbl>
      <w:tblPr>
        <w:tblStyle w:val="LightShading1"/>
        <w:tblpPr w:leftFromText="180" w:rightFromText="180" w:vertAnchor="text" w:horzAnchor="margin" w:tblpXSpec="center" w:tblpY="105"/>
        <w:tblW w:w="0" w:type="auto"/>
        <w:tblLook w:val="04A0" w:firstRow="1" w:lastRow="0" w:firstColumn="1" w:lastColumn="0" w:noHBand="0" w:noVBand="1"/>
      </w:tblPr>
      <w:tblGrid>
        <w:gridCol w:w="2798"/>
        <w:gridCol w:w="1416"/>
        <w:gridCol w:w="1359"/>
        <w:gridCol w:w="1439"/>
        <w:gridCol w:w="2052"/>
      </w:tblGrid>
      <w:tr w:rsidR="00C57457" w:rsidRPr="00DE7FC8" w:rsidTr="00DF15A1">
        <w:trPr>
          <w:cnfStyle w:val="100000000000" w:firstRow="1" w:lastRow="0" w:firstColumn="0" w:lastColumn="0" w:oddVBand="0" w:evenVBand="0" w:oddHBand="0"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2798" w:type="dxa"/>
            <w:shd w:val="clear" w:color="auto" w:fill="auto"/>
            <w:hideMark/>
          </w:tcPr>
          <w:p w:rsidR="00C57457" w:rsidRPr="00DE7FC8" w:rsidRDefault="00C57457" w:rsidP="00DF15A1">
            <w:pPr>
              <w:spacing w:line="360" w:lineRule="auto"/>
              <w:jc w:val="center"/>
              <w:rPr>
                <w:rFonts w:ascii="Times New Roman" w:hAnsi="Times New Roman" w:cs="Times New Roman"/>
                <w:color w:val="auto"/>
                <w:sz w:val="20"/>
                <w:szCs w:val="20"/>
              </w:rPr>
            </w:pPr>
            <w:r w:rsidRPr="00DE7FC8">
              <w:rPr>
                <w:rFonts w:ascii="Times New Roman" w:hAnsi="Times New Roman" w:cs="Times New Roman"/>
                <w:color w:val="auto"/>
                <w:sz w:val="20"/>
                <w:szCs w:val="20"/>
              </w:rPr>
              <w:t>Parameter</w:t>
            </w:r>
          </w:p>
        </w:tc>
        <w:tc>
          <w:tcPr>
            <w:tcW w:w="0" w:type="auto"/>
            <w:gridSpan w:val="2"/>
            <w:shd w:val="clear" w:color="auto" w:fill="auto"/>
            <w:hideMark/>
          </w:tcPr>
          <w:p w:rsidR="00C57457" w:rsidRPr="00DE7FC8" w:rsidRDefault="00C57457" w:rsidP="00DF15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Wet Season</w:t>
            </w:r>
          </w:p>
        </w:tc>
        <w:tc>
          <w:tcPr>
            <w:tcW w:w="3491" w:type="dxa"/>
            <w:gridSpan w:val="2"/>
            <w:shd w:val="clear" w:color="auto" w:fill="auto"/>
            <w:hideMark/>
          </w:tcPr>
          <w:p w:rsidR="00C57457" w:rsidRPr="00DE7FC8" w:rsidRDefault="00C57457" w:rsidP="00DF15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Dry Season</w:t>
            </w:r>
          </w:p>
        </w:tc>
      </w:tr>
      <w:tr w:rsidR="00C57457" w:rsidRPr="00DE7FC8" w:rsidTr="00C57457">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798" w:type="dxa"/>
            <w:tcBorders>
              <w:bottom w:val="single" w:sz="4" w:space="0" w:color="auto"/>
            </w:tcBorders>
            <w:shd w:val="clear" w:color="auto" w:fill="auto"/>
            <w:hideMark/>
          </w:tcPr>
          <w:p w:rsidR="00C57457" w:rsidRPr="00DE7FC8" w:rsidRDefault="00C57457" w:rsidP="00DF15A1">
            <w:pPr>
              <w:spacing w:line="276" w:lineRule="auto"/>
              <w:rPr>
                <w:rFonts w:ascii="Times New Roman" w:hAnsi="Times New Roman" w:cs="Times New Roman"/>
                <w:color w:val="auto"/>
                <w:sz w:val="20"/>
                <w:szCs w:val="20"/>
              </w:rPr>
            </w:pPr>
          </w:p>
        </w:tc>
        <w:tc>
          <w:tcPr>
            <w:tcW w:w="0" w:type="auto"/>
            <w:tcBorders>
              <w:bottom w:val="single" w:sz="4" w:space="0" w:color="auto"/>
            </w:tcBorders>
            <w:shd w:val="clear" w:color="auto" w:fill="auto"/>
            <w:hideMark/>
          </w:tcPr>
          <w:p w:rsidR="00C57457" w:rsidRPr="00DE7FC8" w:rsidRDefault="00C57457" w:rsidP="00DF15A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b/>
                <w:color w:val="auto"/>
                <w:sz w:val="20"/>
                <w:szCs w:val="20"/>
              </w:rPr>
              <w:t xml:space="preserve">Range </w:t>
            </w:r>
          </w:p>
        </w:tc>
        <w:tc>
          <w:tcPr>
            <w:tcW w:w="0" w:type="auto"/>
            <w:tcBorders>
              <w:bottom w:val="single" w:sz="4" w:space="0" w:color="auto"/>
            </w:tcBorders>
            <w:shd w:val="clear" w:color="auto" w:fill="auto"/>
            <w:hideMark/>
          </w:tcPr>
          <w:p w:rsidR="00C57457" w:rsidRPr="00DE7FC8" w:rsidRDefault="00C57457" w:rsidP="00DF15A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hint="eastAsia"/>
                <w:b/>
                <w:color w:val="auto"/>
                <w:sz w:val="20"/>
                <w:szCs w:val="20"/>
                <w:lang w:eastAsia="ko-KR"/>
              </w:rPr>
              <w:t>Mean</w:t>
            </w:r>
            <w:r w:rsidRPr="00DE7FC8">
              <w:rPr>
                <w:rFonts w:ascii="Times New Roman" w:hAnsi="Times New Roman" w:cs="Times New Roman"/>
                <w:b/>
                <w:color w:val="auto"/>
                <w:sz w:val="20"/>
                <w:szCs w:val="20"/>
              </w:rPr>
              <w:t xml:space="preserve"> (SD) </w:t>
            </w:r>
          </w:p>
        </w:tc>
        <w:tc>
          <w:tcPr>
            <w:tcW w:w="0" w:type="auto"/>
            <w:tcBorders>
              <w:bottom w:val="single" w:sz="4" w:space="0" w:color="auto"/>
            </w:tcBorders>
            <w:shd w:val="clear" w:color="auto" w:fill="auto"/>
            <w:hideMark/>
          </w:tcPr>
          <w:p w:rsidR="00C57457" w:rsidRPr="00DE7FC8" w:rsidRDefault="00C57457" w:rsidP="00DF15A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b/>
                <w:color w:val="auto"/>
                <w:sz w:val="20"/>
                <w:szCs w:val="20"/>
              </w:rPr>
              <w:t>Range</w:t>
            </w:r>
          </w:p>
        </w:tc>
        <w:tc>
          <w:tcPr>
            <w:tcW w:w="1877" w:type="dxa"/>
            <w:tcBorders>
              <w:bottom w:val="single" w:sz="4" w:space="0" w:color="auto"/>
            </w:tcBorders>
            <w:shd w:val="clear" w:color="auto" w:fill="auto"/>
            <w:hideMark/>
          </w:tcPr>
          <w:p w:rsidR="00C57457" w:rsidRPr="00DE7FC8" w:rsidRDefault="00C57457" w:rsidP="00DF15A1">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hint="eastAsia"/>
                <w:b/>
                <w:color w:val="auto"/>
                <w:sz w:val="20"/>
                <w:szCs w:val="20"/>
                <w:lang w:eastAsia="ko-KR"/>
              </w:rPr>
              <w:t xml:space="preserve">Mean </w:t>
            </w:r>
            <w:r w:rsidRPr="00DE7FC8">
              <w:rPr>
                <w:rFonts w:ascii="Times New Roman" w:hAnsi="Times New Roman" w:cs="Times New Roman"/>
                <w:b/>
                <w:color w:val="auto"/>
                <w:sz w:val="20"/>
                <w:szCs w:val="20"/>
              </w:rPr>
              <w:t>(SD)</w:t>
            </w:r>
          </w:p>
        </w:tc>
      </w:tr>
      <w:tr w:rsidR="00C57457" w:rsidRPr="00DE7FC8" w:rsidTr="00C57457">
        <w:trPr>
          <w:trHeight w:val="346"/>
        </w:trPr>
        <w:tc>
          <w:tcPr>
            <w:cnfStyle w:val="001000000000" w:firstRow="0" w:lastRow="0" w:firstColumn="1" w:lastColumn="0" w:oddVBand="0" w:evenVBand="0" w:oddHBand="0" w:evenHBand="0" w:firstRowFirstColumn="0" w:firstRowLastColumn="0" w:lastRowFirstColumn="0" w:lastRowLastColumn="0"/>
            <w:tcW w:w="2798" w:type="dxa"/>
            <w:tcBorders>
              <w:top w:val="single" w:sz="4" w:space="0" w:color="auto"/>
            </w:tcBorders>
            <w:shd w:val="clear" w:color="auto" w:fill="auto"/>
            <w:hideMark/>
          </w:tcPr>
          <w:p w:rsidR="00C57457" w:rsidRPr="00DE7FC8" w:rsidRDefault="00C57457" w:rsidP="00C57457">
            <w:pP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 xml:space="preserve">Temperature (ºC) </w:t>
            </w:r>
          </w:p>
        </w:tc>
        <w:tc>
          <w:tcPr>
            <w:tcW w:w="0" w:type="auto"/>
            <w:tcBorders>
              <w:top w:val="single" w:sz="4" w:space="0" w:color="auto"/>
            </w:tcBorders>
            <w:shd w:val="clear" w:color="auto" w:fill="auto"/>
            <w:hideMark/>
          </w:tcPr>
          <w:p w:rsidR="00C57457" w:rsidRPr="00DE7FC8" w:rsidRDefault="00C57457" w:rsidP="00512D6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hint="eastAsia"/>
                <w:color w:val="auto"/>
                <w:sz w:val="20"/>
                <w:szCs w:val="20"/>
                <w:lang w:eastAsia="ko-KR"/>
              </w:rPr>
              <w:t xml:space="preserve">  </w:t>
            </w:r>
            <w:r w:rsidRPr="00DE7FC8">
              <w:rPr>
                <w:rFonts w:ascii="Times New Roman" w:hAnsi="Times New Roman" w:cs="Times New Roman"/>
                <w:color w:val="auto"/>
                <w:sz w:val="20"/>
                <w:szCs w:val="20"/>
              </w:rPr>
              <w:t>23.35</w:t>
            </w:r>
            <w:r w:rsidR="00512D61" w:rsidRPr="00DE7FC8">
              <w:rPr>
                <w:rFonts w:ascii="Times New Roman" w:hAnsi="Times New Roman" w:cs="Times New Roman"/>
                <w:color w:val="auto"/>
                <w:sz w:val="20"/>
                <w:szCs w:val="20"/>
              </w:rPr>
              <w:t xml:space="preserve"> – 29.34</w:t>
            </w:r>
          </w:p>
        </w:tc>
        <w:tc>
          <w:tcPr>
            <w:tcW w:w="0" w:type="auto"/>
            <w:tcBorders>
              <w:top w:val="single" w:sz="4" w:space="0" w:color="auto"/>
            </w:tcBorders>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27.53 ± (1.85)</w:t>
            </w:r>
          </w:p>
        </w:tc>
        <w:tc>
          <w:tcPr>
            <w:tcW w:w="0" w:type="auto"/>
            <w:tcBorders>
              <w:top w:val="single" w:sz="4" w:space="0" w:color="auto"/>
            </w:tcBorders>
            <w:shd w:val="clear" w:color="auto" w:fill="auto"/>
            <w:hideMark/>
          </w:tcPr>
          <w:p w:rsidR="00C57457" w:rsidRPr="00DE7FC8" w:rsidRDefault="00C57457" w:rsidP="00512D6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26.52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30.23</w:t>
            </w:r>
          </w:p>
        </w:tc>
        <w:tc>
          <w:tcPr>
            <w:tcW w:w="1877" w:type="dxa"/>
            <w:tcBorders>
              <w:top w:val="single" w:sz="4" w:space="0" w:color="auto"/>
            </w:tcBorders>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28.68</w:t>
            </w:r>
            <w:r w:rsidRPr="00DE7FC8">
              <w:rPr>
                <w:rFonts w:ascii="Times New Roman" w:hAnsi="Times New Roman" w:cs="Times New Roman" w:hint="eastAsia"/>
                <w:color w:val="auto"/>
                <w:sz w:val="20"/>
                <w:szCs w:val="20"/>
                <w:lang w:eastAsia="ko-KR"/>
              </w:rPr>
              <w:t xml:space="preserve"> </w:t>
            </w:r>
            <w:r w:rsidRPr="00DE7FC8">
              <w:rPr>
                <w:rFonts w:ascii="Times New Roman" w:hAnsi="Times New Roman" w:cs="Times New Roman"/>
                <w:color w:val="auto"/>
                <w:sz w:val="20"/>
                <w:szCs w:val="20"/>
              </w:rPr>
              <w:t>± (1.24)</w:t>
            </w:r>
          </w:p>
        </w:tc>
      </w:tr>
      <w:tr w:rsidR="00C57457" w:rsidRPr="00DE7FC8" w:rsidTr="00C5745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798" w:type="dxa"/>
            <w:shd w:val="clear" w:color="auto" w:fill="auto"/>
            <w:hideMark/>
          </w:tcPr>
          <w:p w:rsidR="00C57457" w:rsidRPr="00DE7FC8" w:rsidRDefault="00C57457" w:rsidP="00C57457">
            <w:pP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 xml:space="preserve">pH </w:t>
            </w:r>
          </w:p>
        </w:tc>
        <w:tc>
          <w:tcPr>
            <w:tcW w:w="0" w:type="auto"/>
            <w:shd w:val="clear" w:color="auto" w:fill="auto"/>
            <w:hideMark/>
          </w:tcPr>
          <w:p w:rsidR="00C57457" w:rsidRPr="00DE7FC8" w:rsidRDefault="00C57457" w:rsidP="00512D6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6.72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8.32</w:t>
            </w:r>
          </w:p>
        </w:tc>
        <w:tc>
          <w:tcPr>
            <w:tcW w:w="0" w:type="auto"/>
            <w:shd w:val="clear" w:color="auto" w:fill="auto"/>
            <w:hideMark/>
          </w:tcPr>
          <w:p w:rsidR="00C57457" w:rsidRPr="00DE7FC8" w:rsidRDefault="00C57457" w:rsidP="00C57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7.29 ± (0.49)</w:t>
            </w:r>
          </w:p>
        </w:tc>
        <w:tc>
          <w:tcPr>
            <w:tcW w:w="0" w:type="auto"/>
            <w:shd w:val="clear" w:color="auto" w:fill="auto"/>
            <w:hideMark/>
          </w:tcPr>
          <w:p w:rsidR="00C57457" w:rsidRPr="00DE7FC8" w:rsidRDefault="00C57457" w:rsidP="00512D6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6.89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7.71</w:t>
            </w:r>
          </w:p>
        </w:tc>
        <w:tc>
          <w:tcPr>
            <w:tcW w:w="1877" w:type="dxa"/>
            <w:shd w:val="clear" w:color="auto" w:fill="auto"/>
            <w:hideMark/>
          </w:tcPr>
          <w:p w:rsidR="00C57457" w:rsidRPr="00DE7FC8" w:rsidRDefault="00C57457" w:rsidP="00C57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7.35 ± (0.25)</w:t>
            </w:r>
          </w:p>
        </w:tc>
      </w:tr>
      <w:tr w:rsidR="00C57457" w:rsidRPr="00DE7FC8" w:rsidTr="00C57457">
        <w:trPr>
          <w:trHeight w:val="346"/>
        </w:trPr>
        <w:tc>
          <w:tcPr>
            <w:cnfStyle w:val="001000000000" w:firstRow="0" w:lastRow="0" w:firstColumn="1" w:lastColumn="0" w:oddVBand="0" w:evenVBand="0" w:oddHBand="0" w:evenHBand="0" w:firstRowFirstColumn="0" w:firstRowLastColumn="0" w:lastRowFirstColumn="0" w:lastRowLastColumn="0"/>
            <w:tcW w:w="2798" w:type="dxa"/>
            <w:shd w:val="clear" w:color="auto" w:fill="auto"/>
            <w:hideMark/>
          </w:tcPr>
          <w:p w:rsidR="00C57457" w:rsidRPr="00DE7FC8" w:rsidRDefault="00D611EF" w:rsidP="00C57457">
            <w:pP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Conductivity (µS</w:t>
            </w:r>
            <w:r w:rsidR="00C57457" w:rsidRPr="00DE7FC8">
              <w:rPr>
                <w:rFonts w:ascii="Times New Roman" w:hAnsi="Times New Roman" w:cs="Times New Roman"/>
                <w:b w:val="0"/>
                <w:color w:val="auto"/>
                <w:sz w:val="20"/>
                <w:szCs w:val="20"/>
              </w:rPr>
              <w:t>cm</w:t>
            </w:r>
            <w:r w:rsidRPr="00DE7FC8">
              <w:rPr>
                <w:rFonts w:ascii="Times New Roman" w:hAnsi="Times New Roman" w:cs="Times New Roman"/>
                <w:b w:val="0"/>
                <w:color w:val="auto"/>
                <w:sz w:val="20"/>
                <w:szCs w:val="20"/>
                <w:vertAlign w:val="superscript"/>
              </w:rPr>
              <w:t>-1</w:t>
            </w:r>
            <w:r w:rsidR="00C57457" w:rsidRPr="00DE7FC8">
              <w:rPr>
                <w:rFonts w:ascii="Times New Roman" w:hAnsi="Times New Roman" w:cs="Times New Roman"/>
                <w:b w:val="0"/>
                <w:color w:val="auto"/>
                <w:sz w:val="20"/>
                <w:szCs w:val="20"/>
              </w:rPr>
              <w:t xml:space="preserve">) </w:t>
            </w:r>
          </w:p>
        </w:tc>
        <w:tc>
          <w:tcPr>
            <w:tcW w:w="0" w:type="auto"/>
            <w:shd w:val="clear" w:color="auto" w:fill="auto"/>
            <w:hideMark/>
          </w:tcPr>
          <w:p w:rsidR="00C57457" w:rsidRPr="00DE7FC8" w:rsidRDefault="00C57457" w:rsidP="00512D6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30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50</w:t>
            </w:r>
          </w:p>
        </w:tc>
        <w:tc>
          <w:tcPr>
            <w:tcW w:w="0" w:type="auto"/>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37.74 ± (5.06)</w:t>
            </w:r>
          </w:p>
        </w:tc>
        <w:tc>
          <w:tcPr>
            <w:tcW w:w="0" w:type="auto"/>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37 </w:t>
            </w:r>
            <w:r w:rsidR="000863E9"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52</w:t>
            </w:r>
          </w:p>
        </w:tc>
        <w:tc>
          <w:tcPr>
            <w:tcW w:w="1877" w:type="dxa"/>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42.63 ± (4.16)</w:t>
            </w:r>
          </w:p>
        </w:tc>
      </w:tr>
      <w:tr w:rsidR="00C57457" w:rsidRPr="00DE7FC8" w:rsidTr="00C57457">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798" w:type="dxa"/>
            <w:shd w:val="clear" w:color="auto" w:fill="auto"/>
            <w:hideMark/>
          </w:tcPr>
          <w:p w:rsidR="00C57457" w:rsidRPr="00DE7FC8" w:rsidRDefault="00C57457" w:rsidP="00C57457">
            <w:pP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 xml:space="preserve">Turbidity (NTU ) </w:t>
            </w:r>
          </w:p>
        </w:tc>
        <w:tc>
          <w:tcPr>
            <w:tcW w:w="0" w:type="auto"/>
            <w:shd w:val="clear" w:color="auto" w:fill="auto"/>
            <w:hideMark/>
          </w:tcPr>
          <w:p w:rsidR="00C57457" w:rsidRPr="00DE7FC8" w:rsidRDefault="00C57457" w:rsidP="00512D61">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2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7</w:t>
            </w:r>
          </w:p>
        </w:tc>
        <w:tc>
          <w:tcPr>
            <w:tcW w:w="0" w:type="auto"/>
            <w:shd w:val="clear" w:color="auto" w:fill="auto"/>
            <w:hideMark/>
          </w:tcPr>
          <w:p w:rsidR="00C57457" w:rsidRPr="00DE7FC8" w:rsidRDefault="00C57457" w:rsidP="00C57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2.85 ± (1.41)</w:t>
            </w:r>
          </w:p>
        </w:tc>
        <w:tc>
          <w:tcPr>
            <w:tcW w:w="0" w:type="auto"/>
            <w:shd w:val="clear" w:color="auto" w:fill="auto"/>
            <w:hideMark/>
          </w:tcPr>
          <w:p w:rsidR="00C57457" w:rsidRPr="00DE7FC8" w:rsidRDefault="00C57457" w:rsidP="00C57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3 </w:t>
            </w:r>
            <w:r w:rsidR="000863E9"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26</w:t>
            </w:r>
          </w:p>
        </w:tc>
        <w:tc>
          <w:tcPr>
            <w:tcW w:w="1877" w:type="dxa"/>
            <w:shd w:val="clear" w:color="auto" w:fill="auto"/>
            <w:hideMark/>
          </w:tcPr>
          <w:p w:rsidR="00C57457" w:rsidRPr="00DE7FC8" w:rsidRDefault="00C57457" w:rsidP="00C57457">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6.31 ± (6.33)</w:t>
            </w:r>
          </w:p>
        </w:tc>
      </w:tr>
      <w:tr w:rsidR="00C57457" w:rsidRPr="00DE7FC8" w:rsidTr="00C57457">
        <w:trPr>
          <w:trHeight w:val="346"/>
        </w:trPr>
        <w:tc>
          <w:tcPr>
            <w:cnfStyle w:val="001000000000" w:firstRow="0" w:lastRow="0" w:firstColumn="1" w:lastColumn="0" w:oddVBand="0" w:evenVBand="0" w:oddHBand="0" w:evenHBand="0" w:firstRowFirstColumn="0" w:firstRowLastColumn="0" w:lastRowFirstColumn="0" w:lastRowLastColumn="0"/>
            <w:tcW w:w="2798" w:type="dxa"/>
            <w:shd w:val="clear" w:color="auto" w:fill="auto"/>
            <w:hideMark/>
          </w:tcPr>
          <w:p w:rsidR="00C57457" w:rsidRPr="00DE7FC8" w:rsidRDefault="00D611EF" w:rsidP="00C57457">
            <w:pP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Dissolved Oxygen (mgL</w:t>
            </w:r>
            <w:r w:rsidRPr="00DE7FC8">
              <w:rPr>
                <w:rFonts w:ascii="Times New Roman" w:hAnsi="Times New Roman" w:cs="Times New Roman"/>
                <w:b w:val="0"/>
                <w:color w:val="auto"/>
                <w:sz w:val="20"/>
                <w:szCs w:val="20"/>
                <w:vertAlign w:val="superscript"/>
              </w:rPr>
              <w:t>-1</w:t>
            </w:r>
            <w:r w:rsidR="00C57457" w:rsidRPr="00DE7FC8">
              <w:rPr>
                <w:rFonts w:ascii="Times New Roman" w:hAnsi="Times New Roman" w:cs="Times New Roman"/>
                <w:b w:val="0"/>
                <w:color w:val="auto"/>
                <w:sz w:val="20"/>
                <w:szCs w:val="20"/>
              </w:rPr>
              <w:t xml:space="preserve">) </w:t>
            </w:r>
          </w:p>
        </w:tc>
        <w:tc>
          <w:tcPr>
            <w:tcW w:w="0" w:type="auto"/>
            <w:shd w:val="clear" w:color="auto" w:fill="auto"/>
            <w:hideMark/>
          </w:tcPr>
          <w:p w:rsidR="00C57457" w:rsidRPr="00DE7FC8" w:rsidRDefault="00C57457" w:rsidP="00512D6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4.15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9.03</w:t>
            </w:r>
          </w:p>
        </w:tc>
        <w:tc>
          <w:tcPr>
            <w:tcW w:w="0" w:type="auto"/>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6.79 ± (1.85)</w:t>
            </w:r>
          </w:p>
        </w:tc>
        <w:tc>
          <w:tcPr>
            <w:tcW w:w="0" w:type="auto"/>
            <w:shd w:val="clear" w:color="auto" w:fill="auto"/>
            <w:hideMark/>
          </w:tcPr>
          <w:p w:rsidR="00C57457" w:rsidRPr="00DE7FC8" w:rsidRDefault="00C57457" w:rsidP="00512D61">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 xml:space="preserve">3.32 </w:t>
            </w:r>
            <w:r w:rsidR="00512D61" w:rsidRPr="00DE7FC8">
              <w:rPr>
                <w:rFonts w:ascii="Times New Roman" w:hAnsi="Times New Roman" w:cs="Times New Roman"/>
                <w:color w:val="auto"/>
                <w:sz w:val="20"/>
                <w:szCs w:val="20"/>
              </w:rPr>
              <w:t>–</w:t>
            </w:r>
            <w:r w:rsidRPr="00DE7FC8">
              <w:rPr>
                <w:rFonts w:ascii="Times New Roman" w:hAnsi="Times New Roman" w:cs="Times New Roman"/>
                <w:color w:val="auto"/>
                <w:sz w:val="20"/>
                <w:szCs w:val="20"/>
              </w:rPr>
              <w:t xml:space="preserve"> 8.73</w:t>
            </w:r>
          </w:p>
        </w:tc>
        <w:tc>
          <w:tcPr>
            <w:tcW w:w="1877" w:type="dxa"/>
            <w:shd w:val="clear" w:color="auto" w:fill="auto"/>
            <w:hideMark/>
          </w:tcPr>
          <w:p w:rsidR="00C57457" w:rsidRPr="00DE7FC8" w:rsidRDefault="00C57457" w:rsidP="00C5745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DE7FC8">
              <w:rPr>
                <w:rFonts w:ascii="Times New Roman" w:hAnsi="Times New Roman" w:cs="Times New Roman"/>
                <w:color w:val="auto"/>
                <w:sz w:val="20"/>
                <w:szCs w:val="20"/>
              </w:rPr>
              <w:t>6.67 ± (1.47)</w:t>
            </w:r>
          </w:p>
        </w:tc>
      </w:tr>
    </w:tbl>
    <w:p w:rsidR="00C57457" w:rsidRPr="00DE7FC8" w:rsidRDefault="00C57457" w:rsidP="00C57457">
      <w:pPr>
        <w:spacing w:line="240" w:lineRule="auto"/>
        <w:outlineLvl w:val="0"/>
        <w:rPr>
          <w:rFonts w:ascii="Times New Roman" w:hAnsi="Times New Roman" w:cs="Times New Roman"/>
          <w:sz w:val="20"/>
          <w:szCs w:val="20"/>
          <w:lang w:eastAsia="ko-KR"/>
        </w:rPr>
      </w:pPr>
    </w:p>
    <w:p w:rsidR="002D6B7C" w:rsidRPr="00DE7FC8" w:rsidRDefault="008646B8" w:rsidP="002E0CED">
      <w:pPr>
        <w:spacing w:after="0" w:line="240" w:lineRule="auto"/>
        <w:outlineLvl w:val="0"/>
        <w:rPr>
          <w:rFonts w:ascii="Times New Roman" w:hAnsi="Times New Roman" w:cs="Times New Roman"/>
          <w:b/>
          <w:sz w:val="20"/>
          <w:szCs w:val="20"/>
        </w:rPr>
      </w:pPr>
      <w:r w:rsidRPr="00DE7FC8">
        <w:rPr>
          <w:rFonts w:ascii="Times New Roman" w:hAnsi="Times New Roman" w:cs="Times New Roman"/>
          <w:b/>
          <w:sz w:val="20"/>
          <w:szCs w:val="20"/>
        </w:rPr>
        <w:t>Rainfall</w:t>
      </w:r>
    </w:p>
    <w:p w:rsidR="008646B8" w:rsidRPr="00DE7FC8" w:rsidRDefault="006322E9" w:rsidP="002E0CED">
      <w:pPr>
        <w:spacing w:after="0" w:line="240" w:lineRule="auto"/>
        <w:jc w:val="both"/>
        <w:outlineLvl w:val="0"/>
        <w:rPr>
          <w:rFonts w:ascii="Times New Roman" w:hAnsi="Times New Roman" w:cs="Times New Roman"/>
          <w:b/>
          <w:sz w:val="20"/>
          <w:szCs w:val="20"/>
        </w:rPr>
      </w:pPr>
      <w:r w:rsidRPr="00DE7FC8">
        <w:rPr>
          <w:rFonts w:ascii="Times New Roman" w:hAnsi="Times New Roman" w:cs="Times New Roman"/>
          <w:sz w:val="20"/>
          <w:szCs w:val="20"/>
        </w:rPr>
        <w:t xml:space="preserve">The </w:t>
      </w:r>
      <w:r w:rsidR="008646B8" w:rsidRPr="00DE7FC8">
        <w:rPr>
          <w:rFonts w:ascii="Times New Roman" w:hAnsi="Times New Roman" w:cs="Times New Roman"/>
          <w:sz w:val="20"/>
          <w:szCs w:val="20"/>
        </w:rPr>
        <w:t xml:space="preserve">rainfall </w:t>
      </w:r>
      <w:r w:rsidRPr="00DE7FC8">
        <w:rPr>
          <w:rFonts w:ascii="Times New Roman" w:hAnsi="Times New Roman" w:cs="Times New Roman"/>
          <w:sz w:val="20"/>
          <w:szCs w:val="20"/>
        </w:rPr>
        <w:t xml:space="preserve">data </w:t>
      </w:r>
      <w:r w:rsidR="008646B8" w:rsidRPr="00DE7FC8">
        <w:rPr>
          <w:rFonts w:ascii="Times New Roman" w:hAnsi="Times New Roman" w:cs="Times New Roman"/>
          <w:sz w:val="20"/>
          <w:szCs w:val="20"/>
        </w:rPr>
        <w:t xml:space="preserve">through </w:t>
      </w:r>
      <w:r w:rsidRPr="00DE7FC8">
        <w:rPr>
          <w:rFonts w:ascii="Times New Roman" w:hAnsi="Times New Roman" w:cs="Times New Roman"/>
          <w:sz w:val="20"/>
          <w:szCs w:val="20"/>
        </w:rPr>
        <w:t xml:space="preserve">the sampling period was provided </w:t>
      </w:r>
      <w:r w:rsidR="00790D55" w:rsidRPr="00DE7FC8">
        <w:rPr>
          <w:rFonts w:ascii="Times New Roman" w:hAnsi="Times New Roman" w:cs="Times New Roman"/>
          <w:sz w:val="20"/>
          <w:szCs w:val="20"/>
        </w:rPr>
        <w:t>by</w:t>
      </w:r>
      <w:r w:rsidR="008646B8" w:rsidRPr="00DE7FC8">
        <w:rPr>
          <w:rFonts w:ascii="Times New Roman" w:hAnsi="Times New Roman" w:cs="Times New Roman"/>
          <w:sz w:val="20"/>
          <w:szCs w:val="20"/>
        </w:rPr>
        <w:t xml:space="preserve"> Malaysia Meteorological </w:t>
      </w:r>
      <w:r w:rsidRPr="00DE7FC8">
        <w:rPr>
          <w:rFonts w:ascii="Times New Roman" w:hAnsi="Times New Roman" w:cs="Times New Roman"/>
          <w:sz w:val="20"/>
          <w:szCs w:val="20"/>
        </w:rPr>
        <w:t>Centre. From November 2009 to July 2010</w:t>
      </w:r>
      <w:r w:rsidR="008646B8" w:rsidRPr="00DE7FC8">
        <w:rPr>
          <w:rFonts w:ascii="Times New Roman" w:hAnsi="Times New Roman" w:cs="Times New Roman"/>
          <w:sz w:val="20"/>
          <w:szCs w:val="20"/>
        </w:rPr>
        <w:t>,</w:t>
      </w:r>
      <w:r w:rsidRPr="00DE7FC8">
        <w:rPr>
          <w:rFonts w:ascii="Times New Roman" w:hAnsi="Times New Roman" w:cs="Times New Roman"/>
          <w:sz w:val="20"/>
          <w:szCs w:val="20"/>
        </w:rPr>
        <w:t xml:space="preserve"> 49.60 – 174.30 </w:t>
      </w:r>
      <w:r w:rsidR="008646B8" w:rsidRPr="00DE7FC8">
        <w:rPr>
          <w:rFonts w:ascii="Times New Roman" w:hAnsi="Times New Roman" w:cs="Times New Roman"/>
          <w:sz w:val="20"/>
          <w:szCs w:val="20"/>
        </w:rPr>
        <w:t>mm of</w:t>
      </w:r>
      <w:r w:rsidRPr="00DE7FC8">
        <w:rPr>
          <w:rFonts w:ascii="Times New Roman" w:hAnsi="Times New Roman" w:cs="Times New Roman"/>
          <w:sz w:val="20"/>
          <w:szCs w:val="20"/>
        </w:rPr>
        <w:t xml:space="preserve"> rainfall was recorded in Temenggor </w:t>
      </w:r>
      <w:r w:rsidR="008646B8" w:rsidRPr="00DE7FC8">
        <w:rPr>
          <w:rFonts w:ascii="Times New Roman" w:hAnsi="Times New Roman" w:cs="Times New Roman"/>
          <w:sz w:val="20"/>
          <w:szCs w:val="20"/>
        </w:rPr>
        <w:t>Lake</w:t>
      </w:r>
      <w:r w:rsidRPr="00DE7FC8">
        <w:rPr>
          <w:rFonts w:ascii="Times New Roman" w:hAnsi="Times New Roman" w:cs="Times New Roman"/>
          <w:sz w:val="20"/>
          <w:szCs w:val="20"/>
        </w:rPr>
        <w:t xml:space="preserve">. Total </w:t>
      </w:r>
      <w:r w:rsidR="008646B8" w:rsidRPr="00DE7FC8">
        <w:rPr>
          <w:rFonts w:ascii="Times New Roman" w:hAnsi="Times New Roman" w:cs="Times New Roman"/>
          <w:sz w:val="20"/>
          <w:szCs w:val="20"/>
        </w:rPr>
        <w:t>number of raining</w:t>
      </w:r>
      <w:r w:rsidRPr="00DE7FC8">
        <w:rPr>
          <w:rFonts w:ascii="Times New Roman" w:hAnsi="Times New Roman" w:cs="Times New Roman"/>
          <w:sz w:val="20"/>
          <w:szCs w:val="20"/>
        </w:rPr>
        <w:t xml:space="preserve"> days was 13 days as the start of raining season approximately in </w:t>
      </w:r>
      <w:r w:rsidR="008646B8" w:rsidRPr="00DE7FC8">
        <w:rPr>
          <w:rFonts w:ascii="Times New Roman" w:hAnsi="Times New Roman" w:cs="Times New Roman"/>
          <w:sz w:val="20"/>
          <w:szCs w:val="20"/>
        </w:rPr>
        <w:t>Oct</w:t>
      </w:r>
      <w:r w:rsidR="00ED556C">
        <w:rPr>
          <w:rFonts w:ascii="Times New Roman" w:hAnsi="Times New Roman" w:cs="Times New Roman"/>
          <w:sz w:val="20"/>
          <w:szCs w:val="20"/>
        </w:rPr>
        <w:t>ober</w:t>
      </w:r>
      <w:r w:rsidRPr="00DE7FC8">
        <w:rPr>
          <w:rFonts w:ascii="Times New Roman" w:hAnsi="Times New Roman" w:cs="Times New Roman"/>
          <w:sz w:val="20"/>
          <w:szCs w:val="20"/>
        </w:rPr>
        <w:t xml:space="preserve"> till Dec</w:t>
      </w:r>
      <w:r w:rsidR="00ED556C">
        <w:rPr>
          <w:rFonts w:ascii="Times New Roman" w:hAnsi="Times New Roman" w:cs="Times New Roman"/>
          <w:sz w:val="20"/>
          <w:szCs w:val="20"/>
        </w:rPr>
        <w:t>ember</w:t>
      </w:r>
      <w:r w:rsidRPr="00DE7FC8">
        <w:rPr>
          <w:rFonts w:ascii="Times New Roman" w:hAnsi="Times New Roman" w:cs="Times New Roman"/>
          <w:sz w:val="20"/>
          <w:szCs w:val="20"/>
        </w:rPr>
        <w:t xml:space="preserve"> every year</w:t>
      </w:r>
      <w:r w:rsidR="008646B8" w:rsidRPr="00DE7FC8">
        <w:rPr>
          <w:rFonts w:ascii="Times New Roman" w:hAnsi="Times New Roman" w:cs="Times New Roman"/>
          <w:sz w:val="20"/>
          <w:szCs w:val="20"/>
        </w:rPr>
        <w:t>. The monthly rainfall has shown significant</w:t>
      </w:r>
      <w:r w:rsidRPr="00DE7FC8">
        <w:rPr>
          <w:rFonts w:ascii="Times New Roman" w:hAnsi="Times New Roman" w:cs="Times New Roman"/>
          <w:sz w:val="20"/>
          <w:szCs w:val="20"/>
        </w:rPr>
        <w:t xml:space="preserve"> </w:t>
      </w:r>
      <w:r w:rsidR="008646B8" w:rsidRPr="00DE7FC8">
        <w:rPr>
          <w:rFonts w:ascii="Times New Roman" w:hAnsi="Times New Roman" w:cs="Times New Roman"/>
          <w:sz w:val="20"/>
          <w:szCs w:val="20"/>
        </w:rPr>
        <w:t>relationship wit</w:t>
      </w:r>
      <w:r w:rsidRPr="00DE7FC8">
        <w:rPr>
          <w:rFonts w:ascii="Times New Roman" w:hAnsi="Times New Roman" w:cs="Times New Roman"/>
          <w:sz w:val="20"/>
          <w:szCs w:val="20"/>
        </w:rPr>
        <w:t xml:space="preserve">h parameters such as COD </w:t>
      </w:r>
      <w:r w:rsidR="008646B8" w:rsidRPr="00DE7FC8">
        <w:rPr>
          <w:rFonts w:ascii="Times New Roman" w:hAnsi="Times New Roman" w:cs="Times New Roman"/>
          <w:sz w:val="20"/>
          <w:szCs w:val="20"/>
        </w:rPr>
        <w:t>(r</w:t>
      </w:r>
      <w:r w:rsidRPr="00DE7FC8">
        <w:rPr>
          <w:rFonts w:ascii="Times New Roman" w:hAnsi="Times New Roman" w:cs="Times New Roman"/>
          <w:sz w:val="20"/>
          <w:szCs w:val="20"/>
        </w:rPr>
        <w:t xml:space="preserve"> </w:t>
      </w:r>
      <w:r w:rsidR="008646B8" w:rsidRPr="00DE7FC8">
        <w:rPr>
          <w:rFonts w:ascii="Times New Roman" w:hAnsi="Times New Roman" w:cs="Times New Roman"/>
          <w:sz w:val="20"/>
          <w:szCs w:val="20"/>
        </w:rPr>
        <w:t>=</w:t>
      </w:r>
      <w:r w:rsidR="00D611EF" w:rsidRPr="00DE7FC8">
        <w:rPr>
          <w:rFonts w:ascii="Times New Roman" w:hAnsi="Times New Roman" w:cs="Times New Roman"/>
          <w:sz w:val="20"/>
          <w:szCs w:val="20"/>
        </w:rPr>
        <w:t xml:space="preserve"> </w:t>
      </w:r>
      <w:r w:rsidRPr="00DE7FC8">
        <w:rPr>
          <w:rFonts w:ascii="Times New Roman" w:hAnsi="Times New Roman" w:cs="Times New Roman"/>
          <w:sz w:val="20"/>
          <w:szCs w:val="20"/>
        </w:rPr>
        <w:t xml:space="preserve">0.673), oil and grease </w:t>
      </w:r>
      <w:r w:rsidR="008646B8" w:rsidRPr="00DE7FC8">
        <w:rPr>
          <w:rFonts w:ascii="Times New Roman" w:hAnsi="Times New Roman" w:cs="Times New Roman"/>
          <w:sz w:val="20"/>
          <w:szCs w:val="20"/>
        </w:rPr>
        <w:t>(r</w:t>
      </w:r>
      <w:r w:rsidRPr="00DE7FC8">
        <w:rPr>
          <w:rFonts w:ascii="Times New Roman" w:hAnsi="Times New Roman" w:cs="Times New Roman"/>
          <w:sz w:val="20"/>
          <w:szCs w:val="20"/>
        </w:rPr>
        <w:t xml:space="preserve"> </w:t>
      </w:r>
      <w:r w:rsidR="00D611EF" w:rsidRPr="00DE7FC8">
        <w:rPr>
          <w:rFonts w:ascii="Times New Roman" w:hAnsi="Times New Roman" w:cs="Times New Roman"/>
          <w:sz w:val="20"/>
          <w:szCs w:val="20"/>
        </w:rPr>
        <w:t xml:space="preserve">= </w:t>
      </w:r>
      <w:r w:rsidRPr="00DE7FC8">
        <w:rPr>
          <w:rFonts w:ascii="Times New Roman" w:hAnsi="Times New Roman" w:cs="Times New Roman"/>
          <w:sz w:val="20"/>
          <w:szCs w:val="20"/>
        </w:rPr>
        <w:t>0.793</w:t>
      </w:r>
      <w:r w:rsidR="008646B8" w:rsidRPr="00DE7FC8">
        <w:rPr>
          <w:rFonts w:ascii="Times New Roman" w:hAnsi="Times New Roman" w:cs="Times New Roman"/>
          <w:sz w:val="20"/>
          <w:szCs w:val="20"/>
        </w:rPr>
        <w:t>)</w:t>
      </w:r>
      <w:r w:rsidR="002D6B7C" w:rsidRPr="00DE7FC8">
        <w:rPr>
          <w:rFonts w:ascii="Times New Roman" w:hAnsi="Times New Roman" w:cs="Times New Roman"/>
          <w:sz w:val="20"/>
          <w:szCs w:val="20"/>
        </w:rPr>
        <w:t xml:space="preserve"> and suspended solids </w:t>
      </w:r>
      <w:r w:rsidRPr="00DE7FC8">
        <w:rPr>
          <w:rFonts w:ascii="Times New Roman" w:hAnsi="Times New Roman" w:cs="Times New Roman"/>
          <w:sz w:val="20"/>
          <w:szCs w:val="20"/>
        </w:rPr>
        <w:t>(r</w:t>
      </w:r>
      <w:r w:rsidR="00D611EF" w:rsidRPr="00DE7FC8">
        <w:rPr>
          <w:rFonts w:ascii="Times New Roman" w:hAnsi="Times New Roman" w:cs="Times New Roman"/>
          <w:sz w:val="20"/>
          <w:szCs w:val="20"/>
        </w:rPr>
        <w:t xml:space="preserve"> </w:t>
      </w:r>
      <w:r w:rsidRPr="00DE7FC8">
        <w:rPr>
          <w:rFonts w:ascii="Times New Roman" w:hAnsi="Times New Roman" w:cs="Times New Roman"/>
          <w:sz w:val="20"/>
          <w:szCs w:val="20"/>
        </w:rPr>
        <w:t>=</w:t>
      </w:r>
      <w:r w:rsidR="00D611EF" w:rsidRPr="00DE7FC8">
        <w:rPr>
          <w:rFonts w:ascii="Times New Roman" w:hAnsi="Times New Roman" w:cs="Times New Roman"/>
          <w:sz w:val="20"/>
          <w:szCs w:val="20"/>
        </w:rPr>
        <w:t xml:space="preserve"> </w:t>
      </w:r>
      <w:r w:rsidRPr="00DE7FC8">
        <w:rPr>
          <w:rFonts w:ascii="Times New Roman" w:hAnsi="Times New Roman" w:cs="Times New Roman"/>
          <w:sz w:val="20"/>
          <w:szCs w:val="20"/>
        </w:rPr>
        <w:t>0.978</w:t>
      </w:r>
      <w:proofErr w:type="gramStart"/>
      <w:r w:rsidR="008646B8" w:rsidRPr="00DE7FC8">
        <w:rPr>
          <w:rFonts w:ascii="Times New Roman" w:hAnsi="Times New Roman" w:cs="Times New Roman"/>
          <w:sz w:val="20"/>
          <w:szCs w:val="20"/>
        </w:rPr>
        <w:t>)</w:t>
      </w:r>
      <w:r w:rsidRPr="00DE7FC8">
        <w:rPr>
          <w:rFonts w:ascii="Times New Roman" w:hAnsi="Times New Roman" w:cs="Times New Roman"/>
          <w:sz w:val="20"/>
          <w:szCs w:val="20"/>
        </w:rPr>
        <w:t xml:space="preserve"> </w:t>
      </w:r>
      <w:r w:rsidR="00D611EF" w:rsidRPr="00DE7FC8">
        <w:rPr>
          <w:rFonts w:ascii="Times New Roman" w:hAnsi="Times New Roman" w:cs="Times New Roman"/>
          <w:sz w:val="20"/>
          <w:szCs w:val="20"/>
        </w:rPr>
        <w:t>.</w:t>
      </w:r>
      <w:proofErr w:type="gramEnd"/>
    </w:p>
    <w:p w:rsidR="00D611EF" w:rsidRPr="00DE7FC8" w:rsidRDefault="00D611EF" w:rsidP="002E0CED">
      <w:pPr>
        <w:spacing w:after="0" w:line="240" w:lineRule="auto"/>
        <w:outlineLvl w:val="0"/>
        <w:rPr>
          <w:rFonts w:ascii="Times New Roman" w:hAnsi="Times New Roman" w:cs="Times New Roman"/>
          <w:b/>
          <w:sz w:val="20"/>
          <w:szCs w:val="20"/>
        </w:rPr>
      </w:pPr>
    </w:p>
    <w:p w:rsidR="00E20A05" w:rsidRPr="00DE7FC8" w:rsidRDefault="00D57BE8" w:rsidP="002E0CED">
      <w:pPr>
        <w:spacing w:after="0" w:line="240" w:lineRule="auto"/>
        <w:outlineLvl w:val="0"/>
        <w:rPr>
          <w:rFonts w:ascii="Times New Roman" w:hAnsi="Times New Roman" w:cs="Times New Roman"/>
          <w:b/>
          <w:sz w:val="20"/>
          <w:szCs w:val="20"/>
        </w:rPr>
      </w:pPr>
      <w:r w:rsidRPr="00DE7FC8">
        <w:rPr>
          <w:rFonts w:ascii="Times New Roman" w:hAnsi="Times New Roman" w:cs="Times New Roman"/>
          <w:b/>
          <w:sz w:val="20"/>
          <w:szCs w:val="20"/>
        </w:rPr>
        <w:t>Ammoniacal N</w:t>
      </w:r>
      <w:r w:rsidR="00E20A05" w:rsidRPr="00DE7FC8">
        <w:rPr>
          <w:rFonts w:ascii="Times New Roman" w:hAnsi="Times New Roman" w:cs="Times New Roman"/>
          <w:b/>
          <w:sz w:val="20"/>
          <w:szCs w:val="20"/>
        </w:rPr>
        <w:t>itrogen</w:t>
      </w:r>
    </w:p>
    <w:p w:rsidR="002D6B7C" w:rsidRPr="00DE7FC8" w:rsidRDefault="00D611EF"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 xml:space="preserve">The </w:t>
      </w:r>
      <w:r w:rsidR="00E20A05" w:rsidRPr="00DE7FC8">
        <w:rPr>
          <w:rFonts w:ascii="Times New Roman" w:hAnsi="Times New Roman" w:cs="Times New Roman" w:hint="eastAsia"/>
          <w:sz w:val="20"/>
          <w:szCs w:val="20"/>
          <w:lang w:eastAsia="ko-KR"/>
        </w:rPr>
        <w:t>ammonia</w:t>
      </w:r>
      <w:r w:rsidRPr="00DE7FC8">
        <w:rPr>
          <w:rFonts w:ascii="Times New Roman" w:hAnsi="Times New Roman" w:cs="Times New Roman" w:hint="eastAsia"/>
          <w:sz w:val="20"/>
          <w:szCs w:val="20"/>
          <w:lang w:eastAsia="ko-KR"/>
        </w:rPr>
        <w:t xml:space="preserve">cal nitrogen </w:t>
      </w:r>
      <w:r w:rsidRPr="00DE7FC8">
        <w:rPr>
          <w:rFonts w:ascii="Times New Roman" w:hAnsi="Times New Roman" w:cs="Times New Roman"/>
          <w:sz w:val="20"/>
          <w:szCs w:val="20"/>
          <w:lang w:eastAsia="ko-KR"/>
        </w:rPr>
        <w:t xml:space="preserve">concentrations </w:t>
      </w:r>
      <w:r w:rsidR="00E20A05" w:rsidRPr="00DE7FC8">
        <w:rPr>
          <w:rFonts w:ascii="Times New Roman" w:hAnsi="Times New Roman" w:cs="Times New Roman" w:hint="eastAsia"/>
          <w:sz w:val="20"/>
          <w:szCs w:val="20"/>
          <w:lang w:eastAsia="ko-KR"/>
        </w:rPr>
        <w:t>was recorded</w:t>
      </w:r>
      <w:r w:rsidR="00E20A05" w:rsidRPr="00DE7FC8">
        <w:rPr>
          <w:rFonts w:ascii="Times New Roman" w:hAnsi="Times New Roman" w:cs="Times New Roman"/>
          <w:sz w:val="20"/>
          <w:szCs w:val="20"/>
          <w:lang w:eastAsia="ko-KR"/>
        </w:rPr>
        <w:t xml:space="preserve"> to be </w:t>
      </w:r>
      <w:r w:rsidR="00E20A05" w:rsidRPr="00DE7FC8">
        <w:rPr>
          <w:rFonts w:ascii="Times New Roman" w:hAnsi="Times New Roman" w:cs="Times New Roman" w:hint="eastAsia"/>
          <w:sz w:val="20"/>
          <w:szCs w:val="20"/>
          <w:lang w:eastAsia="ko-KR"/>
        </w:rPr>
        <w:t xml:space="preserve">in </w:t>
      </w:r>
      <w:r w:rsidR="00C85598" w:rsidRPr="00DE7FC8">
        <w:rPr>
          <w:rFonts w:ascii="Times New Roman" w:hAnsi="Times New Roman" w:cs="Times New Roman"/>
          <w:sz w:val="20"/>
          <w:szCs w:val="20"/>
        </w:rPr>
        <w:t>range</w:t>
      </w:r>
      <w:r w:rsidR="00E20A05"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of </w:t>
      </w:r>
      <w:r w:rsidR="00E20A05" w:rsidRPr="00DE7FC8">
        <w:rPr>
          <w:rFonts w:ascii="Times New Roman" w:hAnsi="Times New Roman" w:cs="Times New Roman"/>
          <w:sz w:val="20"/>
          <w:szCs w:val="20"/>
          <w:lang w:eastAsia="ko-KR"/>
        </w:rPr>
        <w:t>0.02</w:t>
      </w:r>
      <w:r w:rsidR="00E20A05"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0.05</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 xml:space="preserve">mean 0.03 ± 0.01) </w:t>
      </w:r>
      <w:r w:rsidR="00E20A05" w:rsidRPr="00DE7FC8">
        <w:rPr>
          <w:rFonts w:ascii="Times New Roman" w:hAnsi="Times New Roman" w:cs="Times New Roman" w:hint="eastAsia"/>
          <w:sz w:val="20"/>
          <w:szCs w:val="20"/>
          <w:lang w:eastAsia="ko-KR"/>
        </w:rPr>
        <w:t xml:space="preserve">and </w:t>
      </w:r>
      <w:r w:rsidR="00E20A05" w:rsidRPr="00DE7FC8">
        <w:rPr>
          <w:rFonts w:ascii="Times New Roman" w:hAnsi="Times New Roman" w:cs="Times New Roman"/>
          <w:sz w:val="20"/>
          <w:szCs w:val="20"/>
          <w:lang w:eastAsia="ko-KR"/>
        </w:rPr>
        <w:t xml:space="preserve">0.13 </w:t>
      </w:r>
      <w:r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 xml:space="preserve"> 0.52</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 xml:space="preserve">mean 0.21 ± 0.09) </w:t>
      </w:r>
      <w:r w:rsidRPr="00DE7FC8">
        <w:rPr>
          <w:rFonts w:ascii="Times New Roman" w:hAnsi="Times New Roman" w:cs="Times New Roman" w:hint="eastAsia"/>
          <w:sz w:val="20"/>
          <w:szCs w:val="20"/>
          <w:lang w:eastAsia="ko-KR"/>
        </w:rPr>
        <w:t>mg</w:t>
      </w:r>
      <w:r w:rsidRPr="00DE7FC8">
        <w:rPr>
          <w:rFonts w:ascii="Times New Roman" w:hAnsi="Times New Roman" w:cs="Times New Roman"/>
          <w:sz w:val="20"/>
          <w:szCs w:val="20"/>
          <w:lang w:eastAsia="ko-KR"/>
        </w:rPr>
        <w:t>L</w:t>
      </w:r>
      <w:r w:rsidRPr="00DE7FC8">
        <w:rPr>
          <w:rFonts w:ascii="Times New Roman" w:hAnsi="Times New Roman" w:cs="Times New Roman"/>
          <w:sz w:val="20"/>
          <w:szCs w:val="20"/>
          <w:vertAlign w:val="superscript"/>
          <w:lang w:eastAsia="ko-KR"/>
        </w:rPr>
        <w:t>-1</w:t>
      </w:r>
      <w:r w:rsidR="00832626">
        <w:rPr>
          <w:rFonts w:ascii="Times New Roman" w:hAnsi="Times New Roman" w:cs="Times New Roman"/>
          <w:sz w:val="20"/>
          <w:szCs w:val="20"/>
          <w:lang w:eastAsia="ko-KR"/>
        </w:rPr>
        <w:t xml:space="preserve"> respectively for </w:t>
      </w:r>
      <w:r w:rsidR="00E20A05" w:rsidRPr="00DE7FC8">
        <w:rPr>
          <w:rFonts w:ascii="Times New Roman" w:hAnsi="Times New Roman" w:cs="Times New Roman" w:hint="eastAsia"/>
          <w:sz w:val="20"/>
          <w:szCs w:val="20"/>
          <w:lang w:eastAsia="ko-KR"/>
        </w:rPr>
        <w:t>wet and dry season</w:t>
      </w:r>
      <w:r w:rsidR="00832626">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w:t>
      </w:r>
      <w:r w:rsidR="004109CB"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hint="eastAsia"/>
          <w:sz w:val="20"/>
          <w:szCs w:val="20"/>
          <w:lang w:eastAsia="ko-KR"/>
        </w:rPr>
        <w:t>Th</w:t>
      </w:r>
      <w:r w:rsidRPr="00DE7FC8">
        <w:rPr>
          <w:rFonts w:ascii="Times New Roman" w:hAnsi="Times New Roman" w:cs="Times New Roman"/>
          <w:sz w:val="20"/>
          <w:szCs w:val="20"/>
          <w:lang w:eastAsia="ko-KR"/>
        </w:rPr>
        <w:t xml:space="preserve">ese </w:t>
      </w:r>
      <w:r w:rsidR="00C11207" w:rsidRPr="00DE7FC8">
        <w:rPr>
          <w:rFonts w:ascii="Times New Roman" w:hAnsi="Times New Roman" w:cs="Times New Roman"/>
          <w:sz w:val="20"/>
          <w:szCs w:val="20"/>
          <w:lang w:eastAsia="ko-KR"/>
        </w:rPr>
        <w:t xml:space="preserve">findings </w:t>
      </w:r>
      <w:r w:rsidR="00E20A05" w:rsidRPr="00DE7FC8">
        <w:rPr>
          <w:rFonts w:ascii="Times New Roman" w:hAnsi="Times New Roman" w:cs="Times New Roman" w:hint="eastAsia"/>
          <w:sz w:val="20"/>
          <w:szCs w:val="20"/>
          <w:lang w:eastAsia="ko-KR"/>
        </w:rPr>
        <w:t xml:space="preserve">showed </w:t>
      </w:r>
      <w:r w:rsidR="00C11207" w:rsidRPr="00DE7FC8">
        <w:rPr>
          <w:rFonts w:ascii="Times New Roman" w:hAnsi="Times New Roman" w:cs="Times New Roman"/>
          <w:sz w:val="20"/>
          <w:szCs w:val="20"/>
        </w:rPr>
        <w:t xml:space="preserve">that highest concentration </w:t>
      </w:r>
      <w:r w:rsidR="00E20A05" w:rsidRPr="00DE7FC8">
        <w:rPr>
          <w:rFonts w:ascii="Times New Roman" w:hAnsi="Times New Roman" w:cs="Times New Roman"/>
          <w:sz w:val="20"/>
          <w:szCs w:val="20"/>
        </w:rPr>
        <w:t xml:space="preserve">for </w:t>
      </w:r>
      <w:r w:rsidR="004109CB" w:rsidRPr="00DE7FC8">
        <w:rPr>
          <w:rFonts w:ascii="Times New Roman" w:hAnsi="Times New Roman" w:cs="Times New Roman" w:hint="eastAsia"/>
          <w:sz w:val="20"/>
          <w:szCs w:val="20"/>
          <w:lang w:eastAsia="ko-KR"/>
        </w:rPr>
        <w:t xml:space="preserve">ammoniacal </w:t>
      </w:r>
      <w:r w:rsidR="004109CB" w:rsidRPr="00DE7FC8">
        <w:rPr>
          <w:rFonts w:ascii="Times New Roman" w:hAnsi="Times New Roman" w:cs="Times New Roman"/>
          <w:sz w:val="20"/>
          <w:szCs w:val="20"/>
          <w:lang w:eastAsia="ko-KR"/>
        </w:rPr>
        <w:t>nitrogen</w:t>
      </w:r>
      <w:r w:rsidR="004109CB"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hint="eastAsia"/>
          <w:sz w:val="20"/>
          <w:szCs w:val="20"/>
          <w:lang w:eastAsia="ko-KR"/>
        </w:rPr>
        <w:t xml:space="preserve">was recorded </w:t>
      </w:r>
      <w:r w:rsidR="00790D55" w:rsidRPr="00DE7FC8">
        <w:rPr>
          <w:rFonts w:ascii="Times New Roman" w:hAnsi="Times New Roman" w:cs="Times New Roman"/>
          <w:sz w:val="20"/>
          <w:szCs w:val="20"/>
        </w:rPr>
        <w:t xml:space="preserve">at </w:t>
      </w:r>
      <w:r w:rsidR="00C11207" w:rsidRPr="00DE7FC8">
        <w:rPr>
          <w:rFonts w:ascii="Times New Roman" w:hAnsi="Times New Roman" w:cs="Times New Roman"/>
          <w:sz w:val="20"/>
          <w:szCs w:val="20"/>
          <w:lang w:eastAsia="ko-KR"/>
        </w:rPr>
        <w:t>Mohd Shah Resort</w:t>
      </w:r>
      <w:r w:rsidR="00E20A05" w:rsidRPr="00DE7FC8">
        <w:rPr>
          <w:rFonts w:ascii="Times New Roman" w:hAnsi="Times New Roman" w:cs="Times New Roman"/>
          <w:sz w:val="20"/>
          <w:szCs w:val="20"/>
        </w:rPr>
        <w:t xml:space="preserve"> </w:t>
      </w:r>
      <w:r w:rsidR="00790D55" w:rsidRPr="00DE7FC8">
        <w:rPr>
          <w:rFonts w:ascii="Times New Roman" w:hAnsi="Times New Roman" w:cs="Times New Roman"/>
          <w:sz w:val="20"/>
          <w:szCs w:val="20"/>
        </w:rPr>
        <w:t xml:space="preserve">(SS03) </w:t>
      </w:r>
      <w:r w:rsidR="00C11207" w:rsidRPr="00DE7FC8">
        <w:rPr>
          <w:rFonts w:ascii="Times New Roman" w:hAnsi="Times New Roman" w:cs="Times New Roman" w:hint="eastAsia"/>
          <w:sz w:val="20"/>
          <w:szCs w:val="20"/>
          <w:lang w:eastAsia="ko-KR"/>
        </w:rPr>
        <w:t>with</w:t>
      </w:r>
      <w:r w:rsidR="00C11207" w:rsidRPr="00DE7FC8">
        <w:rPr>
          <w:rFonts w:ascii="Times New Roman" w:hAnsi="Times New Roman" w:cs="Times New Roman"/>
          <w:sz w:val="20"/>
          <w:szCs w:val="20"/>
          <w:lang w:eastAsia="ko-KR"/>
        </w:rPr>
        <w:t xml:space="preserve"> values of </w:t>
      </w:r>
      <w:r w:rsidR="00C11207" w:rsidRPr="00DE7FC8">
        <w:rPr>
          <w:rFonts w:ascii="Times New Roman" w:hAnsi="Times New Roman" w:cs="Times New Roman" w:hint="eastAsia"/>
          <w:sz w:val="20"/>
          <w:szCs w:val="20"/>
          <w:lang w:eastAsia="ko-KR"/>
        </w:rPr>
        <w:t>0.05 mg</w:t>
      </w:r>
      <w:r w:rsidR="00C11207" w:rsidRPr="00DE7FC8">
        <w:rPr>
          <w:rFonts w:ascii="Times New Roman" w:hAnsi="Times New Roman" w:cs="Times New Roman"/>
          <w:sz w:val="20"/>
          <w:szCs w:val="20"/>
          <w:lang w:eastAsia="ko-KR"/>
        </w:rPr>
        <w:t>L</w:t>
      </w:r>
      <w:r w:rsidR="00C11207"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w:t>
      </w:r>
      <w:r w:rsidR="00E20A05" w:rsidRPr="00DE7FC8">
        <w:rPr>
          <w:rFonts w:ascii="Times New Roman" w:hAnsi="Times New Roman" w:cs="Times New Roman" w:hint="eastAsia"/>
          <w:sz w:val="20"/>
          <w:szCs w:val="20"/>
          <w:lang w:eastAsia="ko-KR"/>
        </w:rPr>
        <w:t>wet</w:t>
      </w:r>
      <w:r w:rsidR="00E20A05" w:rsidRPr="00DE7FC8">
        <w:rPr>
          <w:rFonts w:ascii="Times New Roman" w:hAnsi="Times New Roman" w:cs="Times New Roman"/>
          <w:sz w:val="20"/>
          <w:szCs w:val="20"/>
        </w:rPr>
        <w:t xml:space="preserve"> season) </w:t>
      </w:r>
      <w:r w:rsidR="00E20A05" w:rsidRPr="00DE7FC8">
        <w:rPr>
          <w:rFonts w:ascii="Times New Roman" w:hAnsi="Times New Roman" w:cs="Times New Roman" w:hint="eastAsia"/>
          <w:sz w:val="20"/>
          <w:szCs w:val="20"/>
          <w:lang w:eastAsia="ko-KR"/>
        </w:rPr>
        <w:t xml:space="preserve">and </w:t>
      </w:r>
      <w:r w:rsidR="00790D55" w:rsidRPr="00DE7FC8">
        <w:rPr>
          <w:rFonts w:ascii="Times New Roman" w:hAnsi="Times New Roman" w:cs="Times New Roman"/>
          <w:sz w:val="20"/>
          <w:szCs w:val="20"/>
        </w:rPr>
        <w:t xml:space="preserve">at </w:t>
      </w:r>
      <w:r w:rsidR="00C11207" w:rsidRPr="00DE7FC8">
        <w:rPr>
          <w:rFonts w:ascii="Times New Roman" w:hAnsi="Times New Roman" w:cs="Times New Roman"/>
          <w:sz w:val="20"/>
          <w:szCs w:val="20"/>
          <w:lang w:eastAsia="ko-KR"/>
        </w:rPr>
        <w:t xml:space="preserve">Base Camp Kejar River </w:t>
      </w:r>
      <w:r w:rsidR="00790D55" w:rsidRPr="00DE7FC8">
        <w:rPr>
          <w:rFonts w:ascii="Times New Roman" w:hAnsi="Times New Roman" w:cs="Times New Roman"/>
          <w:sz w:val="20"/>
          <w:szCs w:val="20"/>
          <w:lang w:eastAsia="ko-KR"/>
        </w:rPr>
        <w:t xml:space="preserve">(SS11) </w:t>
      </w:r>
      <w:r w:rsidR="00C11207" w:rsidRPr="00DE7FC8">
        <w:rPr>
          <w:rFonts w:ascii="Times New Roman" w:hAnsi="Times New Roman" w:cs="Times New Roman"/>
          <w:sz w:val="20"/>
          <w:szCs w:val="20"/>
          <w:lang w:eastAsia="ko-KR"/>
        </w:rPr>
        <w:t xml:space="preserve">with values of </w:t>
      </w:r>
      <w:r w:rsidR="00C11207" w:rsidRPr="00DE7FC8">
        <w:rPr>
          <w:rFonts w:ascii="Times New Roman" w:hAnsi="Times New Roman" w:cs="Times New Roman" w:hint="eastAsia"/>
          <w:sz w:val="20"/>
          <w:szCs w:val="20"/>
          <w:lang w:eastAsia="ko-KR"/>
        </w:rPr>
        <w:t>0.52 mg</w:t>
      </w:r>
      <w:r w:rsidR="00C11207" w:rsidRPr="00DE7FC8">
        <w:rPr>
          <w:rFonts w:ascii="Times New Roman" w:hAnsi="Times New Roman" w:cs="Times New Roman"/>
          <w:sz w:val="20"/>
          <w:szCs w:val="20"/>
          <w:lang w:eastAsia="ko-KR"/>
        </w:rPr>
        <w:t>L</w:t>
      </w:r>
      <w:r w:rsidR="00C11207"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(dry season).</w:t>
      </w:r>
    </w:p>
    <w:p w:rsidR="002D6B7C" w:rsidRPr="00DE7FC8" w:rsidRDefault="002D6B7C" w:rsidP="002E0CED">
      <w:pPr>
        <w:spacing w:after="0" w:line="240" w:lineRule="auto"/>
        <w:jc w:val="both"/>
        <w:outlineLvl w:val="0"/>
        <w:rPr>
          <w:rFonts w:ascii="Times New Roman" w:hAnsi="Times New Roman" w:cs="Times New Roman"/>
          <w:sz w:val="20"/>
          <w:szCs w:val="20"/>
          <w:lang w:eastAsia="ko-KR"/>
        </w:rPr>
      </w:pPr>
    </w:p>
    <w:p w:rsidR="0030629C"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lastRenderedPageBreak/>
        <w:t>Ammonia</w:t>
      </w:r>
      <w:r w:rsidR="0093313E" w:rsidRPr="00DE7FC8">
        <w:rPr>
          <w:rFonts w:ascii="Times New Roman" w:hAnsi="Times New Roman" w:cs="Times New Roman"/>
          <w:sz w:val="20"/>
          <w:szCs w:val="20"/>
        </w:rPr>
        <w:t>cal</w:t>
      </w:r>
      <w:r w:rsidR="00C11207" w:rsidRPr="00DE7FC8">
        <w:rPr>
          <w:rFonts w:ascii="Times New Roman" w:hAnsi="Times New Roman" w:cs="Times New Roman"/>
          <w:sz w:val="20"/>
          <w:szCs w:val="20"/>
          <w:lang w:eastAsia="ko-KR"/>
        </w:rPr>
        <w:t xml:space="preserve"> nitrogen </w:t>
      </w:r>
      <w:r w:rsidR="00ED556C">
        <w:rPr>
          <w:rFonts w:ascii="Times New Roman" w:hAnsi="Times New Roman" w:cs="Times New Roman"/>
          <w:sz w:val="20"/>
          <w:szCs w:val="20"/>
          <w:lang w:eastAsia="ko-KR"/>
        </w:rPr>
        <w:t xml:space="preserve">is </w:t>
      </w:r>
      <w:r w:rsidRPr="00DE7FC8">
        <w:rPr>
          <w:rFonts w:ascii="Times New Roman" w:hAnsi="Times New Roman" w:cs="Times New Roman" w:hint="eastAsia"/>
          <w:sz w:val="20"/>
          <w:szCs w:val="20"/>
          <w:lang w:eastAsia="ko-KR"/>
        </w:rPr>
        <w:t xml:space="preserve">commonly produce from </w:t>
      </w:r>
      <w:r w:rsidRPr="00DE7FC8">
        <w:rPr>
          <w:rFonts w:ascii="Times New Roman" w:hAnsi="Times New Roman" w:cs="Times New Roman"/>
          <w:sz w:val="20"/>
          <w:szCs w:val="20"/>
        </w:rPr>
        <w:t xml:space="preserve">decomposition </w:t>
      </w:r>
      <w:r w:rsidRPr="00DE7FC8">
        <w:rPr>
          <w:rFonts w:ascii="Times New Roman" w:hAnsi="Times New Roman" w:cs="Times New Roman" w:hint="eastAsia"/>
          <w:sz w:val="20"/>
          <w:szCs w:val="20"/>
          <w:lang w:eastAsia="ko-KR"/>
        </w:rPr>
        <w:t xml:space="preserve">of </w:t>
      </w:r>
      <w:r w:rsidRPr="00DE7FC8">
        <w:rPr>
          <w:rFonts w:ascii="Times New Roman" w:hAnsi="Times New Roman" w:cs="Times New Roman"/>
          <w:sz w:val="20"/>
          <w:szCs w:val="20"/>
        </w:rPr>
        <w:t>urea and protein</w:t>
      </w:r>
      <w:r w:rsidRPr="00DE7FC8">
        <w:rPr>
          <w:rFonts w:ascii="Times New Roman" w:hAnsi="Times New Roman" w:cs="Times New Roman" w:hint="eastAsia"/>
          <w:sz w:val="20"/>
          <w:szCs w:val="20"/>
          <w:lang w:eastAsia="ko-KR"/>
        </w:rPr>
        <w:t xml:space="preserve"> </w:t>
      </w:r>
      <w:r w:rsidR="00C11207" w:rsidRPr="00DE7FC8">
        <w:rPr>
          <w:rFonts w:ascii="Times New Roman" w:hAnsi="Times New Roman" w:cs="Times New Roman"/>
          <w:sz w:val="20"/>
          <w:szCs w:val="20"/>
          <w:lang w:eastAsia="ko-KR"/>
        </w:rPr>
        <w:t xml:space="preserve">by </w:t>
      </w:r>
      <w:r w:rsidRPr="00DE7FC8">
        <w:rPr>
          <w:rFonts w:ascii="Times New Roman" w:hAnsi="Times New Roman" w:cs="Times New Roman" w:hint="eastAsia"/>
          <w:sz w:val="20"/>
          <w:szCs w:val="20"/>
          <w:lang w:eastAsia="ko-KR"/>
        </w:rPr>
        <w:t>products</w:t>
      </w:r>
      <w:r w:rsidRPr="00DE7FC8">
        <w:rPr>
          <w:rFonts w:ascii="Times New Roman" w:hAnsi="Times New Roman" w:cs="Times New Roman"/>
          <w:sz w:val="20"/>
          <w:szCs w:val="20"/>
        </w:rPr>
        <w:t xml:space="preserve">, </w:t>
      </w:r>
      <w:r w:rsidR="00ED556C">
        <w:rPr>
          <w:rFonts w:ascii="Times New Roman" w:hAnsi="Times New Roman" w:cs="Times New Roman"/>
          <w:sz w:val="20"/>
          <w:szCs w:val="20"/>
        </w:rPr>
        <w:t>thus it i</w:t>
      </w:r>
      <w:r w:rsidR="00C11207" w:rsidRPr="00DE7FC8">
        <w:rPr>
          <w:rFonts w:ascii="Times New Roman" w:hAnsi="Times New Roman" w:cs="Times New Roman"/>
          <w:sz w:val="20"/>
          <w:szCs w:val="20"/>
        </w:rPr>
        <w:t xml:space="preserve">s normally abundance </w:t>
      </w:r>
      <w:r w:rsidRPr="00DE7FC8">
        <w:rPr>
          <w:rFonts w:ascii="Times New Roman" w:hAnsi="Times New Roman" w:cs="Times New Roman"/>
          <w:sz w:val="20"/>
          <w:szCs w:val="20"/>
        </w:rPr>
        <w:t xml:space="preserve">as domestic waste </w:t>
      </w:r>
      <w:r w:rsidRPr="00DE7FC8">
        <w:rPr>
          <w:rFonts w:ascii="Times New Roman" w:hAnsi="Times New Roman" w:cs="Times New Roman" w:hint="eastAsia"/>
          <w:sz w:val="20"/>
          <w:szCs w:val="20"/>
          <w:lang w:eastAsia="ko-KR"/>
        </w:rPr>
        <w:t xml:space="preserve">in hydrological </w:t>
      </w:r>
      <w:r w:rsidRPr="00DE7FC8">
        <w:rPr>
          <w:rFonts w:ascii="Times New Roman" w:hAnsi="Times New Roman" w:cs="Times New Roman"/>
          <w:sz w:val="20"/>
          <w:szCs w:val="20"/>
          <w:lang w:eastAsia="ko-KR"/>
        </w:rPr>
        <w:t>ecosystem</w:t>
      </w:r>
      <w:r w:rsidR="002A6864" w:rsidRPr="00DE7FC8">
        <w:rPr>
          <w:rFonts w:ascii="Times New Roman" w:hAnsi="Times New Roman" w:cs="Times New Roman" w:hint="eastAsia"/>
          <w:sz w:val="20"/>
          <w:szCs w:val="20"/>
          <w:lang w:eastAsia="ko-KR"/>
        </w:rPr>
        <w:t xml:space="preserve"> [</w:t>
      </w:r>
      <w:r w:rsidR="002A6864" w:rsidRPr="00DE7FC8">
        <w:rPr>
          <w:rFonts w:ascii="Times New Roman" w:hAnsi="Times New Roman" w:cs="Times New Roman"/>
          <w:sz w:val="20"/>
          <w:szCs w:val="20"/>
          <w:lang w:eastAsia="ko-KR"/>
        </w:rPr>
        <w:t>5</w:t>
      </w:r>
      <w:r w:rsidR="00211F20" w:rsidRPr="00DE7FC8">
        <w:rPr>
          <w:rFonts w:ascii="Times New Roman" w:hAnsi="Times New Roman" w:cs="Times New Roman" w:hint="eastAsia"/>
          <w:sz w:val="20"/>
          <w:szCs w:val="20"/>
          <w:lang w:eastAsia="ko-KR"/>
        </w:rPr>
        <w:t>]</w:t>
      </w:r>
      <w:r w:rsidR="00C11207" w:rsidRPr="00DE7FC8">
        <w:rPr>
          <w:rFonts w:ascii="Times New Roman" w:hAnsi="Times New Roman" w:cs="Times New Roman"/>
          <w:sz w:val="20"/>
          <w:szCs w:val="20"/>
        </w:rPr>
        <w:t xml:space="preserve">. Hence previous study partially claimed that </w:t>
      </w:r>
      <w:r w:rsidRPr="00DE7FC8">
        <w:rPr>
          <w:rFonts w:ascii="Times New Roman" w:hAnsi="Times New Roman" w:cs="Times New Roman" w:hint="eastAsia"/>
          <w:sz w:val="20"/>
          <w:szCs w:val="20"/>
          <w:lang w:eastAsia="ko-KR"/>
        </w:rPr>
        <w:t xml:space="preserve">major contribution of </w:t>
      </w:r>
      <w:r w:rsidRPr="00DE7FC8">
        <w:rPr>
          <w:rFonts w:ascii="Times New Roman" w:hAnsi="Times New Roman" w:cs="Times New Roman"/>
          <w:sz w:val="20"/>
          <w:szCs w:val="20"/>
        </w:rPr>
        <w:t>ammonium pollution may come</w:t>
      </w:r>
      <w:r w:rsidR="00C85598"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from septic systems, although decomposition of ammonium may occur in the drain</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 xml:space="preserve">field </w:t>
      </w:r>
      <w:r w:rsidRPr="00DE7FC8">
        <w:rPr>
          <w:rFonts w:ascii="Times New Roman" w:hAnsi="Times New Roman" w:cs="Times New Roman" w:hint="eastAsia"/>
          <w:sz w:val="20"/>
          <w:szCs w:val="20"/>
          <w:lang w:eastAsia="ko-KR"/>
        </w:rPr>
        <w:t>pa</w:t>
      </w:r>
      <w:r w:rsidR="002A6864" w:rsidRPr="00DE7FC8">
        <w:rPr>
          <w:rFonts w:ascii="Times New Roman" w:hAnsi="Times New Roman" w:cs="Times New Roman" w:hint="eastAsia"/>
          <w:sz w:val="20"/>
          <w:szCs w:val="20"/>
          <w:lang w:eastAsia="ko-KR"/>
        </w:rPr>
        <w:t>thways [</w:t>
      </w:r>
      <w:r w:rsidR="002A6864" w:rsidRPr="00DE7FC8">
        <w:rPr>
          <w:rFonts w:ascii="Times New Roman" w:hAnsi="Times New Roman" w:cs="Times New Roman"/>
          <w:sz w:val="20"/>
          <w:szCs w:val="20"/>
          <w:lang w:eastAsia="ko-KR"/>
        </w:rPr>
        <w:t>6</w:t>
      </w:r>
      <w:r w:rsidR="00211F20" w:rsidRPr="00DE7FC8">
        <w:rPr>
          <w:rFonts w:ascii="Times New Roman" w:hAnsi="Times New Roman" w:cs="Times New Roman" w:hint="eastAsia"/>
          <w:sz w:val="20"/>
          <w:szCs w:val="20"/>
          <w:lang w:eastAsia="ko-KR"/>
        </w:rPr>
        <w:t>]</w:t>
      </w:r>
      <w:r w:rsidRPr="00DE7FC8">
        <w:rPr>
          <w:rFonts w:ascii="Times New Roman" w:hAnsi="Times New Roman" w:cs="Times New Roman"/>
          <w:sz w:val="20"/>
          <w:szCs w:val="20"/>
        </w:rPr>
        <w:t xml:space="preserve">. Human activity is </w:t>
      </w:r>
      <w:r w:rsidR="0019370E" w:rsidRPr="00DE7FC8">
        <w:rPr>
          <w:rFonts w:ascii="Times New Roman" w:hAnsi="Times New Roman" w:cs="Times New Roman"/>
          <w:sz w:val="20"/>
          <w:szCs w:val="20"/>
        </w:rPr>
        <w:t xml:space="preserve">well known </w:t>
      </w:r>
      <w:r w:rsidR="00CA6E6A" w:rsidRPr="00DE7FC8">
        <w:rPr>
          <w:rFonts w:ascii="Times New Roman" w:hAnsi="Times New Roman" w:cs="Times New Roman"/>
          <w:sz w:val="20"/>
          <w:szCs w:val="20"/>
        </w:rPr>
        <w:t>to play</w:t>
      </w:r>
      <w:r w:rsidR="0019370E" w:rsidRPr="00DE7FC8">
        <w:rPr>
          <w:rFonts w:ascii="Times New Roman" w:hAnsi="Times New Roman" w:cs="Times New Roman"/>
          <w:sz w:val="20"/>
          <w:szCs w:val="20"/>
        </w:rPr>
        <w:t xml:space="preserve"> </w:t>
      </w:r>
      <w:r w:rsidRPr="00DE7FC8">
        <w:rPr>
          <w:rFonts w:ascii="Times New Roman" w:hAnsi="Times New Roman" w:cs="Times New Roman"/>
          <w:sz w:val="20"/>
          <w:szCs w:val="20"/>
        </w:rPr>
        <w:t xml:space="preserve">important </w:t>
      </w:r>
      <w:r w:rsidR="00C11207" w:rsidRPr="00DE7FC8">
        <w:rPr>
          <w:rFonts w:ascii="Times New Roman" w:hAnsi="Times New Roman" w:cs="Times New Roman"/>
          <w:sz w:val="20"/>
          <w:szCs w:val="20"/>
        </w:rPr>
        <w:t xml:space="preserve">role </w:t>
      </w:r>
      <w:r w:rsidR="00CA6E6A" w:rsidRPr="00DE7FC8">
        <w:rPr>
          <w:rFonts w:ascii="Times New Roman" w:hAnsi="Times New Roman" w:cs="Times New Roman"/>
          <w:sz w:val="20"/>
          <w:szCs w:val="20"/>
        </w:rPr>
        <w:t xml:space="preserve">as </w:t>
      </w:r>
      <w:r w:rsidRPr="00DE7FC8">
        <w:rPr>
          <w:rFonts w:ascii="Times New Roman" w:hAnsi="Times New Roman" w:cs="Times New Roman"/>
          <w:sz w:val="20"/>
          <w:szCs w:val="20"/>
        </w:rPr>
        <w:t>contributor to ammoni</w:t>
      </w:r>
      <w:r w:rsidRPr="00DE7FC8">
        <w:rPr>
          <w:rFonts w:ascii="Times New Roman" w:hAnsi="Times New Roman" w:cs="Times New Roman" w:hint="eastAsia"/>
          <w:sz w:val="20"/>
          <w:szCs w:val="20"/>
          <w:lang w:eastAsia="ko-KR"/>
        </w:rPr>
        <w:t>acal</w:t>
      </w:r>
      <w:r w:rsidRPr="00DE7FC8">
        <w:rPr>
          <w:rFonts w:ascii="Times New Roman" w:hAnsi="Times New Roman" w:cs="Times New Roman"/>
          <w:sz w:val="20"/>
          <w:szCs w:val="20"/>
        </w:rPr>
        <w:t xml:space="preserve"> nitrogen </w:t>
      </w:r>
      <w:r w:rsidR="00C11207" w:rsidRPr="00DE7FC8">
        <w:rPr>
          <w:rFonts w:ascii="Times New Roman" w:hAnsi="Times New Roman" w:cs="Times New Roman"/>
          <w:sz w:val="20"/>
          <w:szCs w:val="20"/>
        </w:rPr>
        <w:t xml:space="preserve">abundance </w:t>
      </w:r>
      <w:r w:rsidRPr="00DE7FC8">
        <w:rPr>
          <w:rFonts w:ascii="Times New Roman" w:hAnsi="Times New Roman" w:cs="Times New Roman"/>
          <w:sz w:val="20"/>
          <w:szCs w:val="20"/>
        </w:rPr>
        <w:t>in the lake</w:t>
      </w:r>
      <w:r w:rsidR="00C11207" w:rsidRPr="00DE7FC8">
        <w:rPr>
          <w:rFonts w:ascii="Times New Roman" w:hAnsi="Times New Roman" w:cs="Times New Roman"/>
          <w:sz w:val="20"/>
          <w:szCs w:val="20"/>
        </w:rPr>
        <w:t xml:space="preserve"> ecosystems</w:t>
      </w:r>
      <w:r w:rsidR="00CA6E6A" w:rsidRPr="00DE7FC8">
        <w:rPr>
          <w:rFonts w:ascii="Times New Roman" w:hAnsi="Times New Roman" w:cs="Times New Roman"/>
          <w:sz w:val="20"/>
          <w:szCs w:val="20"/>
        </w:rPr>
        <w:t xml:space="preserve"> in </w:t>
      </w:r>
      <w:r w:rsidR="0019370E" w:rsidRPr="00DE7FC8">
        <w:rPr>
          <w:rFonts w:ascii="Times New Roman" w:hAnsi="Times New Roman" w:cs="Times New Roman"/>
          <w:sz w:val="20"/>
          <w:szCs w:val="20"/>
        </w:rPr>
        <w:t xml:space="preserve">which </w:t>
      </w:r>
      <w:r w:rsidRPr="00DE7FC8">
        <w:rPr>
          <w:rFonts w:ascii="Times New Roman" w:hAnsi="Times New Roman" w:cs="Times New Roman"/>
          <w:sz w:val="20"/>
          <w:szCs w:val="20"/>
        </w:rPr>
        <w:t xml:space="preserve">concentrations </w:t>
      </w:r>
      <w:r w:rsidR="0019370E" w:rsidRPr="00DE7FC8">
        <w:rPr>
          <w:rFonts w:ascii="Times New Roman" w:hAnsi="Times New Roman" w:cs="Times New Roman"/>
          <w:sz w:val="20"/>
          <w:szCs w:val="20"/>
        </w:rPr>
        <w:t xml:space="preserve">could be </w:t>
      </w:r>
      <w:r w:rsidR="00CA6E6A" w:rsidRPr="00DE7FC8">
        <w:rPr>
          <w:rFonts w:ascii="Times New Roman" w:hAnsi="Times New Roman" w:cs="Times New Roman"/>
          <w:sz w:val="20"/>
          <w:szCs w:val="20"/>
        </w:rPr>
        <w:t xml:space="preserve">higher </w:t>
      </w:r>
      <w:proofErr w:type="gramStart"/>
      <w:r w:rsidR="00CA6E6A" w:rsidRPr="00DE7FC8">
        <w:rPr>
          <w:rFonts w:ascii="Times New Roman" w:hAnsi="Times New Roman" w:cs="Times New Roman"/>
          <w:sz w:val="20"/>
          <w:szCs w:val="20"/>
        </w:rPr>
        <w:t xml:space="preserve">than 5 </w:t>
      </w:r>
      <w:r w:rsidRPr="00DE7FC8">
        <w:rPr>
          <w:rFonts w:ascii="Times New Roman" w:hAnsi="Times New Roman" w:cs="Times New Roman"/>
          <w:sz w:val="20"/>
          <w:szCs w:val="20"/>
        </w:rPr>
        <w:t>mg</w:t>
      </w:r>
      <w:r w:rsidR="0019370E" w:rsidRPr="00DE7FC8">
        <w:rPr>
          <w:rFonts w:ascii="Times New Roman" w:hAnsi="Times New Roman" w:cs="Times New Roman"/>
          <w:sz w:val="20"/>
          <w:szCs w:val="20"/>
          <w:lang w:eastAsia="ko-KR"/>
        </w:rPr>
        <w:t>L</w:t>
      </w:r>
      <w:r w:rsidR="0019370E" w:rsidRPr="00DE7FC8">
        <w:rPr>
          <w:rFonts w:ascii="Times New Roman" w:hAnsi="Times New Roman" w:cs="Times New Roman"/>
          <w:sz w:val="20"/>
          <w:szCs w:val="20"/>
          <w:vertAlign w:val="superscript"/>
          <w:lang w:eastAsia="ko-KR"/>
        </w:rPr>
        <w:t>-1</w:t>
      </w:r>
      <w:r w:rsidR="0026354B" w:rsidRPr="00DE7FC8">
        <w:rPr>
          <w:rFonts w:ascii="Times New Roman" w:hAnsi="Times New Roman" w:cs="Times New Roman" w:hint="eastAsia"/>
          <w:sz w:val="20"/>
          <w:szCs w:val="20"/>
          <w:lang w:eastAsia="ko-KR"/>
        </w:rPr>
        <w:t>[</w:t>
      </w:r>
      <w:r w:rsidR="0026354B" w:rsidRPr="00DE7FC8">
        <w:rPr>
          <w:rFonts w:ascii="Times New Roman" w:hAnsi="Times New Roman" w:cs="Times New Roman"/>
          <w:sz w:val="20"/>
          <w:szCs w:val="20"/>
          <w:lang w:eastAsia="ko-KR"/>
        </w:rPr>
        <w:t>7</w:t>
      </w:r>
      <w:r w:rsidR="00211F20" w:rsidRPr="00DE7FC8">
        <w:rPr>
          <w:rFonts w:ascii="Times New Roman" w:hAnsi="Times New Roman" w:cs="Times New Roman" w:hint="eastAsia"/>
          <w:sz w:val="20"/>
          <w:szCs w:val="20"/>
          <w:lang w:eastAsia="ko-KR"/>
        </w:rPr>
        <w:t>]</w:t>
      </w:r>
      <w:proofErr w:type="gramEnd"/>
      <w:r w:rsidRPr="00DE7FC8">
        <w:rPr>
          <w:rFonts w:ascii="Times New Roman" w:hAnsi="Times New Roman" w:cs="Times New Roman" w:hint="eastAsia"/>
          <w:sz w:val="20"/>
          <w:szCs w:val="20"/>
          <w:lang w:eastAsia="ko-KR"/>
        </w:rPr>
        <w:t xml:space="preserve">. </w:t>
      </w:r>
      <w:r w:rsidR="0019370E" w:rsidRPr="00DE7FC8">
        <w:rPr>
          <w:rFonts w:ascii="Times New Roman" w:hAnsi="Times New Roman" w:cs="Times New Roman"/>
          <w:sz w:val="20"/>
          <w:szCs w:val="20"/>
          <w:lang w:eastAsia="ko-KR"/>
        </w:rPr>
        <w:t>Low level</w:t>
      </w:r>
      <w:r w:rsidRPr="00DE7FC8">
        <w:rPr>
          <w:rFonts w:ascii="Times New Roman" w:hAnsi="Times New Roman" w:cs="Times New Roman"/>
          <w:sz w:val="20"/>
          <w:szCs w:val="20"/>
          <w:lang w:eastAsia="ko-KR"/>
        </w:rPr>
        <w:t xml:space="preserve"> of ammoniacal nitrogen </w:t>
      </w:r>
      <w:r w:rsidR="0019370E" w:rsidRPr="00DE7FC8">
        <w:rPr>
          <w:rFonts w:ascii="Times New Roman" w:hAnsi="Times New Roman" w:cs="Times New Roman"/>
          <w:sz w:val="20"/>
          <w:szCs w:val="20"/>
          <w:lang w:eastAsia="ko-KR"/>
        </w:rPr>
        <w:t xml:space="preserve">concentrations </w:t>
      </w:r>
      <w:r w:rsidRPr="00DE7FC8">
        <w:rPr>
          <w:rFonts w:ascii="Times New Roman" w:hAnsi="Times New Roman" w:cs="Times New Roman"/>
          <w:sz w:val="20"/>
          <w:szCs w:val="20"/>
          <w:lang w:eastAsia="ko-KR"/>
        </w:rPr>
        <w:t xml:space="preserve">recorded in this </w:t>
      </w:r>
      <w:r w:rsidR="0019370E" w:rsidRPr="00DE7FC8">
        <w:rPr>
          <w:rFonts w:ascii="Times New Roman" w:hAnsi="Times New Roman" w:cs="Times New Roman"/>
          <w:sz w:val="20"/>
          <w:szCs w:val="20"/>
          <w:lang w:eastAsia="ko-KR"/>
        </w:rPr>
        <w:t xml:space="preserve">present </w:t>
      </w:r>
      <w:r w:rsidRPr="00DE7FC8">
        <w:rPr>
          <w:rFonts w:ascii="Times New Roman" w:hAnsi="Times New Roman" w:cs="Times New Roman"/>
          <w:sz w:val="20"/>
          <w:szCs w:val="20"/>
          <w:lang w:eastAsia="ko-KR"/>
        </w:rPr>
        <w:t>study indicates that sources of pollution from septic systems</w:t>
      </w:r>
      <w:r w:rsidR="00CA6E6A" w:rsidRPr="00DE7FC8">
        <w:rPr>
          <w:rFonts w:ascii="Times New Roman" w:hAnsi="Times New Roman" w:cs="Times New Roman"/>
          <w:sz w:val="20"/>
          <w:szCs w:val="20"/>
          <w:lang w:eastAsia="ko-KR"/>
        </w:rPr>
        <w:t xml:space="preserve"> namely at Mohd Shah Resort or the Base Camp at Kejar River were </w:t>
      </w:r>
      <w:r w:rsidR="0019370E" w:rsidRPr="00DE7FC8">
        <w:rPr>
          <w:rFonts w:ascii="Times New Roman" w:hAnsi="Times New Roman" w:cs="Times New Roman"/>
          <w:sz w:val="20"/>
          <w:szCs w:val="20"/>
          <w:lang w:eastAsia="ko-KR"/>
        </w:rPr>
        <w:t>not yet significant for Temenggor Lake ecosystems</w:t>
      </w:r>
      <w:r w:rsidRPr="00DE7FC8">
        <w:rPr>
          <w:rFonts w:ascii="Times New Roman" w:hAnsi="Times New Roman" w:cs="Times New Roman"/>
          <w:sz w:val="20"/>
          <w:szCs w:val="20"/>
          <w:lang w:eastAsia="ko-KR"/>
        </w:rPr>
        <w:t>.</w:t>
      </w:r>
      <w:r w:rsidR="0030629C" w:rsidRPr="00DE7FC8">
        <w:rPr>
          <w:rFonts w:ascii="Times New Roman" w:hAnsi="Times New Roman" w:cs="Times New Roman" w:hint="eastAsia"/>
          <w:sz w:val="20"/>
          <w:szCs w:val="20"/>
          <w:lang w:eastAsia="ko-KR"/>
        </w:rPr>
        <w:t xml:space="preserve"> </w:t>
      </w:r>
    </w:p>
    <w:p w:rsidR="0030629C" w:rsidRPr="00DE7FC8" w:rsidRDefault="0030629C" w:rsidP="002E0CED">
      <w:pPr>
        <w:spacing w:after="0" w:line="240" w:lineRule="auto"/>
        <w:jc w:val="both"/>
        <w:outlineLvl w:val="0"/>
        <w:rPr>
          <w:rFonts w:ascii="Times New Roman" w:hAnsi="Times New Roman" w:cs="Times New Roman"/>
          <w:sz w:val="20"/>
          <w:szCs w:val="20"/>
          <w:lang w:eastAsia="ko-KR"/>
        </w:rPr>
      </w:pPr>
    </w:p>
    <w:p w:rsidR="002D6B7C" w:rsidRPr="00DE7FC8" w:rsidRDefault="00CA6E6A"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 xml:space="preserve">Several previous studies </w:t>
      </w:r>
      <w:r w:rsidR="00E20A05" w:rsidRPr="00DE7FC8">
        <w:rPr>
          <w:rFonts w:ascii="Times New Roman" w:hAnsi="Times New Roman" w:cs="Times New Roman"/>
          <w:sz w:val="20"/>
          <w:szCs w:val="20"/>
          <w:lang w:eastAsia="ko-KR"/>
        </w:rPr>
        <w:t xml:space="preserve">related to agricultural field </w:t>
      </w:r>
      <w:r w:rsidR="0019370E" w:rsidRPr="00DE7FC8">
        <w:rPr>
          <w:rFonts w:ascii="Times New Roman" w:hAnsi="Times New Roman" w:cs="Times New Roman"/>
          <w:sz w:val="20"/>
          <w:szCs w:val="20"/>
          <w:lang w:eastAsia="ko-KR"/>
        </w:rPr>
        <w:t xml:space="preserve">impact </w:t>
      </w:r>
      <w:r w:rsidR="00E20A05" w:rsidRPr="00DE7FC8">
        <w:rPr>
          <w:rFonts w:ascii="Times New Roman" w:hAnsi="Times New Roman" w:cs="Times New Roman"/>
          <w:sz w:val="20"/>
          <w:szCs w:val="20"/>
          <w:lang w:eastAsia="ko-KR"/>
        </w:rPr>
        <w:t xml:space="preserve">reported that </w:t>
      </w:r>
      <w:r w:rsidR="0019370E" w:rsidRPr="00DE7FC8">
        <w:rPr>
          <w:rFonts w:ascii="Times New Roman" w:hAnsi="Times New Roman" w:cs="Times New Roman"/>
          <w:sz w:val="20"/>
          <w:szCs w:val="20"/>
          <w:lang w:eastAsia="ko-KR"/>
        </w:rPr>
        <w:t xml:space="preserve">an application of </w:t>
      </w:r>
      <w:r w:rsidR="00E20A05" w:rsidRPr="00DE7FC8">
        <w:rPr>
          <w:rFonts w:ascii="Times New Roman" w:hAnsi="Times New Roman" w:cs="Times New Roman"/>
          <w:sz w:val="20"/>
          <w:szCs w:val="20"/>
          <w:lang w:eastAsia="ko-KR"/>
        </w:rPr>
        <w:t xml:space="preserve">fertilizers used </w:t>
      </w:r>
      <w:r w:rsidR="0019370E" w:rsidRPr="00DE7FC8">
        <w:rPr>
          <w:rFonts w:ascii="Times New Roman" w:hAnsi="Times New Roman" w:cs="Times New Roman"/>
          <w:sz w:val="20"/>
          <w:szCs w:val="20"/>
          <w:lang w:eastAsia="ko-KR"/>
        </w:rPr>
        <w:t xml:space="preserve">inorganic nitrate content </w:t>
      </w:r>
      <w:r w:rsidR="00E20A05" w:rsidRPr="00DE7FC8">
        <w:rPr>
          <w:rFonts w:ascii="Times New Roman" w:hAnsi="Times New Roman" w:cs="Times New Roman"/>
          <w:sz w:val="20"/>
          <w:szCs w:val="20"/>
          <w:lang w:eastAsia="ko-KR"/>
        </w:rPr>
        <w:t xml:space="preserve">could be a significant source for high concentrations of ammonium nitrate in lake ecosystems </w:t>
      </w:r>
      <w:r w:rsidR="0026354B" w:rsidRPr="00DE7FC8">
        <w:rPr>
          <w:rFonts w:ascii="Times New Roman" w:hAnsi="Times New Roman" w:cs="Times New Roman" w:hint="eastAsia"/>
          <w:sz w:val="20"/>
          <w:szCs w:val="20"/>
          <w:lang w:eastAsia="ko-KR"/>
        </w:rPr>
        <w:t>[</w:t>
      </w:r>
      <w:r w:rsidR="0026354B" w:rsidRPr="00DE7FC8">
        <w:rPr>
          <w:rFonts w:ascii="Times New Roman" w:hAnsi="Times New Roman" w:cs="Times New Roman"/>
          <w:sz w:val="20"/>
          <w:szCs w:val="20"/>
          <w:lang w:eastAsia="ko-KR"/>
        </w:rPr>
        <w:t>7</w:t>
      </w:r>
      <w:r w:rsidR="00211F20" w:rsidRPr="00DE7FC8">
        <w:rPr>
          <w:rFonts w:ascii="Times New Roman" w:hAnsi="Times New Roman" w:cs="Times New Roman" w:hint="eastAsia"/>
          <w:sz w:val="20"/>
          <w:szCs w:val="20"/>
          <w:lang w:eastAsia="ko-KR"/>
        </w:rPr>
        <w:t>]</w:t>
      </w:r>
      <w:r w:rsidR="0019370E" w:rsidRPr="00DE7FC8">
        <w:rPr>
          <w:rFonts w:ascii="Times New Roman" w:hAnsi="Times New Roman" w:cs="Times New Roman"/>
          <w:sz w:val="20"/>
          <w:szCs w:val="20"/>
          <w:lang w:eastAsia="ko-KR"/>
        </w:rPr>
        <w:t xml:space="preserve">. Otherwise </w:t>
      </w:r>
      <w:r w:rsidR="000659E3" w:rsidRPr="00DE7FC8">
        <w:rPr>
          <w:rFonts w:ascii="Times New Roman" w:hAnsi="Times New Roman" w:cs="Times New Roman"/>
          <w:sz w:val="20"/>
          <w:szCs w:val="20"/>
          <w:lang w:eastAsia="ko-KR"/>
        </w:rPr>
        <w:t xml:space="preserve">less usage of </w:t>
      </w:r>
      <w:r w:rsidR="00E20A05" w:rsidRPr="00DE7FC8">
        <w:rPr>
          <w:rFonts w:ascii="Times New Roman" w:hAnsi="Times New Roman" w:cs="Times New Roman"/>
          <w:sz w:val="20"/>
          <w:szCs w:val="20"/>
          <w:lang w:eastAsia="ko-KR"/>
        </w:rPr>
        <w:t xml:space="preserve">phosphorus </w:t>
      </w:r>
      <w:r w:rsidR="000659E3" w:rsidRPr="00DE7FC8">
        <w:rPr>
          <w:rFonts w:ascii="Times New Roman" w:hAnsi="Times New Roman" w:cs="Times New Roman"/>
          <w:sz w:val="20"/>
          <w:szCs w:val="20"/>
          <w:lang w:eastAsia="ko-KR"/>
        </w:rPr>
        <w:t>content in</w:t>
      </w:r>
      <w:r w:rsidR="00E20A05" w:rsidRPr="00DE7FC8">
        <w:rPr>
          <w:rFonts w:ascii="Times New Roman" w:hAnsi="Times New Roman" w:cs="Times New Roman"/>
          <w:sz w:val="20"/>
          <w:szCs w:val="20"/>
          <w:lang w:eastAsia="ko-KR"/>
        </w:rPr>
        <w:t xml:space="preserve"> non-agricultural areas often associated with</w:t>
      </w:r>
      <w:r w:rsidR="00211F20" w:rsidRPr="00DE7FC8">
        <w:rPr>
          <w:rFonts w:ascii="Times New Roman" w:hAnsi="Times New Roman" w:cs="Times New Roman"/>
          <w:sz w:val="20"/>
          <w:szCs w:val="20"/>
          <w:lang w:eastAsia="ko-KR"/>
        </w:rPr>
        <w:t xml:space="preserve"> low levels of ammonium content</w:t>
      </w:r>
      <w:r w:rsidR="0026354B" w:rsidRPr="00DE7FC8">
        <w:rPr>
          <w:rFonts w:ascii="Times New Roman" w:hAnsi="Times New Roman" w:cs="Times New Roman" w:hint="eastAsia"/>
          <w:sz w:val="20"/>
          <w:szCs w:val="20"/>
          <w:lang w:eastAsia="ko-KR"/>
        </w:rPr>
        <w:t xml:space="preserve"> [</w:t>
      </w:r>
      <w:r w:rsidR="0026354B" w:rsidRPr="00DE7FC8">
        <w:rPr>
          <w:rFonts w:ascii="Times New Roman" w:hAnsi="Times New Roman" w:cs="Times New Roman"/>
          <w:sz w:val="20"/>
          <w:szCs w:val="20"/>
          <w:lang w:eastAsia="ko-KR"/>
        </w:rPr>
        <w:t>6</w:t>
      </w:r>
      <w:r w:rsidR="00211F20" w:rsidRPr="00DE7FC8">
        <w:rPr>
          <w:rFonts w:ascii="Times New Roman" w:hAnsi="Times New Roman" w:cs="Times New Roman" w:hint="eastAsia"/>
          <w:sz w:val="20"/>
          <w:szCs w:val="20"/>
          <w:lang w:eastAsia="ko-KR"/>
        </w:rPr>
        <w:t>]</w:t>
      </w:r>
      <w:r w:rsidR="00ED556C">
        <w:rPr>
          <w:rFonts w:ascii="Times New Roman" w:hAnsi="Times New Roman" w:cs="Times New Roman"/>
          <w:sz w:val="20"/>
          <w:szCs w:val="20"/>
          <w:lang w:eastAsia="ko-KR"/>
        </w:rPr>
        <w:t xml:space="preserve">. Since there </w:t>
      </w:r>
      <w:proofErr w:type="gramStart"/>
      <w:r w:rsidR="00ED556C">
        <w:rPr>
          <w:rFonts w:ascii="Times New Roman" w:hAnsi="Times New Roman" w:cs="Times New Roman"/>
          <w:sz w:val="20"/>
          <w:szCs w:val="20"/>
          <w:lang w:eastAsia="ko-KR"/>
        </w:rPr>
        <w:t>was</w:t>
      </w:r>
      <w:r w:rsidR="000659E3" w:rsidRPr="00DE7FC8">
        <w:rPr>
          <w:rFonts w:ascii="Times New Roman" w:hAnsi="Times New Roman" w:cs="Times New Roman"/>
          <w:sz w:val="20"/>
          <w:szCs w:val="20"/>
          <w:lang w:eastAsia="ko-KR"/>
        </w:rPr>
        <w:t xml:space="preserve"> </w:t>
      </w:r>
      <w:r w:rsidR="000659E3" w:rsidRPr="00DE7FC8">
        <w:rPr>
          <w:rFonts w:ascii="Times New Roman" w:hAnsi="Times New Roman" w:cs="Times New Roman"/>
          <w:sz w:val="20"/>
          <w:szCs w:val="20"/>
        </w:rPr>
        <w:t xml:space="preserve">no large </w:t>
      </w:r>
      <w:r w:rsidR="00E20A05" w:rsidRPr="00DE7FC8">
        <w:rPr>
          <w:rFonts w:ascii="Times New Roman" w:hAnsi="Times New Roman" w:cs="Times New Roman"/>
          <w:sz w:val="20"/>
          <w:szCs w:val="20"/>
        </w:rPr>
        <w:t>scale agr</w:t>
      </w:r>
      <w:r w:rsidR="000659E3" w:rsidRPr="00DE7FC8">
        <w:rPr>
          <w:rFonts w:ascii="Times New Roman" w:hAnsi="Times New Roman" w:cs="Times New Roman"/>
          <w:sz w:val="20"/>
          <w:szCs w:val="20"/>
        </w:rPr>
        <w:t>icultural activities</w:t>
      </w:r>
      <w:proofErr w:type="gramEnd"/>
      <w:r w:rsidR="000659E3" w:rsidRPr="00DE7FC8">
        <w:rPr>
          <w:rFonts w:ascii="Times New Roman" w:hAnsi="Times New Roman" w:cs="Times New Roman"/>
          <w:sz w:val="20"/>
          <w:szCs w:val="20"/>
        </w:rPr>
        <w:t xml:space="preserve"> around Temenggor L</w:t>
      </w:r>
      <w:r w:rsidR="00E20A05" w:rsidRPr="00DE7FC8">
        <w:rPr>
          <w:rFonts w:ascii="Times New Roman" w:hAnsi="Times New Roman" w:cs="Times New Roman"/>
          <w:sz w:val="20"/>
          <w:szCs w:val="20"/>
        </w:rPr>
        <w:t>ake area,</w:t>
      </w:r>
      <w:r w:rsidR="00C85598"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 xml:space="preserve">except for small plots around </w:t>
      </w:r>
      <w:r w:rsidR="00E20A05" w:rsidRPr="00DE7FC8">
        <w:rPr>
          <w:rFonts w:ascii="Times New Roman" w:hAnsi="Times New Roman" w:cs="Times New Roman" w:hint="eastAsia"/>
          <w:sz w:val="20"/>
          <w:szCs w:val="20"/>
          <w:lang w:eastAsia="ko-KR"/>
        </w:rPr>
        <w:t>Orang Asli settlement</w:t>
      </w:r>
      <w:r w:rsidR="00E20A05" w:rsidRPr="00DE7FC8">
        <w:rPr>
          <w:rFonts w:ascii="Times New Roman" w:hAnsi="Times New Roman" w:cs="Times New Roman"/>
          <w:sz w:val="20"/>
          <w:szCs w:val="20"/>
        </w:rPr>
        <w:t>, agricult</w:t>
      </w:r>
      <w:r w:rsidR="000659E3" w:rsidRPr="00DE7FC8">
        <w:rPr>
          <w:rFonts w:ascii="Times New Roman" w:hAnsi="Times New Roman" w:cs="Times New Roman"/>
          <w:sz w:val="20"/>
          <w:szCs w:val="20"/>
        </w:rPr>
        <w:t>ural activi</w:t>
      </w:r>
      <w:r w:rsidRPr="00DE7FC8">
        <w:rPr>
          <w:rFonts w:ascii="Times New Roman" w:hAnsi="Times New Roman" w:cs="Times New Roman"/>
          <w:sz w:val="20"/>
          <w:szCs w:val="20"/>
        </w:rPr>
        <w:t xml:space="preserve">ties will not be the significant </w:t>
      </w:r>
      <w:r w:rsidR="00E20A05" w:rsidRPr="00DE7FC8">
        <w:rPr>
          <w:rFonts w:ascii="Times New Roman" w:hAnsi="Times New Roman" w:cs="Times New Roman"/>
          <w:sz w:val="20"/>
          <w:szCs w:val="20"/>
        </w:rPr>
        <w:t xml:space="preserve">source </w:t>
      </w:r>
      <w:r w:rsidR="001D017D" w:rsidRPr="00DE7FC8">
        <w:rPr>
          <w:rFonts w:ascii="Times New Roman" w:hAnsi="Times New Roman" w:cs="Times New Roman"/>
          <w:sz w:val="20"/>
          <w:szCs w:val="20"/>
        </w:rPr>
        <w:t xml:space="preserve">of </w:t>
      </w:r>
      <w:r w:rsidR="00E20A05" w:rsidRPr="00DE7FC8">
        <w:rPr>
          <w:rFonts w:ascii="Times New Roman" w:hAnsi="Times New Roman" w:cs="Times New Roman"/>
          <w:sz w:val="20"/>
          <w:szCs w:val="20"/>
        </w:rPr>
        <w:t>ammoniacal nitrogen</w:t>
      </w:r>
      <w:r w:rsidR="001D017D" w:rsidRPr="00DE7FC8">
        <w:rPr>
          <w:rFonts w:ascii="Times New Roman" w:hAnsi="Times New Roman" w:cs="Times New Roman"/>
          <w:sz w:val="20"/>
          <w:szCs w:val="20"/>
        </w:rPr>
        <w:t xml:space="preserve"> </w:t>
      </w:r>
      <w:r w:rsidR="000659E3" w:rsidRPr="00DE7FC8">
        <w:rPr>
          <w:rFonts w:ascii="Times New Roman" w:hAnsi="Times New Roman" w:cs="Times New Roman"/>
          <w:sz w:val="20"/>
          <w:szCs w:val="20"/>
        </w:rPr>
        <w:t xml:space="preserve">in </w:t>
      </w:r>
      <w:r w:rsidR="001D017D" w:rsidRPr="00DE7FC8">
        <w:rPr>
          <w:rFonts w:ascii="Times New Roman" w:hAnsi="Times New Roman" w:cs="Times New Roman"/>
          <w:sz w:val="20"/>
          <w:szCs w:val="20"/>
        </w:rPr>
        <w:t xml:space="preserve">the Temenggor </w:t>
      </w:r>
      <w:r w:rsidR="000659E3" w:rsidRPr="00DE7FC8">
        <w:rPr>
          <w:rFonts w:ascii="Times New Roman" w:hAnsi="Times New Roman" w:cs="Times New Roman"/>
          <w:sz w:val="20"/>
          <w:szCs w:val="20"/>
        </w:rPr>
        <w:t>lake ecosystems</w:t>
      </w:r>
      <w:r w:rsidR="00E20A05" w:rsidRPr="00DE7FC8">
        <w:rPr>
          <w:rFonts w:ascii="Times New Roman" w:hAnsi="Times New Roman" w:cs="Times New Roman"/>
          <w:sz w:val="20"/>
          <w:szCs w:val="20"/>
        </w:rPr>
        <w:t>.</w:t>
      </w:r>
    </w:p>
    <w:p w:rsidR="002D6B7C" w:rsidRPr="00DE7FC8" w:rsidRDefault="002D6B7C" w:rsidP="002E0CED">
      <w:pPr>
        <w:spacing w:after="0" w:line="240" w:lineRule="auto"/>
        <w:jc w:val="both"/>
        <w:outlineLvl w:val="0"/>
        <w:rPr>
          <w:rFonts w:ascii="Times New Roman" w:hAnsi="Times New Roman" w:cs="Times New Roman"/>
          <w:sz w:val="20"/>
          <w:szCs w:val="20"/>
          <w:lang w:eastAsia="ko-KR"/>
        </w:rPr>
      </w:pPr>
    </w:p>
    <w:p w:rsidR="002D6B7C" w:rsidRPr="00DE7FC8" w:rsidRDefault="000659E3"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Statistical analysis using t</w:t>
      </w:r>
      <w:r w:rsidR="00E20A05" w:rsidRPr="00DE7FC8">
        <w:rPr>
          <w:rFonts w:ascii="Times New Roman" w:hAnsi="Times New Roman" w:cs="Times New Roman"/>
          <w:sz w:val="20"/>
          <w:szCs w:val="20"/>
          <w:lang w:eastAsia="ko-KR"/>
        </w:rPr>
        <w:t xml:space="preserve">wo ways </w:t>
      </w:r>
      <w:r w:rsidRPr="00DE7FC8">
        <w:rPr>
          <w:rFonts w:ascii="Times New Roman" w:hAnsi="Times New Roman" w:cs="Times New Roman"/>
          <w:sz w:val="20"/>
          <w:szCs w:val="20"/>
          <w:lang w:eastAsia="ko-KR"/>
        </w:rPr>
        <w:t xml:space="preserve">ANOVA </w:t>
      </w:r>
      <w:r w:rsidR="00E20A05" w:rsidRPr="00DE7FC8">
        <w:rPr>
          <w:rFonts w:ascii="Times New Roman" w:hAnsi="Times New Roman" w:cs="Times New Roman"/>
          <w:sz w:val="20"/>
          <w:szCs w:val="20"/>
          <w:lang w:eastAsia="ko-KR"/>
        </w:rPr>
        <w:t xml:space="preserve">test indicates that </w:t>
      </w:r>
      <w:r w:rsidRPr="00DE7FC8">
        <w:rPr>
          <w:rFonts w:ascii="Times New Roman" w:hAnsi="Times New Roman" w:cs="Times New Roman" w:hint="eastAsia"/>
          <w:sz w:val="20"/>
          <w:szCs w:val="20"/>
          <w:lang w:eastAsia="ko-KR"/>
        </w:rPr>
        <w:t>ammoniacal</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nitrogen</w:t>
      </w:r>
      <w:r w:rsidRPr="00DE7FC8">
        <w:rPr>
          <w:rFonts w:ascii="Times New Roman" w:hAnsi="Times New Roman" w:cs="Times New Roman"/>
          <w:sz w:val="20"/>
          <w:szCs w:val="20"/>
          <w:lang w:eastAsia="ko-KR"/>
        </w:rPr>
        <w:t xml:space="preserve"> has no significant differences</w:t>
      </w:r>
      <w:r w:rsidR="00C85598"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between sampling station</w:t>
      </w:r>
      <w:r w:rsidR="003E6AF5" w:rsidRPr="00DE7FC8">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003E6AF5" w:rsidRPr="00DE7FC8">
        <w:rPr>
          <w:rFonts w:ascii="Times New Roman" w:hAnsi="Times New Roman" w:cs="Times New Roman"/>
          <w:sz w:val="20"/>
          <w:szCs w:val="20"/>
          <w:lang w:eastAsia="ko-KR"/>
        </w:rPr>
        <w:t>(P&gt;</w:t>
      </w:r>
      <w:r w:rsidRPr="00DE7FC8">
        <w:rPr>
          <w:rFonts w:ascii="Times New Roman" w:hAnsi="Times New Roman" w:cs="Times New Roman"/>
          <w:sz w:val="20"/>
          <w:szCs w:val="20"/>
          <w:lang w:eastAsia="ko-KR"/>
        </w:rPr>
        <w:t xml:space="preserve">0.05) </w:t>
      </w:r>
      <w:r w:rsidRPr="00DE7FC8">
        <w:rPr>
          <w:rFonts w:ascii="Times New Roman" w:hAnsi="Times New Roman" w:cs="Times New Roman" w:hint="eastAsia"/>
          <w:sz w:val="20"/>
          <w:szCs w:val="20"/>
          <w:lang w:eastAsia="ko-KR"/>
        </w:rPr>
        <w:t xml:space="preserve">but </w:t>
      </w:r>
      <w:r w:rsidR="00E20A05" w:rsidRPr="00DE7FC8">
        <w:rPr>
          <w:rFonts w:ascii="Times New Roman" w:hAnsi="Times New Roman" w:cs="Times New Roman" w:hint="eastAsia"/>
          <w:sz w:val="20"/>
          <w:szCs w:val="20"/>
          <w:lang w:eastAsia="ko-KR"/>
        </w:rPr>
        <w:t>significantly</w:t>
      </w:r>
      <w:r w:rsidRPr="00DE7FC8">
        <w:rPr>
          <w:rFonts w:ascii="Times New Roman" w:hAnsi="Times New Roman" w:cs="Times New Roman"/>
          <w:sz w:val="20"/>
          <w:szCs w:val="20"/>
          <w:lang w:eastAsia="ko-KR"/>
        </w:rPr>
        <w:t xml:space="preserve"> different</w:t>
      </w:r>
      <w:r w:rsidR="00E20A05" w:rsidRPr="00DE7FC8">
        <w:rPr>
          <w:rFonts w:ascii="Times New Roman" w:hAnsi="Times New Roman" w:cs="Times New Roman" w:hint="eastAsia"/>
          <w:sz w:val="20"/>
          <w:szCs w:val="20"/>
          <w:lang w:eastAsia="ko-KR"/>
        </w:rPr>
        <w:t xml:space="preserve"> on </w:t>
      </w:r>
      <w:r w:rsidR="00E20A05" w:rsidRPr="00DE7FC8">
        <w:rPr>
          <w:rFonts w:ascii="Times New Roman" w:hAnsi="Times New Roman" w:cs="Times New Roman"/>
          <w:sz w:val="20"/>
          <w:szCs w:val="20"/>
          <w:lang w:eastAsia="ko-KR"/>
        </w:rPr>
        <w:t>seasonal period</w:t>
      </w:r>
      <w:r w:rsidR="00E20A05"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(P&lt;</w:t>
      </w:r>
      <w:r w:rsidR="0098787B" w:rsidRPr="00DE7FC8">
        <w:rPr>
          <w:rFonts w:ascii="Times New Roman" w:hAnsi="Times New Roman" w:cs="Times New Roman"/>
          <w:sz w:val="20"/>
          <w:szCs w:val="20"/>
          <w:lang w:eastAsia="ko-KR"/>
        </w:rPr>
        <w:t>0.05</w:t>
      </w:r>
      <w:r w:rsidRPr="00DE7FC8">
        <w:rPr>
          <w:rFonts w:ascii="Times New Roman" w:hAnsi="Times New Roman" w:cs="Times New Roman"/>
          <w:sz w:val="20"/>
          <w:szCs w:val="20"/>
          <w:lang w:eastAsia="ko-KR"/>
        </w:rPr>
        <w:t>)</w:t>
      </w:r>
      <w:r w:rsidR="003E6AF5" w:rsidRPr="00DE7FC8">
        <w:rPr>
          <w:rFonts w:ascii="Times New Roman" w:hAnsi="Times New Roman" w:cs="Times New Roman"/>
          <w:sz w:val="20"/>
          <w:szCs w:val="20"/>
          <w:lang w:eastAsia="ko-KR"/>
        </w:rPr>
        <w:t xml:space="preserve"> </w:t>
      </w:r>
      <w:r w:rsidR="00ED556C">
        <w:rPr>
          <w:rFonts w:ascii="Times New Roman" w:hAnsi="Times New Roman" w:cs="Times New Roman"/>
          <w:sz w:val="20"/>
          <w:szCs w:val="20"/>
          <w:lang w:eastAsia="ko-KR"/>
        </w:rPr>
        <w:t xml:space="preserve">in which </w:t>
      </w:r>
      <w:r w:rsidR="003E6AF5" w:rsidRPr="00DE7FC8">
        <w:rPr>
          <w:rFonts w:ascii="Times New Roman" w:hAnsi="Times New Roman" w:cs="Times New Roman"/>
          <w:sz w:val="20"/>
          <w:szCs w:val="20"/>
          <w:lang w:eastAsia="ko-KR"/>
        </w:rPr>
        <w:t>wet season recorded significantly higher than the dry season</w:t>
      </w:r>
      <w:r w:rsidR="00E20A05" w:rsidRPr="00DE7FC8">
        <w:rPr>
          <w:rFonts w:ascii="Times New Roman" w:hAnsi="Times New Roman" w:cs="Times New Roman"/>
          <w:sz w:val="20"/>
          <w:szCs w:val="20"/>
          <w:lang w:eastAsia="ko-KR"/>
        </w:rPr>
        <w:t>.</w:t>
      </w:r>
      <w:r w:rsidRPr="00DE7FC8">
        <w:rPr>
          <w:rFonts w:ascii="Times New Roman" w:hAnsi="Times New Roman" w:cs="Times New Roman"/>
          <w:sz w:val="20"/>
          <w:szCs w:val="20"/>
          <w:lang w:eastAsia="ko-KR"/>
        </w:rPr>
        <w:t xml:space="preserve"> A</w:t>
      </w:r>
      <w:r w:rsidRPr="00DE7FC8">
        <w:rPr>
          <w:rFonts w:ascii="Times New Roman" w:hAnsi="Times New Roman" w:cs="Times New Roman" w:hint="eastAsia"/>
          <w:sz w:val="20"/>
          <w:szCs w:val="20"/>
          <w:lang w:eastAsia="ko-KR"/>
        </w:rPr>
        <w:t>mmoniacal</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 xml:space="preserve">nitrogen </w:t>
      </w:r>
      <w:r w:rsidRPr="00DE7FC8">
        <w:rPr>
          <w:rFonts w:ascii="Times New Roman" w:hAnsi="Times New Roman" w:cs="Times New Roman"/>
          <w:sz w:val="20"/>
          <w:szCs w:val="20"/>
          <w:lang w:eastAsia="ko-KR"/>
        </w:rPr>
        <w:t xml:space="preserve">has shown positive correlation </w:t>
      </w:r>
      <w:r w:rsidR="00E20A05" w:rsidRPr="00DE7FC8">
        <w:rPr>
          <w:rFonts w:ascii="Times New Roman" w:hAnsi="Times New Roman" w:cs="Times New Roman" w:hint="eastAsia"/>
          <w:sz w:val="20"/>
          <w:szCs w:val="20"/>
          <w:lang w:eastAsia="ko-KR"/>
        </w:rPr>
        <w:t>with conductivity</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 xml:space="preserve">r = 0.664) </w:t>
      </w:r>
      <w:r w:rsidR="00E20A05" w:rsidRPr="00DE7FC8">
        <w:rPr>
          <w:rFonts w:ascii="Times New Roman" w:hAnsi="Times New Roman" w:cs="Times New Roman" w:hint="eastAsia"/>
          <w:sz w:val="20"/>
          <w:szCs w:val="20"/>
          <w:lang w:eastAsia="ko-KR"/>
        </w:rPr>
        <w:t>and</w:t>
      </w:r>
      <w:r w:rsidR="00E20A05"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turbidity</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r = 0.794)</w:t>
      </w:r>
      <w:r w:rsidR="003E6AF5" w:rsidRPr="00DE7FC8">
        <w:rPr>
          <w:rFonts w:ascii="Times New Roman" w:hAnsi="Times New Roman" w:cs="Times New Roman"/>
          <w:sz w:val="20"/>
          <w:szCs w:val="20"/>
          <w:lang w:eastAsia="ko-KR"/>
        </w:rPr>
        <w:t>.</w:t>
      </w:r>
      <w:r w:rsidR="00C85598" w:rsidRPr="00DE7FC8">
        <w:rPr>
          <w:rFonts w:ascii="Times New Roman" w:hAnsi="Times New Roman" w:cs="Times New Roman"/>
          <w:b/>
          <w:sz w:val="20"/>
          <w:szCs w:val="20"/>
          <w:lang w:eastAsia="ko-KR"/>
        </w:rPr>
        <w:t xml:space="preserve"> </w:t>
      </w:r>
    </w:p>
    <w:p w:rsidR="002D6B7C" w:rsidRPr="00DE7FC8" w:rsidRDefault="002D6B7C" w:rsidP="002E0CED">
      <w:pPr>
        <w:spacing w:after="0" w:line="240" w:lineRule="auto"/>
        <w:jc w:val="both"/>
        <w:outlineLvl w:val="0"/>
        <w:rPr>
          <w:rFonts w:ascii="Times New Roman" w:hAnsi="Times New Roman" w:cs="Times New Roman"/>
          <w:sz w:val="20"/>
          <w:szCs w:val="20"/>
          <w:lang w:eastAsia="ko-KR"/>
        </w:rPr>
      </w:pP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b/>
          <w:sz w:val="20"/>
          <w:szCs w:val="20"/>
        </w:rPr>
        <w:t>Water Hardness</w:t>
      </w:r>
    </w:p>
    <w:p w:rsidR="00C57457" w:rsidRPr="00DE7FC8" w:rsidRDefault="00512D61"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The concentration</w:t>
      </w:r>
      <w:r w:rsidR="00DB7566" w:rsidRPr="00DE7FC8">
        <w:rPr>
          <w:rFonts w:ascii="Times New Roman" w:hAnsi="Times New Roman" w:cs="Times New Roman"/>
          <w:sz w:val="20"/>
          <w:szCs w:val="20"/>
        </w:rPr>
        <w:t xml:space="preserve"> of </w:t>
      </w:r>
      <w:r w:rsidR="00DB7566" w:rsidRPr="00DE7FC8">
        <w:rPr>
          <w:rFonts w:ascii="Times New Roman" w:hAnsi="Times New Roman" w:cs="Times New Roman" w:hint="eastAsia"/>
          <w:sz w:val="20"/>
          <w:szCs w:val="20"/>
          <w:lang w:eastAsia="ko-KR"/>
        </w:rPr>
        <w:t>water hardness</w:t>
      </w:r>
      <w:r w:rsidR="00DB7566" w:rsidRPr="00DE7FC8">
        <w:rPr>
          <w:rFonts w:ascii="Times New Roman" w:hAnsi="Times New Roman" w:cs="Times New Roman"/>
          <w:sz w:val="20"/>
          <w:szCs w:val="20"/>
          <w:lang w:eastAsia="ko-KR"/>
        </w:rPr>
        <w:t xml:space="preserve"> </w:t>
      </w:r>
      <w:r w:rsidR="00DB7566" w:rsidRPr="00DE7FC8">
        <w:rPr>
          <w:rFonts w:ascii="Times New Roman" w:hAnsi="Times New Roman" w:cs="Times New Roman" w:hint="eastAsia"/>
          <w:sz w:val="20"/>
          <w:szCs w:val="20"/>
          <w:lang w:eastAsia="ko-KR"/>
        </w:rPr>
        <w:t>w</w:t>
      </w:r>
      <w:r w:rsidR="00DB7566" w:rsidRPr="00DE7FC8">
        <w:rPr>
          <w:rFonts w:ascii="Times New Roman" w:hAnsi="Times New Roman" w:cs="Times New Roman"/>
          <w:sz w:val="20"/>
          <w:szCs w:val="20"/>
          <w:lang w:eastAsia="ko-KR"/>
        </w:rPr>
        <w:t>ere</w:t>
      </w:r>
      <w:r w:rsidR="00E20A05" w:rsidRPr="00DE7FC8">
        <w:rPr>
          <w:rFonts w:ascii="Times New Roman" w:hAnsi="Times New Roman" w:cs="Times New Roman" w:hint="eastAsia"/>
          <w:sz w:val="20"/>
          <w:szCs w:val="20"/>
          <w:lang w:eastAsia="ko-KR"/>
        </w:rPr>
        <w:t xml:space="preserve"> recorded </w:t>
      </w:r>
      <w:r w:rsidR="00DB7566" w:rsidRPr="00DE7FC8">
        <w:rPr>
          <w:rFonts w:ascii="Times New Roman" w:hAnsi="Times New Roman" w:cs="Times New Roman"/>
          <w:sz w:val="20"/>
          <w:szCs w:val="20"/>
          <w:lang w:eastAsia="ko-KR"/>
        </w:rPr>
        <w:t xml:space="preserve">to be </w:t>
      </w:r>
      <w:r w:rsidR="00E20A05" w:rsidRPr="00DE7FC8">
        <w:rPr>
          <w:rFonts w:ascii="Times New Roman" w:hAnsi="Times New Roman" w:cs="Times New Roman" w:hint="eastAsia"/>
          <w:sz w:val="20"/>
          <w:szCs w:val="20"/>
          <w:lang w:eastAsia="ko-KR"/>
        </w:rPr>
        <w:t>in</w:t>
      </w:r>
      <w:r w:rsidR="00E20A05" w:rsidRPr="00DE7FC8">
        <w:rPr>
          <w:rFonts w:ascii="Times New Roman" w:hAnsi="Times New Roman" w:cs="Times New Roman"/>
          <w:sz w:val="20"/>
          <w:szCs w:val="20"/>
          <w:lang w:eastAsia="ko-KR"/>
        </w:rPr>
        <w:t xml:space="preserve"> </w:t>
      </w:r>
      <w:r w:rsidR="00257CDD" w:rsidRPr="00DE7FC8">
        <w:rPr>
          <w:rFonts w:ascii="Times New Roman" w:hAnsi="Times New Roman" w:cs="Times New Roman"/>
          <w:sz w:val="20"/>
          <w:szCs w:val="20"/>
          <w:lang w:eastAsia="ko-KR"/>
        </w:rPr>
        <w:t>the range of</w:t>
      </w:r>
      <w:r w:rsidR="00257CDD" w:rsidRPr="00DE7FC8">
        <w:rPr>
          <w:rFonts w:ascii="Times New Roman" w:hAnsi="Times New Roman" w:cs="Times New Roman" w:hint="eastAsia"/>
          <w:sz w:val="20"/>
          <w:szCs w:val="20"/>
          <w:lang w:eastAsia="ko-KR"/>
        </w:rPr>
        <w:t xml:space="preserve"> </w:t>
      </w:r>
      <w:r w:rsidR="00DB7566" w:rsidRPr="00DE7FC8">
        <w:rPr>
          <w:rFonts w:ascii="Times New Roman" w:hAnsi="Times New Roman" w:cs="Times New Roman" w:hint="eastAsia"/>
          <w:sz w:val="20"/>
          <w:szCs w:val="20"/>
          <w:lang w:eastAsia="ko-KR"/>
        </w:rPr>
        <w:t>2</w:t>
      </w:r>
      <w:r w:rsidR="00DB7566" w:rsidRPr="00DE7FC8">
        <w:rPr>
          <w:rFonts w:ascii="Times New Roman" w:hAnsi="Times New Roman" w:cs="Times New Roman"/>
          <w:sz w:val="20"/>
          <w:szCs w:val="20"/>
          <w:lang w:eastAsia="ko-KR"/>
        </w:rPr>
        <w:t>.00</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 xml:space="preserve"> 13.20 (</w:t>
      </w:r>
      <w:r w:rsidR="00E20A05" w:rsidRPr="00DE7FC8">
        <w:rPr>
          <w:rFonts w:ascii="Times New Roman" w:hAnsi="Times New Roman" w:cs="Times New Roman"/>
          <w:sz w:val="20"/>
          <w:szCs w:val="20"/>
          <w:lang w:eastAsia="ko-KR"/>
        </w:rPr>
        <w:t xml:space="preserve">mean </w:t>
      </w:r>
      <w:r w:rsidR="00E20A05" w:rsidRPr="00DE7FC8">
        <w:rPr>
          <w:rFonts w:ascii="Times New Roman" w:hAnsi="Times New Roman" w:cs="Times New Roman" w:hint="eastAsia"/>
          <w:sz w:val="20"/>
          <w:szCs w:val="20"/>
          <w:lang w:eastAsia="ko-KR"/>
        </w:rPr>
        <w:t>5.35</w:t>
      </w:r>
      <w:r w:rsidR="00E20A05" w:rsidRPr="00DE7FC8">
        <w:rPr>
          <w:rFonts w:ascii="Times New Roman" w:hAnsi="Times New Roman" w:cs="Times New Roman"/>
          <w:sz w:val="20"/>
          <w:szCs w:val="20"/>
          <w:lang w:eastAsia="ko-KR"/>
        </w:rPr>
        <w:t xml:space="preserve"> ± </w:t>
      </w:r>
      <w:r w:rsidR="00E20A05" w:rsidRPr="00DE7FC8">
        <w:rPr>
          <w:rFonts w:ascii="Times New Roman" w:hAnsi="Times New Roman" w:cs="Times New Roman" w:hint="eastAsia"/>
          <w:sz w:val="20"/>
          <w:szCs w:val="20"/>
          <w:lang w:eastAsia="ko-KR"/>
        </w:rPr>
        <w:t>2.92</w:t>
      </w:r>
      <w:r w:rsidR="00E20A05" w:rsidRPr="00DE7FC8">
        <w:rPr>
          <w:rFonts w:ascii="Times New Roman" w:hAnsi="Times New Roman" w:cs="Times New Roman"/>
          <w:sz w:val="20"/>
          <w:szCs w:val="20"/>
          <w:lang w:eastAsia="ko-KR"/>
        </w:rPr>
        <w:t xml:space="preserve">) </w:t>
      </w:r>
      <w:r w:rsidR="00DB7566" w:rsidRPr="00DE7FC8">
        <w:rPr>
          <w:rFonts w:ascii="Times New Roman" w:hAnsi="Times New Roman" w:cs="Times New Roman" w:hint="eastAsia"/>
          <w:sz w:val="20"/>
          <w:szCs w:val="20"/>
          <w:lang w:eastAsia="ko-KR"/>
        </w:rPr>
        <w:t>and 2</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w:t>
      </w:r>
      <w:r w:rsidR="00DB7566" w:rsidRPr="00DE7FC8">
        <w:rPr>
          <w:rFonts w:ascii="Times New Roman" w:hAnsi="Times New Roman" w:cs="Times New Roman" w:hint="eastAsia"/>
          <w:sz w:val="20"/>
          <w:szCs w:val="20"/>
          <w:lang w:eastAsia="ko-KR"/>
        </w:rPr>
        <w:t xml:space="preserve"> 16</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 xml:space="preserve">mean </w:t>
      </w:r>
      <w:r w:rsidR="00E20A05" w:rsidRPr="00DE7FC8">
        <w:rPr>
          <w:rFonts w:ascii="Times New Roman" w:hAnsi="Times New Roman" w:cs="Times New Roman" w:hint="eastAsia"/>
          <w:sz w:val="20"/>
          <w:szCs w:val="20"/>
          <w:lang w:eastAsia="ko-KR"/>
        </w:rPr>
        <w:t>8.98</w:t>
      </w:r>
      <w:r w:rsidR="00E20A05"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4</w:t>
      </w:r>
      <w:r w:rsidR="00E20A05" w:rsidRPr="00DE7FC8">
        <w:rPr>
          <w:rFonts w:ascii="Times New Roman" w:hAnsi="Times New Roman" w:cs="Times New Roman"/>
          <w:sz w:val="20"/>
          <w:szCs w:val="20"/>
          <w:lang w:eastAsia="ko-KR"/>
        </w:rPr>
        <w:t>.0</w:t>
      </w:r>
      <w:r w:rsidR="00E20A05" w:rsidRPr="00DE7FC8">
        <w:rPr>
          <w:rFonts w:ascii="Times New Roman" w:hAnsi="Times New Roman" w:cs="Times New Roman" w:hint="eastAsia"/>
          <w:sz w:val="20"/>
          <w:szCs w:val="20"/>
          <w:lang w:eastAsia="ko-KR"/>
        </w:rPr>
        <w:t>1</w:t>
      </w:r>
      <w:r w:rsidR="00E20A05" w:rsidRPr="00DE7FC8">
        <w:rPr>
          <w:rFonts w:ascii="Times New Roman" w:hAnsi="Times New Roman" w:cs="Times New Roman"/>
          <w:sz w:val="20"/>
          <w:szCs w:val="20"/>
          <w:lang w:eastAsia="ko-KR"/>
        </w:rPr>
        <w:t xml:space="preserve">) </w:t>
      </w:r>
      <w:r w:rsidR="00DB7566" w:rsidRPr="00DE7FC8">
        <w:rPr>
          <w:rFonts w:ascii="Times New Roman" w:hAnsi="Times New Roman" w:cs="Times New Roman" w:hint="eastAsia"/>
          <w:sz w:val="20"/>
          <w:szCs w:val="20"/>
          <w:lang w:eastAsia="ko-KR"/>
        </w:rPr>
        <w:t>mg</w:t>
      </w:r>
      <w:r w:rsidR="00DB7566" w:rsidRPr="00DE7FC8">
        <w:rPr>
          <w:rFonts w:ascii="Times New Roman" w:hAnsi="Times New Roman" w:cs="Times New Roman"/>
          <w:sz w:val="20"/>
          <w:szCs w:val="20"/>
          <w:lang w:eastAsia="ko-KR"/>
        </w:rPr>
        <w:t>L</w:t>
      </w:r>
      <w:r w:rsidR="00DB7566"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DB7566" w:rsidRPr="00DE7FC8">
        <w:rPr>
          <w:rFonts w:ascii="Times New Roman" w:hAnsi="Times New Roman" w:cs="Times New Roman"/>
          <w:sz w:val="20"/>
          <w:szCs w:val="20"/>
          <w:lang w:eastAsia="ko-KR"/>
        </w:rPr>
        <w:t xml:space="preserve">respectively </w:t>
      </w:r>
      <w:r w:rsidR="00E20A05" w:rsidRPr="00DE7FC8">
        <w:rPr>
          <w:rFonts w:ascii="Times New Roman" w:hAnsi="Times New Roman" w:cs="Times New Roman" w:hint="eastAsia"/>
          <w:sz w:val="20"/>
          <w:szCs w:val="20"/>
          <w:lang w:eastAsia="ko-KR"/>
        </w:rPr>
        <w:t>for</w:t>
      </w:r>
      <w:r w:rsidR="00DB7566" w:rsidRPr="00DE7FC8">
        <w:rPr>
          <w:rFonts w:ascii="Times New Roman" w:hAnsi="Times New Roman" w:cs="Times New Roman" w:hint="eastAsia"/>
          <w:sz w:val="20"/>
          <w:szCs w:val="20"/>
          <w:lang w:eastAsia="ko-KR"/>
        </w:rPr>
        <w:t xml:space="preserve"> wet and dry season</w:t>
      </w:r>
      <w:r w:rsidR="00832626">
        <w:rPr>
          <w:rFonts w:ascii="Times New Roman" w:hAnsi="Times New Roman" w:cs="Times New Roman"/>
          <w:sz w:val="20"/>
          <w:szCs w:val="20"/>
          <w:lang w:eastAsia="ko-KR"/>
        </w:rPr>
        <w:t>s</w:t>
      </w:r>
      <w:r w:rsidR="00E20A05" w:rsidRPr="00DE7FC8">
        <w:rPr>
          <w:rFonts w:ascii="Times New Roman" w:hAnsi="Times New Roman" w:cs="Times New Roman"/>
          <w:sz w:val="20"/>
          <w:szCs w:val="20"/>
        </w:rPr>
        <w:t>.</w:t>
      </w:r>
      <w:r w:rsidR="003E6AF5" w:rsidRPr="00DE7FC8">
        <w:rPr>
          <w:rFonts w:ascii="Times New Roman" w:hAnsi="Times New Roman" w:cs="Times New Roman" w:hint="eastAsia"/>
          <w:sz w:val="20"/>
          <w:szCs w:val="20"/>
          <w:lang w:eastAsia="ko-KR"/>
        </w:rPr>
        <w:t xml:space="preserve"> </w:t>
      </w:r>
      <w:r w:rsidR="003E6AF5" w:rsidRPr="00DE7FC8">
        <w:rPr>
          <w:rFonts w:ascii="Times New Roman" w:hAnsi="Times New Roman" w:cs="Times New Roman"/>
          <w:sz w:val="20"/>
          <w:szCs w:val="20"/>
          <w:lang w:eastAsia="ko-KR"/>
        </w:rPr>
        <w:t>This study</w:t>
      </w:r>
      <w:r w:rsidR="00DB7566" w:rsidRPr="00DE7FC8">
        <w:rPr>
          <w:rFonts w:ascii="Times New Roman" w:hAnsi="Times New Roman" w:cs="Times New Roman"/>
          <w:sz w:val="20"/>
          <w:szCs w:val="20"/>
        </w:rPr>
        <w:t xml:space="preserve"> has shown that highest concentrations </w:t>
      </w:r>
      <w:r w:rsidR="00E20A05" w:rsidRPr="00DE7FC8">
        <w:rPr>
          <w:rFonts w:ascii="Times New Roman" w:hAnsi="Times New Roman" w:cs="Times New Roman"/>
          <w:sz w:val="20"/>
          <w:szCs w:val="20"/>
        </w:rPr>
        <w:t xml:space="preserve">for </w:t>
      </w:r>
      <w:r w:rsidR="003E6AF5" w:rsidRPr="00DE7FC8">
        <w:rPr>
          <w:rFonts w:ascii="Times New Roman" w:hAnsi="Times New Roman" w:cs="Times New Roman" w:hint="eastAsia"/>
          <w:sz w:val="20"/>
          <w:szCs w:val="20"/>
          <w:lang w:eastAsia="ko-KR"/>
        </w:rPr>
        <w:t>hardness</w:t>
      </w:r>
      <w:r w:rsidR="003E6AF5"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 xml:space="preserve">was recorded </w:t>
      </w:r>
      <w:r w:rsidR="003E6AF5" w:rsidRPr="00DE7FC8">
        <w:rPr>
          <w:rFonts w:ascii="Times New Roman" w:hAnsi="Times New Roman" w:cs="Times New Roman"/>
          <w:sz w:val="20"/>
          <w:szCs w:val="20"/>
        </w:rPr>
        <w:t xml:space="preserve">at </w:t>
      </w:r>
      <w:r w:rsidR="00DB7566" w:rsidRPr="00DE7FC8">
        <w:rPr>
          <w:rFonts w:ascii="Times New Roman" w:hAnsi="Times New Roman" w:cs="Times New Roman"/>
          <w:sz w:val="20"/>
          <w:szCs w:val="20"/>
          <w:lang w:eastAsia="ko-KR"/>
        </w:rPr>
        <w:t>Base Camp Kejar River</w:t>
      </w:r>
      <w:r w:rsidR="00E20A05" w:rsidRPr="00DE7FC8">
        <w:rPr>
          <w:rFonts w:ascii="Times New Roman" w:hAnsi="Times New Roman" w:cs="Times New Roman"/>
          <w:sz w:val="20"/>
          <w:szCs w:val="20"/>
        </w:rPr>
        <w:t xml:space="preserve"> </w:t>
      </w:r>
      <w:r w:rsidR="003E6AF5" w:rsidRPr="00DE7FC8">
        <w:rPr>
          <w:rFonts w:ascii="Times New Roman" w:hAnsi="Times New Roman" w:cs="Times New Roman"/>
          <w:sz w:val="20"/>
          <w:szCs w:val="20"/>
        </w:rPr>
        <w:t xml:space="preserve">(SS11) </w:t>
      </w:r>
      <w:r w:rsidR="00E20A05" w:rsidRPr="00DE7FC8">
        <w:rPr>
          <w:rFonts w:ascii="Times New Roman" w:hAnsi="Times New Roman" w:cs="Times New Roman" w:hint="eastAsia"/>
          <w:sz w:val="20"/>
          <w:szCs w:val="20"/>
          <w:lang w:eastAsia="ko-KR"/>
        </w:rPr>
        <w:t>with</w:t>
      </w:r>
      <w:r w:rsidR="00DB7566" w:rsidRPr="00DE7FC8">
        <w:rPr>
          <w:rFonts w:ascii="Times New Roman" w:hAnsi="Times New Roman" w:cs="Times New Roman"/>
          <w:sz w:val="20"/>
          <w:szCs w:val="20"/>
          <w:lang w:eastAsia="ko-KR"/>
        </w:rPr>
        <w:t xml:space="preserve"> values </w:t>
      </w:r>
      <w:r w:rsidR="00E20A05" w:rsidRPr="00DE7FC8">
        <w:rPr>
          <w:rFonts w:ascii="Times New Roman" w:hAnsi="Times New Roman" w:cs="Times New Roman"/>
          <w:sz w:val="20"/>
          <w:szCs w:val="20"/>
          <w:lang w:eastAsia="ko-KR"/>
        </w:rPr>
        <w:t>of</w:t>
      </w:r>
      <w:r w:rsidR="00257CDD"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hint="eastAsia"/>
          <w:sz w:val="20"/>
          <w:szCs w:val="20"/>
          <w:lang w:eastAsia="ko-KR"/>
        </w:rPr>
        <w:t>1</w:t>
      </w:r>
      <w:r w:rsidR="00DB7566" w:rsidRPr="00DE7FC8">
        <w:rPr>
          <w:rFonts w:ascii="Times New Roman" w:hAnsi="Times New Roman" w:cs="Times New Roman" w:hint="eastAsia"/>
          <w:sz w:val="20"/>
          <w:szCs w:val="20"/>
          <w:lang w:eastAsia="ko-KR"/>
        </w:rPr>
        <w:t>3.20 mg</w:t>
      </w:r>
      <w:r w:rsidR="00DB7566" w:rsidRPr="00DE7FC8">
        <w:rPr>
          <w:rFonts w:ascii="Times New Roman" w:hAnsi="Times New Roman" w:cs="Times New Roman"/>
          <w:sz w:val="20"/>
          <w:szCs w:val="20"/>
          <w:lang w:eastAsia="ko-KR"/>
        </w:rPr>
        <w:t>L</w:t>
      </w:r>
      <w:r w:rsidR="00DB7566"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w:t>
      </w:r>
      <w:r w:rsidR="00E20A05" w:rsidRPr="00DE7FC8">
        <w:rPr>
          <w:rFonts w:ascii="Times New Roman" w:hAnsi="Times New Roman" w:cs="Times New Roman" w:hint="eastAsia"/>
          <w:sz w:val="20"/>
          <w:szCs w:val="20"/>
          <w:lang w:eastAsia="ko-KR"/>
        </w:rPr>
        <w:t>wet</w:t>
      </w:r>
      <w:r w:rsidR="00E20A05" w:rsidRPr="00DE7FC8">
        <w:rPr>
          <w:rFonts w:ascii="Times New Roman" w:hAnsi="Times New Roman" w:cs="Times New Roman"/>
          <w:sz w:val="20"/>
          <w:szCs w:val="20"/>
        </w:rPr>
        <w:t xml:space="preserve"> season) </w:t>
      </w:r>
      <w:r w:rsidR="00E20A05" w:rsidRPr="00DE7FC8">
        <w:rPr>
          <w:rFonts w:ascii="Times New Roman" w:hAnsi="Times New Roman" w:cs="Times New Roman" w:hint="eastAsia"/>
          <w:sz w:val="20"/>
          <w:szCs w:val="20"/>
          <w:lang w:eastAsia="ko-KR"/>
        </w:rPr>
        <w:t xml:space="preserve">and </w:t>
      </w:r>
      <w:r w:rsidR="00A4798E" w:rsidRPr="00DE7FC8">
        <w:rPr>
          <w:rFonts w:ascii="Times New Roman" w:hAnsi="Times New Roman" w:cs="Times New Roman"/>
          <w:sz w:val="20"/>
          <w:szCs w:val="20"/>
        </w:rPr>
        <w:t xml:space="preserve">Orang Asli Settlement </w:t>
      </w:r>
      <w:r w:rsidR="003E6AF5" w:rsidRPr="00DE7FC8">
        <w:rPr>
          <w:rFonts w:ascii="Times New Roman" w:hAnsi="Times New Roman" w:cs="Times New Roman"/>
          <w:sz w:val="20"/>
          <w:szCs w:val="20"/>
        </w:rPr>
        <w:t>Tiang River (SS08)</w:t>
      </w:r>
      <w:r w:rsidR="00A4798E" w:rsidRPr="00DE7FC8">
        <w:rPr>
          <w:rFonts w:ascii="Times New Roman" w:hAnsi="Times New Roman" w:cs="Times New Roman"/>
          <w:sz w:val="20"/>
          <w:szCs w:val="20"/>
        </w:rPr>
        <w:t xml:space="preserve"> with values </w:t>
      </w:r>
      <w:r w:rsidR="00E20A05" w:rsidRPr="00DE7FC8">
        <w:rPr>
          <w:rFonts w:ascii="Times New Roman" w:hAnsi="Times New Roman" w:cs="Times New Roman"/>
          <w:sz w:val="20"/>
          <w:szCs w:val="20"/>
          <w:lang w:eastAsia="ko-KR"/>
        </w:rPr>
        <w:t xml:space="preserve">of </w:t>
      </w:r>
      <w:r w:rsidR="00A4798E" w:rsidRPr="00DE7FC8">
        <w:rPr>
          <w:rFonts w:ascii="Times New Roman" w:hAnsi="Times New Roman" w:cs="Times New Roman" w:hint="eastAsia"/>
          <w:sz w:val="20"/>
          <w:szCs w:val="20"/>
          <w:lang w:eastAsia="ko-KR"/>
        </w:rPr>
        <w:t>16</w:t>
      </w:r>
      <w:r w:rsidR="00A4798E" w:rsidRPr="00DE7FC8">
        <w:rPr>
          <w:rFonts w:ascii="Times New Roman" w:hAnsi="Times New Roman" w:cs="Times New Roman"/>
          <w:sz w:val="20"/>
          <w:szCs w:val="20"/>
          <w:lang w:eastAsia="ko-KR"/>
        </w:rPr>
        <w:t xml:space="preserve"> mgL</w:t>
      </w:r>
      <w:r w:rsidR="00A4798E"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(dry season).</w:t>
      </w:r>
      <w:r w:rsidR="00EC795C" w:rsidRPr="00DE7FC8">
        <w:rPr>
          <w:rFonts w:ascii="Times New Roman" w:hAnsi="Times New Roman" w:cs="Times New Roman" w:hint="eastAsia"/>
          <w:sz w:val="20"/>
          <w:szCs w:val="20"/>
          <w:lang w:eastAsia="ko-KR"/>
        </w:rPr>
        <w:t xml:space="preserve"> </w:t>
      </w:r>
      <w:r w:rsidR="00A4798E" w:rsidRPr="00DE7FC8">
        <w:rPr>
          <w:rFonts w:ascii="Times New Roman" w:hAnsi="Times New Roman" w:cs="Times New Roman"/>
          <w:sz w:val="20"/>
          <w:szCs w:val="20"/>
          <w:lang w:eastAsia="ko-KR"/>
        </w:rPr>
        <w:t xml:space="preserve">This </w:t>
      </w:r>
      <w:r w:rsidR="003E6AF5" w:rsidRPr="00DE7FC8">
        <w:rPr>
          <w:rFonts w:ascii="Times New Roman" w:hAnsi="Times New Roman" w:cs="Times New Roman"/>
          <w:sz w:val="20"/>
          <w:szCs w:val="20"/>
          <w:lang w:eastAsia="ko-KR"/>
        </w:rPr>
        <w:t xml:space="preserve">may be related to natural conditions at the stations and the impact of human activities particularly at Orang Asli settlement (SS08) and at Kejar River Base Camp (SS11). </w:t>
      </w:r>
      <w:r w:rsidR="000C1D3B" w:rsidRPr="00DE7FC8">
        <w:rPr>
          <w:rFonts w:ascii="Times New Roman" w:hAnsi="Times New Roman" w:cs="Times New Roman"/>
          <w:sz w:val="20"/>
          <w:szCs w:val="20"/>
          <w:lang w:eastAsia="ko-KR"/>
        </w:rPr>
        <w:t xml:space="preserve">Moreover, </w:t>
      </w:r>
      <w:r w:rsidR="00ED556C">
        <w:rPr>
          <w:rFonts w:ascii="Times New Roman" w:hAnsi="Times New Roman" w:cs="Times New Roman"/>
          <w:sz w:val="20"/>
          <w:szCs w:val="20"/>
        </w:rPr>
        <w:t xml:space="preserve">the </w:t>
      </w:r>
      <w:r w:rsidR="00E20A05" w:rsidRPr="00DE7FC8">
        <w:rPr>
          <w:rFonts w:ascii="Times New Roman" w:hAnsi="Times New Roman" w:cs="Times New Roman"/>
          <w:sz w:val="20"/>
          <w:szCs w:val="20"/>
        </w:rPr>
        <w:t>le</w:t>
      </w:r>
      <w:r w:rsidR="00ED556C">
        <w:rPr>
          <w:rFonts w:ascii="Times New Roman" w:hAnsi="Times New Roman" w:cs="Times New Roman"/>
          <w:sz w:val="20"/>
          <w:szCs w:val="20"/>
        </w:rPr>
        <w:t>vel</w:t>
      </w:r>
      <w:r w:rsidR="00E20A05" w:rsidRPr="00DE7FC8">
        <w:rPr>
          <w:rFonts w:ascii="Times New Roman" w:hAnsi="Times New Roman" w:cs="Times New Roman"/>
          <w:sz w:val="20"/>
          <w:szCs w:val="20"/>
        </w:rPr>
        <w:t xml:space="preserve"> of wate</w:t>
      </w:r>
      <w:r w:rsidR="00124E84" w:rsidRPr="00DE7FC8">
        <w:rPr>
          <w:rFonts w:ascii="Times New Roman" w:hAnsi="Times New Roman" w:cs="Times New Roman"/>
          <w:sz w:val="20"/>
          <w:szCs w:val="20"/>
        </w:rPr>
        <w:t xml:space="preserve">r hardness in dry season </w:t>
      </w:r>
      <w:r w:rsidR="00ED556C">
        <w:rPr>
          <w:rFonts w:ascii="Times New Roman" w:hAnsi="Times New Roman" w:cs="Times New Roman"/>
          <w:sz w:val="20"/>
          <w:szCs w:val="20"/>
        </w:rPr>
        <w:t xml:space="preserve">is </w:t>
      </w:r>
      <w:r w:rsidR="00124E84" w:rsidRPr="00DE7FC8">
        <w:rPr>
          <w:rFonts w:ascii="Times New Roman" w:hAnsi="Times New Roman" w:cs="Times New Roman"/>
          <w:sz w:val="20"/>
          <w:szCs w:val="20"/>
        </w:rPr>
        <w:t>probab</w:t>
      </w:r>
      <w:r w:rsidR="00ED556C">
        <w:rPr>
          <w:rFonts w:ascii="Times New Roman" w:hAnsi="Times New Roman" w:cs="Times New Roman"/>
          <w:sz w:val="20"/>
          <w:szCs w:val="20"/>
        </w:rPr>
        <w:t xml:space="preserve">ly enhanced by increasing </w:t>
      </w:r>
      <w:r w:rsidR="00E20A05" w:rsidRPr="00DE7FC8">
        <w:rPr>
          <w:rFonts w:ascii="Times New Roman" w:hAnsi="Times New Roman" w:cs="Times New Roman"/>
          <w:sz w:val="20"/>
          <w:szCs w:val="20"/>
        </w:rPr>
        <w:t>evaporation</w:t>
      </w:r>
      <w:r w:rsidR="00E20A05" w:rsidRPr="00DE7FC8">
        <w:rPr>
          <w:rFonts w:ascii="Times New Roman" w:hAnsi="Times New Roman" w:cs="Times New Roman" w:hint="eastAsia"/>
          <w:sz w:val="20"/>
          <w:szCs w:val="20"/>
          <w:lang w:eastAsia="ko-KR"/>
        </w:rPr>
        <w:t xml:space="preserve"> rate</w:t>
      </w:r>
      <w:r w:rsidR="00124E84" w:rsidRPr="00DE7FC8">
        <w:rPr>
          <w:rFonts w:ascii="Times New Roman" w:hAnsi="Times New Roman" w:cs="Times New Roman"/>
          <w:sz w:val="20"/>
          <w:szCs w:val="20"/>
        </w:rPr>
        <w:t xml:space="preserve"> in </w:t>
      </w:r>
      <w:r w:rsidR="00E20A05" w:rsidRPr="00DE7FC8">
        <w:rPr>
          <w:rFonts w:ascii="Times New Roman" w:hAnsi="Times New Roman" w:cs="Times New Roman" w:hint="eastAsia"/>
          <w:sz w:val="20"/>
          <w:szCs w:val="20"/>
          <w:lang w:eastAsia="ko-KR"/>
        </w:rPr>
        <w:t>hydrological</w:t>
      </w:r>
      <w:r w:rsidR="00E20A05" w:rsidRPr="00DE7FC8">
        <w:rPr>
          <w:rFonts w:ascii="Times New Roman" w:hAnsi="Times New Roman" w:cs="Times New Roman"/>
          <w:sz w:val="20"/>
          <w:szCs w:val="20"/>
        </w:rPr>
        <w:t xml:space="preserve"> </w:t>
      </w:r>
      <w:r w:rsidR="00124E84" w:rsidRPr="00DE7FC8">
        <w:rPr>
          <w:rFonts w:ascii="Times New Roman" w:hAnsi="Times New Roman" w:cs="Times New Roman" w:hint="eastAsia"/>
          <w:sz w:val="20"/>
          <w:szCs w:val="20"/>
          <w:lang w:eastAsia="ko-KR"/>
        </w:rPr>
        <w:t>lake</w:t>
      </w:r>
      <w:r w:rsidR="00124E84" w:rsidRPr="00DE7FC8">
        <w:rPr>
          <w:rFonts w:ascii="Times New Roman" w:hAnsi="Times New Roman" w:cs="Times New Roman"/>
          <w:sz w:val="20"/>
          <w:szCs w:val="20"/>
          <w:lang w:eastAsia="ko-KR"/>
        </w:rPr>
        <w:t xml:space="preserve"> ecosystems</w:t>
      </w:r>
      <w:r w:rsidR="0026354B" w:rsidRPr="00DE7FC8">
        <w:rPr>
          <w:rFonts w:ascii="Times New Roman" w:hAnsi="Times New Roman" w:cs="Times New Roman"/>
          <w:sz w:val="20"/>
          <w:szCs w:val="20"/>
          <w:lang w:eastAsia="ko-KR"/>
        </w:rPr>
        <w:t xml:space="preserve"> [8</w:t>
      </w:r>
      <w:r w:rsidR="000C1D3B"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w:t>
      </w:r>
      <w:r w:rsidR="00C57457" w:rsidRPr="00DE7FC8">
        <w:rPr>
          <w:rFonts w:ascii="Times New Roman" w:hAnsi="Times New Roman" w:cs="Times New Roman" w:hint="eastAsia"/>
          <w:sz w:val="20"/>
          <w:szCs w:val="20"/>
          <w:lang w:eastAsia="ko-KR"/>
        </w:rPr>
        <w:t xml:space="preserve"> </w:t>
      </w:r>
    </w:p>
    <w:p w:rsidR="00C57457" w:rsidRPr="00DE7FC8" w:rsidRDefault="00C57457" w:rsidP="002E0CED">
      <w:pPr>
        <w:spacing w:after="0" w:line="240" w:lineRule="auto"/>
        <w:jc w:val="both"/>
        <w:outlineLvl w:val="0"/>
        <w:rPr>
          <w:rFonts w:ascii="Times New Roman" w:hAnsi="Times New Roman" w:cs="Times New Roman"/>
          <w:sz w:val="20"/>
          <w:szCs w:val="20"/>
          <w:lang w:eastAsia="ko-KR"/>
        </w:rPr>
      </w:pPr>
    </w:p>
    <w:p w:rsidR="002D6B7C" w:rsidRPr="00DE7FC8" w:rsidRDefault="003E6AF5" w:rsidP="002E0CED">
      <w:pPr>
        <w:spacing w:after="0" w:line="240" w:lineRule="auto"/>
        <w:jc w:val="both"/>
        <w:outlineLvl w:val="0"/>
        <w:rPr>
          <w:rStyle w:val="CommentReference"/>
          <w:rFonts w:ascii="Times New Roman" w:hAnsi="Times New Roman" w:cs="Times New Roman"/>
          <w:sz w:val="20"/>
          <w:szCs w:val="20"/>
          <w:lang w:eastAsia="ko-KR"/>
        </w:rPr>
      </w:pPr>
      <w:r w:rsidRPr="00DE7FC8">
        <w:rPr>
          <w:rFonts w:ascii="Times New Roman" w:hAnsi="Times New Roman" w:cs="Times New Roman"/>
          <w:sz w:val="20"/>
          <w:szCs w:val="20"/>
        </w:rPr>
        <w:t>T</w:t>
      </w:r>
      <w:r w:rsidR="000C1D3B" w:rsidRPr="00DE7FC8">
        <w:rPr>
          <w:rFonts w:ascii="Times New Roman" w:hAnsi="Times New Roman" w:cs="Times New Roman"/>
          <w:sz w:val="20"/>
          <w:szCs w:val="20"/>
        </w:rPr>
        <w:t>he</w:t>
      </w:r>
      <w:r w:rsidRPr="00DE7FC8">
        <w:rPr>
          <w:rFonts w:ascii="Times New Roman" w:hAnsi="Times New Roman" w:cs="Times New Roman"/>
          <w:sz w:val="20"/>
          <w:szCs w:val="20"/>
        </w:rPr>
        <w:t xml:space="preserve"> </w:t>
      </w:r>
      <w:r w:rsidR="000C1D3B" w:rsidRPr="00DE7FC8">
        <w:rPr>
          <w:rFonts w:ascii="Times New Roman" w:hAnsi="Times New Roman" w:cs="Times New Roman"/>
          <w:sz w:val="20"/>
          <w:szCs w:val="20"/>
        </w:rPr>
        <w:t>lowest concentration</w:t>
      </w:r>
      <w:r w:rsidRPr="00DE7FC8">
        <w:rPr>
          <w:rFonts w:ascii="Times New Roman" w:hAnsi="Times New Roman" w:cs="Times New Roman"/>
          <w:sz w:val="20"/>
          <w:szCs w:val="20"/>
        </w:rPr>
        <w:t xml:space="preserve"> of water hardness was recorded at </w:t>
      </w:r>
      <w:r w:rsidR="000C1D3B" w:rsidRPr="00DE7FC8">
        <w:rPr>
          <w:rFonts w:ascii="Times New Roman" w:hAnsi="Times New Roman" w:cs="Times New Roman"/>
          <w:sz w:val="20"/>
          <w:szCs w:val="20"/>
          <w:lang w:eastAsia="ko-KR"/>
        </w:rPr>
        <w:t xml:space="preserve">Banding Island Southern Region </w:t>
      </w:r>
      <w:r w:rsidRPr="00DE7FC8">
        <w:rPr>
          <w:rFonts w:ascii="Times New Roman" w:hAnsi="Times New Roman" w:cs="Times New Roman"/>
          <w:sz w:val="20"/>
          <w:szCs w:val="20"/>
          <w:lang w:eastAsia="ko-KR"/>
        </w:rPr>
        <w:t xml:space="preserve">(SS04) </w:t>
      </w:r>
      <w:r w:rsidR="00E20A05" w:rsidRPr="00DE7FC8">
        <w:rPr>
          <w:rFonts w:ascii="Times New Roman" w:hAnsi="Times New Roman" w:cs="Times New Roman"/>
          <w:sz w:val="20"/>
          <w:szCs w:val="20"/>
        </w:rPr>
        <w:t xml:space="preserve">with </w:t>
      </w:r>
      <w:r w:rsidR="000C1D3B" w:rsidRPr="00DE7FC8">
        <w:rPr>
          <w:rFonts w:ascii="Times New Roman" w:hAnsi="Times New Roman" w:cs="Times New Roman"/>
          <w:sz w:val="20"/>
          <w:szCs w:val="20"/>
          <w:lang w:eastAsia="ko-KR"/>
        </w:rPr>
        <w:t xml:space="preserve">values </w:t>
      </w:r>
      <w:proofErr w:type="gramStart"/>
      <w:r w:rsidR="000C1D3B" w:rsidRPr="00DE7FC8">
        <w:rPr>
          <w:rFonts w:ascii="Times New Roman" w:hAnsi="Times New Roman" w:cs="Times New Roman"/>
          <w:sz w:val="20"/>
          <w:szCs w:val="20"/>
          <w:lang w:eastAsia="ko-KR"/>
        </w:rPr>
        <w:t xml:space="preserve">of </w:t>
      </w:r>
      <w:r w:rsidR="000C1D3B" w:rsidRPr="00DE7FC8">
        <w:rPr>
          <w:rFonts w:ascii="Times New Roman" w:hAnsi="Times New Roman" w:cs="Times New Roman" w:hint="eastAsia"/>
          <w:sz w:val="20"/>
          <w:szCs w:val="20"/>
          <w:lang w:eastAsia="ko-KR"/>
        </w:rPr>
        <w:t>2</w:t>
      </w:r>
      <w:r w:rsidR="000C1D3B" w:rsidRPr="00DE7FC8">
        <w:rPr>
          <w:rFonts w:ascii="Times New Roman" w:hAnsi="Times New Roman" w:cs="Times New Roman"/>
          <w:sz w:val="20"/>
          <w:szCs w:val="20"/>
          <w:lang w:eastAsia="ko-KR"/>
        </w:rPr>
        <w:t xml:space="preserve"> </w:t>
      </w:r>
      <w:r w:rsidR="000C1D3B" w:rsidRPr="00DE7FC8">
        <w:rPr>
          <w:rFonts w:ascii="Times New Roman" w:hAnsi="Times New Roman" w:cs="Times New Roman" w:hint="eastAsia"/>
          <w:sz w:val="20"/>
          <w:szCs w:val="20"/>
          <w:lang w:eastAsia="ko-KR"/>
        </w:rPr>
        <w:t>mg</w:t>
      </w:r>
      <w:r w:rsidR="000C1D3B" w:rsidRPr="00DE7FC8">
        <w:rPr>
          <w:rFonts w:ascii="Times New Roman" w:hAnsi="Times New Roman" w:cs="Times New Roman"/>
          <w:sz w:val="20"/>
          <w:szCs w:val="20"/>
          <w:lang w:eastAsia="ko-KR"/>
        </w:rPr>
        <w:t>L</w:t>
      </w:r>
      <w:r w:rsidR="000C1D3B" w:rsidRPr="00DE7FC8">
        <w:rPr>
          <w:rFonts w:ascii="Times New Roman" w:hAnsi="Times New Roman" w:cs="Times New Roman"/>
          <w:sz w:val="20"/>
          <w:szCs w:val="20"/>
          <w:vertAlign w:val="superscript"/>
          <w:lang w:eastAsia="ko-KR"/>
        </w:rPr>
        <w:t>-1</w:t>
      </w:r>
      <w:proofErr w:type="gramEnd"/>
      <w:r w:rsidR="000C1D3B" w:rsidRPr="00DE7FC8">
        <w:rPr>
          <w:rFonts w:ascii="Times New Roman" w:hAnsi="Times New Roman" w:cs="Times New Roman"/>
          <w:sz w:val="20"/>
          <w:szCs w:val="20"/>
        </w:rPr>
        <w:t xml:space="preserve"> </w:t>
      </w:r>
      <w:r w:rsidR="00E20A05" w:rsidRPr="00DE7FC8">
        <w:rPr>
          <w:rFonts w:ascii="Times New Roman" w:hAnsi="Times New Roman" w:cs="Times New Roman" w:hint="eastAsia"/>
          <w:sz w:val="20"/>
          <w:szCs w:val="20"/>
          <w:lang w:eastAsia="ko-KR"/>
        </w:rPr>
        <w:t xml:space="preserve">for both </w:t>
      </w:r>
      <w:r w:rsidR="00E20A05" w:rsidRPr="00DE7FC8">
        <w:rPr>
          <w:rFonts w:ascii="Times New Roman" w:hAnsi="Times New Roman" w:cs="Times New Roman"/>
          <w:sz w:val="20"/>
          <w:szCs w:val="20"/>
        </w:rPr>
        <w:t>season</w:t>
      </w:r>
      <w:r w:rsidR="00E20A05" w:rsidRPr="00DE7FC8">
        <w:rPr>
          <w:rFonts w:ascii="Times New Roman" w:hAnsi="Times New Roman" w:cs="Times New Roman" w:hint="eastAsia"/>
          <w:sz w:val="20"/>
          <w:szCs w:val="20"/>
          <w:lang w:eastAsia="ko-KR"/>
        </w:rPr>
        <w:t xml:space="preserve">s. </w:t>
      </w:r>
      <w:r w:rsidR="000C1D3B" w:rsidRPr="00DE7FC8">
        <w:rPr>
          <w:rFonts w:ascii="Times New Roman" w:hAnsi="Times New Roman" w:cs="Times New Roman"/>
          <w:sz w:val="20"/>
          <w:szCs w:val="20"/>
          <w:lang w:eastAsia="ko-KR"/>
        </w:rPr>
        <w:t xml:space="preserve">This </w:t>
      </w:r>
      <w:r w:rsidRPr="00DE7FC8">
        <w:rPr>
          <w:rFonts w:ascii="Times New Roman" w:hAnsi="Times New Roman" w:cs="Times New Roman"/>
          <w:sz w:val="20"/>
          <w:szCs w:val="20"/>
          <w:lang w:eastAsia="ko-KR"/>
        </w:rPr>
        <w:t>may be due to its location away from any human activities</w:t>
      </w:r>
      <w:r w:rsidR="00E20A05" w:rsidRPr="00DE7FC8">
        <w:rPr>
          <w:rFonts w:ascii="Times New Roman" w:hAnsi="Times New Roman" w:cs="Times New Roman"/>
          <w:sz w:val="20"/>
          <w:szCs w:val="20"/>
        </w:rPr>
        <w:t>.</w:t>
      </w:r>
      <w:r w:rsidR="00E20A05" w:rsidRPr="00DE7FC8">
        <w:rPr>
          <w:rFonts w:ascii="Times New Roman" w:hAnsi="Times New Roman" w:cs="Times New Roman" w:hint="eastAsia"/>
          <w:sz w:val="20"/>
          <w:szCs w:val="20"/>
          <w:lang w:eastAsia="ko-KR"/>
        </w:rPr>
        <w:t xml:space="preserve"> </w:t>
      </w:r>
      <w:r w:rsidR="00BD1088" w:rsidRPr="00DE7FC8">
        <w:rPr>
          <w:rFonts w:ascii="Times New Roman" w:hAnsi="Times New Roman" w:cs="Times New Roman"/>
          <w:sz w:val="20"/>
          <w:szCs w:val="20"/>
          <w:lang w:eastAsia="ko-KR"/>
        </w:rPr>
        <w:t xml:space="preserve">Statistical analysis using two ways ANOVA </w:t>
      </w:r>
      <w:r w:rsidR="00E20A05" w:rsidRPr="00DE7FC8">
        <w:rPr>
          <w:rFonts w:ascii="Times New Roman" w:hAnsi="Times New Roman" w:cs="Times New Roman"/>
          <w:sz w:val="20"/>
          <w:szCs w:val="20"/>
          <w:lang w:eastAsia="ko-KR"/>
        </w:rPr>
        <w:t>test indicates t</w:t>
      </w:r>
      <w:r w:rsidR="00BD1088" w:rsidRPr="00DE7FC8">
        <w:rPr>
          <w:rFonts w:ascii="Times New Roman" w:hAnsi="Times New Roman" w:cs="Times New Roman"/>
          <w:sz w:val="20"/>
          <w:szCs w:val="20"/>
          <w:lang w:eastAsia="ko-KR"/>
        </w:rPr>
        <w:t xml:space="preserve">hat </w:t>
      </w:r>
      <w:r w:rsidR="00E20A05" w:rsidRPr="00DE7FC8">
        <w:rPr>
          <w:rFonts w:ascii="Times New Roman" w:hAnsi="Times New Roman" w:cs="Times New Roman" w:hint="eastAsia"/>
          <w:sz w:val="20"/>
          <w:szCs w:val="20"/>
          <w:lang w:eastAsia="ko-KR"/>
        </w:rPr>
        <w:t xml:space="preserve">water hardness </w:t>
      </w:r>
      <w:r w:rsidR="00BD1088" w:rsidRPr="00DE7FC8">
        <w:rPr>
          <w:rFonts w:ascii="Times New Roman" w:hAnsi="Times New Roman" w:cs="Times New Roman"/>
          <w:sz w:val="20"/>
          <w:szCs w:val="20"/>
          <w:lang w:eastAsia="ko-KR"/>
        </w:rPr>
        <w:t xml:space="preserve">has </w:t>
      </w:r>
      <w:r w:rsidR="00ED556C">
        <w:rPr>
          <w:rFonts w:ascii="Times New Roman" w:hAnsi="Times New Roman" w:cs="Times New Roman"/>
          <w:sz w:val="20"/>
          <w:szCs w:val="20"/>
          <w:lang w:eastAsia="ko-KR"/>
        </w:rPr>
        <w:t>no significant different between seasons but is significantly different between stations</w:t>
      </w:r>
      <w:r w:rsidR="00E20A05" w:rsidRPr="00DE7FC8">
        <w:rPr>
          <w:rFonts w:ascii="Times New Roman" w:hAnsi="Times New Roman" w:cs="Times New Roman"/>
          <w:sz w:val="20"/>
          <w:szCs w:val="20"/>
          <w:lang w:eastAsia="ko-KR"/>
        </w:rPr>
        <w:t xml:space="preserve"> </w:t>
      </w:r>
      <w:r w:rsidR="007C7C17" w:rsidRPr="00DE7FC8">
        <w:rPr>
          <w:rFonts w:ascii="Times New Roman" w:hAnsi="Times New Roman" w:cs="Times New Roman"/>
          <w:sz w:val="20"/>
          <w:szCs w:val="20"/>
          <w:lang w:eastAsia="ko-KR"/>
        </w:rPr>
        <w:t>(P&lt;0.05)</w:t>
      </w:r>
      <w:r w:rsidR="00ED556C">
        <w:rPr>
          <w:rFonts w:ascii="Times New Roman" w:hAnsi="Times New Roman" w:cs="Times New Roman"/>
          <w:sz w:val="20"/>
          <w:szCs w:val="20"/>
          <w:lang w:eastAsia="ko-KR"/>
        </w:rPr>
        <w:t xml:space="preserve">. </w:t>
      </w:r>
      <w:r w:rsidR="007C7C17" w:rsidRPr="00DE7FC8">
        <w:rPr>
          <w:rFonts w:ascii="Times New Roman" w:hAnsi="Times New Roman" w:cs="Times New Roman"/>
          <w:sz w:val="20"/>
          <w:szCs w:val="20"/>
          <w:lang w:eastAsia="ko-KR"/>
        </w:rPr>
        <w:t xml:space="preserve"> </w:t>
      </w:r>
      <w:r w:rsidR="00ED556C">
        <w:rPr>
          <w:rFonts w:ascii="Times New Roman" w:hAnsi="Times New Roman" w:cs="Times New Roman"/>
          <w:sz w:val="20"/>
          <w:szCs w:val="20"/>
          <w:lang w:eastAsia="ko-KR"/>
        </w:rPr>
        <w:t xml:space="preserve"> </w:t>
      </w:r>
    </w:p>
    <w:p w:rsidR="002D6B7C" w:rsidRPr="00DE7FC8" w:rsidRDefault="002D6B7C" w:rsidP="002E0CED">
      <w:pPr>
        <w:spacing w:after="0" w:line="240" w:lineRule="auto"/>
        <w:jc w:val="both"/>
        <w:outlineLvl w:val="0"/>
        <w:rPr>
          <w:rStyle w:val="CommentReference"/>
          <w:rFonts w:ascii="Times New Roman" w:hAnsi="Times New Roman" w:cs="Times New Roman"/>
          <w:sz w:val="20"/>
          <w:szCs w:val="20"/>
          <w:lang w:eastAsia="ko-KR"/>
        </w:rPr>
      </w:pPr>
    </w:p>
    <w:p w:rsidR="00E20A05" w:rsidRPr="00DE7FC8" w:rsidRDefault="007C0380"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hint="eastAsia"/>
          <w:b/>
          <w:sz w:val="20"/>
          <w:szCs w:val="20"/>
          <w:lang w:eastAsia="ko-KR"/>
        </w:rPr>
        <w:t>T</w:t>
      </w:r>
      <w:r w:rsidR="00E20A05" w:rsidRPr="00DE7FC8">
        <w:rPr>
          <w:rFonts w:ascii="Times New Roman" w:hAnsi="Times New Roman" w:cs="Times New Roman"/>
          <w:b/>
          <w:sz w:val="20"/>
          <w:szCs w:val="20"/>
        </w:rPr>
        <w:t>otal Suspended Solids (TSS)</w:t>
      </w:r>
    </w:p>
    <w:p w:rsidR="0030629C" w:rsidRPr="00DE7FC8" w:rsidRDefault="00BF474B" w:rsidP="002E0CED">
      <w:pPr>
        <w:spacing w:after="0" w:line="240" w:lineRule="auto"/>
        <w:jc w:val="both"/>
        <w:outlineLvl w:val="0"/>
        <w:rPr>
          <w:rStyle w:val="CommentReference"/>
          <w:rFonts w:ascii="Times New Roman" w:hAnsi="Times New Roman" w:cs="Times New Roman"/>
          <w:sz w:val="20"/>
          <w:szCs w:val="20"/>
          <w:lang w:eastAsia="ko-KR"/>
        </w:rPr>
      </w:pPr>
      <w:r w:rsidRPr="00DE7FC8">
        <w:rPr>
          <w:rFonts w:ascii="Times New Roman" w:hAnsi="Times New Roman" w:cs="Times New Roman"/>
          <w:sz w:val="20"/>
          <w:szCs w:val="20"/>
          <w:lang w:eastAsia="ko-KR"/>
        </w:rPr>
        <w:t>The concentr</w:t>
      </w:r>
      <w:r w:rsidR="00512D61" w:rsidRPr="00DE7FC8">
        <w:rPr>
          <w:rFonts w:ascii="Times New Roman" w:hAnsi="Times New Roman" w:cs="Times New Roman"/>
          <w:sz w:val="20"/>
          <w:szCs w:val="20"/>
          <w:lang w:eastAsia="ko-KR"/>
        </w:rPr>
        <w:t>ation</w:t>
      </w:r>
      <w:r w:rsidRPr="00DE7FC8">
        <w:rPr>
          <w:rFonts w:ascii="Times New Roman" w:hAnsi="Times New Roman" w:cs="Times New Roman"/>
          <w:sz w:val="20"/>
          <w:szCs w:val="20"/>
          <w:lang w:eastAsia="ko-KR"/>
        </w:rPr>
        <w:t xml:space="preserve"> of </w:t>
      </w:r>
      <w:r w:rsidR="00E20A05" w:rsidRPr="00DE7FC8">
        <w:rPr>
          <w:rFonts w:ascii="Times New Roman" w:hAnsi="Times New Roman" w:cs="Times New Roman"/>
          <w:sz w:val="20"/>
          <w:szCs w:val="20"/>
          <w:lang w:eastAsia="ko-KR"/>
        </w:rPr>
        <w:t>suspended sol</w:t>
      </w:r>
      <w:r w:rsidRPr="00DE7FC8">
        <w:rPr>
          <w:rFonts w:ascii="Times New Roman" w:hAnsi="Times New Roman" w:cs="Times New Roman"/>
          <w:sz w:val="20"/>
          <w:szCs w:val="20"/>
          <w:lang w:eastAsia="ko-KR"/>
        </w:rPr>
        <w:t xml:space="preserve">ids were </w:t>
      </w:r>
      <w:r w:rsidR="00E20A05" w:rsidRPr="00DE7FC8">
        <w:rPr>
          <w:rFonts w:ascii="Times New Roman" w:hAnsi="Times New Roman" w:cs="Times New Roman"/>
          <w:sz w:val="20"/>
          <w:szCs w:val="20"/>
          <w:lang w:eastAsia="ko-KR"/>
        </w:rPr>
        <w:t xml:space="preserve">recorded </w:t>
      </w:r>
      <w:r w:rsidRPr="00DE7FC8">
        <w:rPr>
          <w:rFonts w:ascii="Times New Roman" w:hAnsi="Times New Roman" w:cs="Times New Roman"/>
          <w:sz w:val="20"/>
          <w:szCs w:val="20"/>
          <w:lang w:eastAsia="ko-KR"/>
        </w:rPr>
        <w:t xml:space="preserve">to be </w:t>
      </w:r>
      <w:r w:rsidR="00E20A05" w:rsidRPr="00DE7FC8">
        <w:rPr>
          <w:rFonts w:ascii="Times New Roman" w:hAnsi="Times New Roman" w:cs="Times New Roman"/>
          <w:sz w:val="20"/>
          <w:szCs w:val="20"/>
          <w:lang w:eastAsia="ko-KR"/>
        </w:rPr>
        <w:t xml:space="preserve">in </w:t>
      </w:r>
      <w:r w:rsidRPr="00DE7FC8">
        <w:rPr>
          <w:rFonts w:ascii="Times New Roman" w:hAnsi="Times New Roman" w:cs="Times New Roman"/>
          <w:sz w:val="20"/>
          <w:szCs w:val="20"/>
          <w:lang w:eastAsia="ko-KR"/>
        </w:rPr>
        <w:t xml:space="preserve">the </w:t>
      </w:r>
      <w:r w:rsidR="0093313E" w:rsidRPr="00DE7FC8">
        <w:rPr>
          <w:rFonts w:ascii="Times New Roman" w:hAnsi="Times New Roman" w:cs="Times New Roman"/>
          <w:sz w:val="20"/>
          <w:szCs w:val="20"/>
        </w:rPr>
        <w:t>range</w:t>
      </w:r>
      <w:r w:rsidR="00AF3A94"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 xml:space="preserve">of </w:t>
      </w:r>
      <w:r w:rsidR="00AF3A94" w:rsidRPr="00DE7FC8">
        <w:rPr>
          <w:rFonts w:ascii="Times New Roman" w:hAnsi="Times New Roman" w:cs="Times New Roman" w:hint="eastAsia"/>
          <w:sz w:val="20"/>
          <w:szCs w:val="20"/>
          <w:lang w:eastAsia="ko-KR"/>
        </w:rPr>
        <w:t>1</w:t>
      </w:r>
      <w:r w:rsidRPr="00DE7FC8">
        <w:rPr>
          <w:rFonts w:ascii="Times New Roman" w:hAnsi="Times New Roman" w:cs="Times New Roman"/>
          <w:sz w:val="20"/>
          <w:szCs w:val="20"/>
          <w:lang w:eastAsia="ko-KR"/>
        </w:rPr>
        <w:t>.02</w:t>
      </w:r>
      <w:r w:rsidR="00E20A05" w:rsidRPr="00DE7FC8">
        <w:rPr>
          <w:rFonts w:ascii="Times New Roman" w:hAnsi="Times New Roman" w:cs="Times New Roman"/>
          <w:sz w:val="20"/>
          <w:szCs w:val="20"/>
          <w:lang w:eastAsia="ko-KR"/>
        </w:rPr>
        <w:t xml:space="preserve"> </w:t>
      </w:r>
      <w:r w:rsidR="00AF3A94" w:rsidRPr="00DE7FC8">
        <w:rPr>
          <w:rFonts w:ascii="Times New Roman" w:hAnsi="Times New Roman" w:cs="Times New Roman"/>
          <w:sz w:val="20"/>
          <w:szCs w:val="20"/>
          <w:lang w:eastAsia="ko-KR"/>
        </w:rPr>
        <w:t>–</w:t>
      </w:r>
      <w:r w:rsidR="00257CDD" w:rsidRPr="00DE7FC8">
        <w:rPr>
          <w:rFonts w:ascii="Times New Roman" w:hAnsi="Times New Roman" w:cs="Times New Roman"/>
          <w:sz w:val="20"/>
          <w:szCs w:val="20"/>
          <w:lang w:eastAsia="ko-KR"/>
        </w:rPr>
        <w:t xml:space="preserve"> </w:t>
      </w:r>
      <w:r w:rsidR="00AF3A94" w:rsidRPr="00DE7FC8">
        <w:rPr>
          <w:rFonts w:ascii="Times New Roman" w:hAnsi="Times New Roman" w:cs="Times New Roman" w:hint="eastAsia"/>
          <w:sz w:val="20"/>
          <w:szCs w:val="20"/>
          <w:lang w:eastAsia="ko-KR"/>
        </w:rPr>
        <w:t>9</w:t>
      </w:r>
      <w:r w:rsidRPr="00DE7FC8">
        <w:rPr>
          <w:rFonts w:ascii="Times New Roman" w:hAnsi="Times New Roman" w:cs="Times New Roman"/>
          <w:sz w:val="20"/>
          <w:szCs w:val="20"/>
          <w:lang w:eastAsia="ko-KR"/>
        </w:rPr>
        <w:t>.00</w:t>
      </w:r>
      <w:r w:rsidR="00E20A05"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mgL</w:t>
      </w:r>
      <w:r w:rsidRPr="00DE7FC8">
        <w:rPr>
          <w:rFonts w:ascii="Times New Roman" w:hAnsi="Times New Roman" w:cs="Times New Roman"/>
          <w:sz w:val="20"/>
          <w:szCs w:val="20"/>
          <w:vertAlign w:val="superscript"/>
          <w:lang w:eastAsia="ko-KR"/>
        </w:rPr>
        <w:t>-1</w:t>
      </w:r>
      <w:r w:rsidR="0071635E"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w:t>
      </w:r>
      <w:r w:rsidR="0071635E" w:rsidRPr="00DE7FC8">
        <w:rPr>
          <w:rFonts w:ascii="Times New Roman" w:hAnsi="Times New Roman" w:cs="Times New Roman"/>
          <w:sz w:val="20"/>
          <w:szCs w:val="20"/>
          <w:lang w:eastAsia="ko-KR"/>
        </w:rPr>
        <w:t xml:space="preserve">mean </w:t>
      </w:r>
      <w:r w:rsidR="00AF3A94" w:rsidRPr="00DE7FC8">
        <w:rPr>
          <w:rFonts w:ascii="Times New Roman" w:hAnsi="Times New Roman" w:cs="Times New Roman" w:hint="eastAsia"/>
          <w:sz w:val="20"/>
          <w:szCs w:val="20"/>
          <w:lang w:eastAsia="ko-KR"/>
        </w:rPr>
        <w:t>3</w:t>
      </w:r>
      <w:r w:rsidR="006B4369" w:rsidRPr="00DE7FC8">
        <w:rPr>
          <w:rFonts w:ascii="Times New Roman" w:hAnsi="Times New Roman" w:cs="Times New Roman"/>
          <w:sz w:val="20"/>
          <w:szCs w:val="20"/>
          <w:lang w:eastAsia="ko-KR"/>
        </w:rPr>
        <w:t>.71</w:t>
      </w:r>
      <w:r w:rsidR="00AF3A94" w:rsidRPr="00DE7FC8">
        <w:rPr>
          <w:rFonts w:ascii="Times New Roman" w:hAnsi="Times New Roman" w:cs="Times New Roman"/>
          <w:sz w:val="20"/>
          <w:szCs w:val="20"/>
          <w:lang w:eastAsia="ko-KR"/>
        </w:rPr>
        <w:t xml:space="preserve"> ± 1.87) and 2</w:t>
      </w:r>
      <w:r w:rsidR="006B4369" w:rsidRPr="00DE7FC8">
        <w:rPr>
          <w:rFonts w:ascii="Times New Roman" w:hAnsi="Times New Roman" w:cs="Times New Roman"/>
          <w:sz w:val="20"/>
          <w:szCs w:val="20"/>
          <w:lang w:eastAsia="ko-KR"/>
        </w:rPr>
        <w:t>.33</w:t>
      </w:r>
      <w:r w:rsidR="00AF3A94" w:rsidRPr="00DE7FC8">
        <w:rPr>
          <w:rFonts w:ascii="Times New Roman" w:hAnsi="Times New Roman" w:cs="Times New Roman"/>
          <w:sz w:val="20"/>
          <w:szCs w:val="20"/>
          <w:lang w:eastAsia="ko-KR"/>
        </w:rPr>
        <w:t xml:space="preserve"> – </w:t>
      </w:r>
      <w:r w:rsidR="00AF3A94" w:rsidRPr="00DE7FC8">
        <w:rPr>
          <w:rFonts w:ascii="Times New Roman" w:hAnsi="Times New Roman" w:cs="Times New Roman" w:hint="eastAsia"/>
          <w:sz w:val="20"/>
          <w:szCs w:val="20"/>
          <w:lang w:eastAsia="ko-KR"/>
        </w:rPr>
        <w:t>17</w:t>
      </w:r>
      <w:r w:rsidR="006B4369" w:rsidRPr="00DE7FC8">
        <w:rPr>
          <w:rFonts w:ascii="Times New Roman" w:hAnsi="Times New Roman" w:cs="Times New Roman"/>
          <w:sz w:val="20"/>
          <w:szCs w:val="20"/>
          <w:lang w:eastAsia="ko-KR"/>
        </w:rPr>
        <w:t>.80 mgL</w:t>
      </w:r>
      <w:r w:rsidR="006B4369" w:rsidRPr="00DE7FC8">
        <w:rPr>
          <w:rFonts w:ascii="Times New Roman" w:hAnsi="Times New Roman" w:cs="Times New Roman"/>
          <w:sz w:val="20"/>
          <w:szCs w:val="20"/>
          <w:vertAlign w:val="superscript"/>
          <w:lang w:eastAsia="ko-KR"/>
        </w:rPr>
        <w:t>-1</w:t>
      </w:r>
      <w:r w:rsidR="0071635E"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w:t>
      </w:r>
      <w:r w:rsidR="0071635E" w:rsidRPr="00DE7FC8">
        <w:rPr>
          <w:rFonts w:ascii="Times New Roman" w:hAnsi="Times New Roman" w:cs="Times New Roman"/>
          <w:sz w:val="20"/>
          <w:szCs w:val="20"/>
          <w:lang w:eastAsia="ko-KR"/>
        </w:rPr>
        <w:t xml:space="preserve">mean </w:t>
      </w:r>
      <w:r w:rsidR="00E20A05" w:rsidRPr="00DE7FC8">
        <w:rPr>
          <w:rFonts w:ascii="Times New Roman" w:hAnsi="Times New Roman" w:cs="Times New Roman"/>
          <w:sz w:val="20"/>
          <w:szCs w:val="20"/>
          <w:lang w:eastAsia="ko-KR"/>
        </w:rPr>
        <w:t>7.03</w:t>
      </w:r>
      <w:r w:rsidR="006B4369"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 4.85)</w:t>
      </w:r>
      <w:r w:rsidR="0071635E" w:rsidRPr="00DE7FC8">
        <w:rPr>
          <w:rFonts w:ascii="Times New Roman" w:hAnsi="Times New Roman" w:cs="Times New Roman"/>
          <w:sz w:val="20"/>
          <w:szCs w:val="20"/>
          <w:lang w:eastAsia="ko-KR"/>
        </w:rPr>
        <w:t xml:space="preserve"> </w:t>
      </w:r>
      <w:r w:rsidR="006B4369" w:rsidRPr="00DE7FC8">
        <w:rPr>
          <w:rFonts w:ascii="Times New Roman" w:hAnsi="Times New Roman" w:cs="Times New Roman"/>
          <w:sz w:val="20"/>
          <w:szCs w:val="20"/>
          <w:lang w:eastAsia="ko-KR"/>
        </w:rPr>
        <w:t xml:space="preserve">respectively </w:t>
      </w:r>
      <w:r w:rsidR="00E20A05" w:rsidRPr="00DE7FC8">
        <w:rPr>
          <w:rFonts w:ascii="Times New Roman" w:hAnsi="Times New Roman" w:cs="Times New Roman"/>
          <w:sz w:val="20"/>
          <w:szCs w:val="20"/>
          <w:lang w:eastAsia="ko-KR"/>
        </w:rPr>
        <w:t>for</w:t>
      </w:r>
      <w:r w:rsidR="006B4369" w:rsidRPr="00DE7FC8">
        <w:rPr>
          <w:rFonts w:ascii="Times New Roman" w:hAnsi="Times New Roman" w:cs="Times New Roman"/>
          <w:sz w:val="20"/>
          <w:szCs w:val="20"/>
          <w:lang w:eastAsia="ko-KR"/>
        </w:rPr>
        <w:t xml:space="preserve"> wet and dry season</w:t>
      </w:r>
      <w:r w:rsidR="00832626">
        <w:rPr>
          <w:rFonts w:ascii="Times New Roman" w:hAnsi="Times New Roman" w:cs="Times New Roman"/>
          <w:sz w:val="20"/>
          <w:szCs w:val="20"/>
          <w:lang w:eastAsia="ko-KR"/>
        </w:rPr>
        <w:t>s</w:t>
      </w:r>
      <w:r w:rsidR="00E20A05" w:rsidRPr="00DE7FC8">
        <w:rPr>
          <w:rFonts w:ascii="Times New Roman" w:hAnsi="Times New Roman" w:cs="Times New Roman"/>
          <w:sz w:val="20"/>
          <w:szCs w:val="20"/>
        </w:rPr>
        <w:t>.</w:t>
      </w:r>
      <w:r w:rsidR="007C7C17" w:rsidRPr="00DE7FC8">
        <w:rPr>
          <w:rFonts w:ascii="Times New Roman" w:hAnsi="Times New Roman" w:cs="Times New Roman"/>
          <w:sz w:val="20"/>
          <w:szCs w:val="20"/>
          <w:lang w:eastAsia="ko-KR"/>
        </w:rPr>
        <w:t xml:space="preserve"> This study </w:t>
      </w:r>
      <w:r w:rsidR="00F2718D" w:rsidRPr="00DE7FC8">
        <w:rPr>
          <w:rFonts w:ascii="Times New Roman" w:hAnsi="Times New Roman" w:cs="Times New Roman"/>
          <w:sz w:val="20"/>
          <w:szCs w:val="20"/>
          <w:lang w:eastAsia="ko-KR"/>
        </w:rPr>
        <w:t xml:space="preserve">has shown </w:t>
      </w:r>
      <w:r w:rsidR="00F2718D" w:rsidRPr="00DE7FC8">
        <w:rPr>
          <w:rFonts w:ascii="Times New Roman" w:hAnsi="Times New Roman" w:cs="Times New Roman"/>
          <w:sz w:val="20"/>
          <w:szCs w:val="20"/>
        </w:rPr>
        <w:t>that highest concentrations</w:t>
      </w:r>
      <w:r w:rsidR="00E20A05" w:rsidRPr="00DE7FC8">
        <w:rPr>
          <w:rFonts w:ascii="Times New Roman" w:hAnsi="Times New Roman" w:cs="Times New Roman"/>
          <w:sz w:val="20"/>
          <w:szCs w:val="20"/>
        </w:rPr>
        <w:t xml:space="preserve"> for </w:t>
      </w:r>
      <w:r w:rsidR="007C7C17" w:rsidRPr="00DE7FC8">
        <w:rPr>
          <w:rFonts w:ascii="Times New Roman" w:hAnsi="Times New Roman" w:cs="Times New Roman"/>
          <w:sz w:val="20"/>
          <w:szCs w:val="20"/>
          <w:lang w:eastAsia="ko-KR"/>
        </w:rPr>
        <w:t xml:space="preserve">TSS </w:t>
      </w:r>
      <w:r w:rsidR="00E20A05" w:rsidRPr="00DE7FC8">
        <w:rPr>
          <w:rFonts w:ascii="Times New Roman" w:hAnsi="Times New Roman" w:cs="Times New Roman"/>
          <w:sz w:val="20"/>
          <w:szCs w:val="20"/>
          <w:lang w:eastAsia="ko-KR"/>
        </w:rPr>
        <w:t xml:space="preserve">was recorded </w:t>
      </w:r>
      <w:r w:rsidR="007C7C17" w:rsidRPr="00DE7FC8">
        <w:rPr>
          <w:rFonts w:ascii="Times New Roman" w:hAnsi="Times New Roman" w:cs="Times New Roman"/>
          <w:sz w:val="20"/>
          <w:szCs w:val="20"/>
        </w:rPr>
        <w:t xml:space="preserve">at </w:t>
      </w:r>
      <w:r w:rsidR="00E20A05" w:rsidRPr="00DE7FC8">
        <w:rPr>
          <w:rFonts w:ascii="Times New Roman" w:hAnsi="Times New Roman" w:cs="Times New Roman"/>
          <w:sz w:val="20"/>
          <w:szCs w:val="20"/>
        </w:rPr>
        <w:t xml:space="preserve"> </w:t>
      </w:r>
      <w:r w:rsidR="007C7C17" w:rsidRPr="00DE7FC8">
        <w:rPr>
          <w:rFonts w:ascii="Times New Roman" w:hAnsi="Times New Roman" w:cs="Times New Roman"/>
          <w:sz w:val="20"/>
          <w:szCs w:val="20"/>
        </w:rPr>
        <w:t>Orang Asli Settlement Tiang River (SS08)</w:t>
      </w:r>
      <w:r w:rsidR="00F2718D" w:rsidRPr="00DE7FC8">
        <w:rPr>
          <w:rFonts w:ascii="Times New Roman" w:hAnsi="Times New Roman" w:cs="Times New Roman"/>
          <w:sz w:val="20"/>
          <w:szCs w:val="20"/>
        </w:rPr>
        <w:t xml:space="preserve"> </w:t>
      </w:r>
      <w:r w:rsidR="00E20A05" w:rsidRPr="00DE7FC8">
        <w:rPr>
          <w:rFonts w:ascii="Times New Roman" w:hAnsi="Times New Roman" w:cs="Times New Roman"/>
          <w:sz w:val="20"/>
          <w:szCs w:val="20"/>
          <w:lang w:eastAsia="ko-KR"/>
        </w:rPr>
        <w:t>with</w:t>
      </w:r>
      <w:r w:rsidR="00F2718D" w:rsidRPr="00DE7FC8">
        <w:rPr>
          <w:rFonts w:ascii="Times New Roman" w:hAnsi="Times New Roman" w:cs="Times New Roman"/>
          <w:sz w:val="20"/>
          <w:szCs w:val="20"/>
          <w:lang w:eastAsia="ko-KR"/>
        </w:rPr>
        <w:t xml:space="preserve"> values of </w:t>
      </w:r>
      <w:r w:rsidR="00AF3A94" w:rsidRPr="00DE7FC8">
        <w:rPr>
          <w:rFonts w:ascii="Times New Roman" w:hAnsi="Times New Roman" w:cs="Times New Roman" w:hint="eastAsia"/>
          <w:sz w:val="20"/>
          <w:szCs w:val="20"/>
          <w:lang w:eastAsia="ko-KR"/>
        </w:rPr>
        <w:t>9</w:t>
      </w:r>
      <w:r w:rsidR="00F2718D" w:rsidRPr="00DE7FC8">
        <w:rPr>
          <w:rFonts w:ascii="Times New Roman" w:hAnsi="Times New Roman" w:cs="Times New Roman"/>
          <w:sz w:val="20"/>
          <w:szCs w:val="20"/>
          <w:lang w:eastAsia="ko-KR"/>
        </w:rPr>
        <w:t xml:space="preserve"> and </w:t>
      </w:r>
      <w:r w:rsidR="00AF3A94" w:rsidRPr="00DE7FC8">
        <w:rPr>
          <w:rFonts w:ascii="Times New Roman" w:hAnsi="Times New Roman" w:cs="Times New Roman" w:hint="eastAsia"/>
          <w:sz w:val="20"/>
          <w:szCs w:val="20"/>
          <w:lang w:eastAsia="ko-KR"/>
        </w:rPr>
        <w:t>17</w:t>
      </w:r>
      <w:r w:rsidR="00F2718D" w:rsidRPr="00DE7FC8">
        <w:rPr>
          <w:rFonts w:ascii="Times New Roman" w:hAnsi="Times New Roman" w:cs="Times New Roman"/>
          <w:sz w:val="20"/>
          <w:szCs w:val="20"/>
          <w:lang w:eastAsia="ko-KR"/>
        </w:rPr>
        <w:t>.80 mgL</w:t>
      </w:r>
      <w:r w:rsidR="00F2718D" w:rsidRPr="00DE7FC8">
        <w:rPr>
          <w:rFonts w:ascii="Times New Roman" w:hAnsi="Times New Roman" w:cs="Times New Roman"/>
          <w:sz w:val="20"/>
          <w:szCs w:val="20"/>
          <w:vertAlign w:val="superscript"/>
          <w:lang w:eastAsia="ko-KR"/>
        </w:rPr>
        <w:t xml:space="preserve">-1 </w:t>
      </w:r>
      <w:r w:rsidR="00F2718D" w:rsidRPr="00DE7FC8">
        <w:rPr>
          <w:rFonts w:ascii="Times New Roman" w:hAnsi="Times New Roman" w:cs="Times New Roman"/>
          <w:sz w:val="20"/>
          <w:szCs w:val="20"/>
          <w:lang w:eastAsia="ko-KR"/>
        </w:rPr>
        <w:t>respectively for both wet and dry seasons</w:t>
      </w:r>
      <w:r w:rsidR="00E20A05" w:rsidRPr="00DE7FC8">
        <w:rPr>
          <w:rFonts w:ascii="Times New Roman" w:hAnsi="Times New Roman" w:cs="Times New Roman"/>
          <w:sz w:val="20"/>
          <w:szCs w:val="20"/>
        </w:rPr>
        <w:t>.</w:t>
      </w:r>
      <w:r w:rsidR="007C7C17" w:rsidRPr="00DE7FC8">
        <w:rPr>
          <w:rStyle w:val="CommentReference"/>
          <w:rFonts w:ascii="Times New Roman" w:hAnsi="Times New Roman" w:cs="Times New Roman"/>
          <w:sz w:val="20"/>
          <w:szCs w:val="20"/>
          <w:lang w:eastAsia="ko-KR"/>
        </w:rPr>
        <w:t xml:space="preserve"> Overall </w:t>
      </w:r>
      <w:r w:rsidR="00D8714B" w:rsidRPr="00DE7FC8">
        <w:rPr>
          <w:rStyle w:val="CommentReference"/>
          <w:rFonts w:ascii="Times New Roman" w:hAnsi="Times New Roman" w:cs="Times New Roman"/>
          <w:sz w:val="20"/>
          <w:szCs w:val="20"/>
          <w:lang w:eastAsia="ko-KR"/>
        </w:rPr>
        <w:t xml:space="preserve">low </w:t>
      </w:r>
      <w:r w:rsidR="007C7C17" w:rsidRPr="00DE7FC8">
        <w:rPr>
          <w:rStyle w:val="CommentReference"/>
          <w:rFonts w:ascii="Times New Roman" w:hAnsi="Times New Roman" w:cs="Times New Roman"/>
          <w:sz w:val="20"/>
          <w:szCs w:val="20"/>
          <w:lang w:eastAsia="ko-KR"/>
        </w:rPr>
        <w:t>levels</w:t>
      </w:r>
      <w:r w:rsidR="00D8714B" w:rsidRPr="00DE7FC8">
        <w:rPr>
          <w:rStyle w:val="CommentReference"/>
          <w:rFonts w:ascii="Times New Roman" w:hAnsi="Times New Roman" w:cs="Times New Roman"/>
          <w:sz w:val="20"/>
          <w:szCs w:val="20"/>
          <w:lang w:eastAsia="ko-KR"/>
        </w:rPr>
        <w:t xml:space="preserve"> of suspended solids</w:t>
      </w:r>
      <w:r w:rsidR="00F2718D" w:rsidRPr="00DE7FC8">
        <w:rPr>
          <w:rStyle w:val="CommentReference"/>
          <w:rFonts w:ascii="Times New Roman" w:hAnsi="Times New Roman" w:cs="Times New Roman"/>
          <w:sz w:val="20"/>
          <w:szCs w:val="20"/>
          <w:lang w:eastAsia="ko-KR"/>
        </w:rPr>
        <w:t xml:space="preserve"> in Temenggor Lake </w:t>
      </w:r>
      <w:r w:rsidR="00ED556C">
        <w:rPr>
          <w:rStyle w:val="CommentReference"/>
          <w:rFonts w:ascii="Times New Roman" w:hAnsi="Times New Roman" w:cs="Times New Roman"/>
          <w:sz w:val="20"/>
          <w:szCs w:val="20"/>
          <w:lang w:eastAsia="ko-KR"/>
        </w:rPr>
        <w:t xml:space="preserve">indicates </w:t>
      </w:r>
      <w:proofErr w:type="gramStart"/>
      <w:r w:rsidR="00ED556C">
        <w:rPr>
          <w:rStyle w:val="CommentReference"/>
          <w:rFonts w:ascii="Times New Roman" w:hAnsi="Times New Roman" w:cs="Times New Roman"/>
          <w:sz w:val="20"/>
          <w:szCs w:val="20"/>
          <w:lang w:eastAsia="ko-KR"/>
        </w:rPr>
        <w:t xml:space="preserve">a </w:t>
      </w:r>
      <w:r w:rsidR="00233F0F" w:rsidRPr="00DE7FC8">
        <w:rPr>
          <w:rStyle w:val="CommentReference"/>
          <w:rFonts w:ascii="Times New Roman" w:hAnsi="Times New Roman" w:cs="Times New Roman"/>
          <w:sz w:val="20"/>
          <w:szCs w:val="20"/>
          <w:lang w:eastAsia="ko-KR"/>
        </w:rPr>
        <w:t xml:space="preserve"> </w:t>
      </w:r>
      <w:r w:rsidR="00F2718D" w:rsidRPr="00DE7FC8">
        <w:rPr>
          <w:rStyle w:val="CommentReference"/>
          <w:rFonts w:ascii="Times New Roman" w:hAnsi="Times New Roman" w:cs="Times New Roman"/>
          <w:sz w:val="20"/>
          <w:szCs w:val="20"/>
          <w:lang w:eastAsia="ko-KR"/>
        </w:rPr>
        <w:t>remarkably</w:t>
      </w:r>
      <w:proofErr w:type="gramEnd"/>
      <w:r w:rsidR="00F2718D" w:rsidRPr="00DE7FC8">
        <w:rPr>
          <w:rStyle w:val="CommentReference"/>
          <w:rFonts w:ascii="Times New Roman" w:hAnsi="Times New Roman" w:cs="Times New Roman"/>
          <w:sz w:val="20"/>
          <w:szCs w:val="20"/>
          <w:lang w:eastAsia="ko-KR"/>
        </w:rPr>
        <w:t xml:space="preserve"> go</w:t>
      </w:r>
      <w:r w:rsidR="007C7C17" w:rsidRPr="00DE7FC8">
        <w:rPr>
          <w:rStyle w:val="CommentReference"/>
          <w:rFonts w:ascii="Times New Roman" w:hAnsi="Times New Roman" w:cs="Times New Roman"/>
          <w:sz w:val="20"/>
          <w:szCs w:val="20"/>
          <w:lang w:eastAsia="ko-KR"/>
        </w:rPr>
        <w:t>od sign for lake’s water quality</w:t>
      </w:r>
      <w:r w:rsidR="00FB076B" w:rsidRPr="00DE7FC8">
        <w:rPr>
          <w:rStyle w:val="CommentReference"/>
          <w:rFonts w:ascii="Times New Roman" w:hAnsi="Times New Roman" w:cs="Times New Roman"/>
          <w:sz w:val="20"/>
          <w:szCs w:val="20"/>
          <w:lang w:eastAsia="ko-KR"/>
        </w:rPr>
        <w:t>.</w:t>
      </w:r>
    </w:p>
    <w:p w:rsidR="0030629C" w:rsidRPr="00DE7FC8" w:rsidRDefault="0030629C" w:rsidP="002E0CED">
      <w:pPr>
        <w:spacing w:after="0" w:line="240" w:lineRule="auto"/>
        <w:jc w:val="both"/>
        <w:outlineLvl w:val="0"/>
        <w:rPr>
          <w:rStyle w:val="CommentReference"/>
          <w:rFonts w:ascii="Times New Roman" w:hAnsi="Times New Roman" w:cs="Times New Roman"/>
          <w:sz w:val="20"/>
          <w:szCs w:val="20"/>
          <w:lang w:eastAsia="ko-KR"/>
        </w:rPr>
      </w:pPr>
    </w:p>
    <w:p w:rsidR="0030629C"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 xml:space="preserve"> </w:t>
      </w:r>
      <w:r w:rsidR="00D8714B" w:rsidRPr="00DE7FC8">
        <w:rPr>
          <w:rFonts w:ascii="Times New Roman" w:hAnsi="Times New Roman" w:cs="Times New Roman"/>
          <w:sz w:val="20"/>
          <w:szCs w:val="20"/>
        </w:rPr>
        <w:t xml:space="preserve">The </w:t>
      </w:r>
      <w:r w:rsidR="00233F0F" w:rsidRPr="00DE7FC8">
        <w:rPr>
          <w:rFonts w:ascii="Times New Roman" w:hAnsi="Times New Roman" w:cs="Times New Roman"/>
          <w:sz w:val="20"/>
          <w:szCs w:val="20"/>
          <w:lang w:eastAsia="ko-KR"/>
        </w:rPr>
        <w:t xml:space="preserve">Orang </w:t>
      </w:r>
      <w:r w:rsidR="00D8714B" w:rsidRPr="00DE7FC8">
        <w:rPr>
          <w:rFonts w:ascii="Times New Roman" w:hAnsi="Times New Roman" w:cs="Times New Roman"/>
          <w:sz w:val="20"/>
          <w:szCs w:val="20"/>
          <w:lang w:eastAsia="ko-KR"/>
        </w:rPr>
        <w:t>Asli Settlement Tiang River (SS08)</w:t>
      </w:r>
      <w:r w:rsidR="00233F0F" w:rsidRPr="00DE7FC8">
        <w:rPr>
          <w:rFonts w:ascii="Times New Roman" w:hAnsi="Times New Roman" w:cs="Times New Roman"/>
          <w:sz w:val="20"/>
          <w:szCs w:val="20"/>
          <w:lang w:eastAsia="ko-KR"/>
        </w:rPr>
        <w:t xml:space="preserve"> </w:t>
      </w:r>
      <w:r w:rsidR="00D8714B" w:rsidRPr="00DE7FC8">
        <w:rPr>
          <w:rFonts w:ascii="Times New Roman" w:hAnsi="Times New Roman" w:cs="Times New Roman"/>
          <w:sz w:val="20"/>
          <w:szCs w:val="20"/>
        </w:rPr>
        <w:t xml:space="preserve">as expected recorded </w:t>
      </w:r>
      <w:r w:rsidR="00233F0F" w:rsidRPr="00DE7FC8">
        <w:rPr>
          <w:rFonts w:ascii="Times New Roman" w:hAnsi="Times New Roman" w:cs="Times New Roman"/>
          <w:sz w:val="20"/>
          <w:szCs w:val="20"/>
        </w:rPr>
        <w:t xml:space="preserve">higher level of suspended solids compared to </w:t>
      </w:r>
      <w:r w:rsidRPr="00DE7FC8">
        <w:rPr>
          <w:rFonts w:ascii="Times New Roman" w:hAnsi="Times New Roman" w:cs="Times New Roman"/>
          <w:sz w:val="20"/>
          <w:szCs w:val="20"/>
        </w:rPr>
        <w:t>other</w:t>
      </w:r>
      <w:r w:rsidR="00D8714B" w:rsidRPr="00DE7FC8">
        <w:rPr>
          <w:rFonts w:ascii="Times New Roman" w:hAnsi="Times New Roman" w:cs="Times New Roman"/>
          <w:sz w:val="20"/>
          <w:szCs w:val="20"/>
        </w:rPr>
        <w:t xml:space="preserve"> stations</w:t>
      </w:r>
      <w:r w:rsidR="00233F0F" w:rsidRPr="00DE7FC8">
        <w:rPr>
          <w:rFonts w:ascii="Times New Roman" w:hAnsi="Times New Roman" w:cs="Times New Roman"/>
          <w:sz w:val="20"/>
          <w:szCs w:val="20"/>
        </w:rPr>
        <w:t>, s</w:t>
      </w:r>
      <w:r w:rsidRPr="00DE7FC8">
        <w:rPr>
          <w:rFonts w:ascii="Times New Roman" w:hAnsi="Times New Roman" w:cs="Times New Roman" w:hint="eastAsia"/>
          <w:sz w:val="20"/>
          <w:szCs w:val="20"/>
          <w:lang w:eastAsia="ko-KR"/>
        </w:rPr>
        <w:t xml:space="preserve">ince </w:t>
      </w:r>
      <w:r w:rsidR="00233F0F" w:rsidRPr="00DE7FC8">
        <w:rPr>
          <w:rFonts w:ascii="Times New Roman" w:hAnsi="Times New Roman" w:cs="Times New Roman"/>
          <w:sz w:val="20"/>
          <w:szCs w:val="20"/>
        </w:rPr>
        <w:t xml:space="preserve">it </w:t>
      </w:r>
      <w:r w:rsidR="00D8714B" w:rsidRPr="00DE7FC8">
        <w:rPr>
          <w:rFonts w:ascii="Times New Roman" w:hAnsi="Times New Roman" w:cs="Times New Roman"/>
          <w:sz w:val="20"/>
          <w:szCs w:val="20"/>
        </w:rPr>
        <w:t xml:space="preserve">is at </w:t>
      </w:r>
      <w:r w:rsidRPr="00DE7FC8">
        <w:rPr>
          <w:rFonts w:ascii="Times New Roman" w:hAnsi="Times New Roman" w:cs="Times New Roman" w:hint="eastAsia"/>
          <w:sz w:val="20"/>
          <w:szCs w:val="20"/>
          <w:lang w:eastAsia="ko-KR"/>
        </w:rPr>
        <w:t xml:space="preserve">Orang Asli </w:t>
      </w:r>
      <w:r w:rsidR="00233F0F" w:rsidRPr="00DE7FC8">
        <w:rPr>
          <w:rFonts w:ascii="Times New Roman" w:hAnsi="Times New Roman" w:cs="Times New Roman"/>
          <w:sz w:val="20"/>
          <w:szCs w:val="20"/>
          <w:lang w:eastAsia="ko-KR"/>
        </w:rPr>
        <w:t xml:space="preserve">communities </w:t>
      </w:r>
      <w:r w:rsidR="00233F0F" w:rsidRPr="00DE7FC8">
        <w:rPr>
          <w:rFonts w:ascii="Times New Roman" w:hAnsi="Times New Roman" w:cs="Times New Roman"/>
          <w:sz w:val="20"/>
          <w:szCs w:val="20"/>
        </w:rPr>
        <w:t>settlements</w:t>
      </w:r>
      <w:r w:rsidR="00D8714B" w:rsidRPr="00DE7FC8">
        <w:rPr>
          <w:rFonts w:ascii="Times New Roman" w:hAnsi="Times New Roman" w:cs="Times New Roman"/>
          <w:sz w:val="20"/>
          <w:szCs w:val="20"/>
        </w:rPr>
        <w:t xml:space="preserve"> which is major population in Royal Belum Temenggor</w:t>
      </w:r>
      <w:r w:rsidR="00D8714B" w:rsidRPr="00DE7FC8">
        <w:rPr>
          <w:rFonts w:ascii="Times New Roman" w:hAnsi="Times New Roman" w:cs="Times New Roman"/>
          <w:sz w:val="20"/>
          <w:szCs w:val="20"/>
          <w:lang w:eastAsia="ko-KR"/>
        </w:rPr>
        <w:t xml:space="preserve">, where </w:t>
      </w:r>
      <w:r w:rsidRPr="00DE7FC8">
        <w:rPr>
          <w:rFonts w:ascii="Times New Roman" w:hAnsi="Times New Roman" w:cs="Times New Roman" w:hint="eastAsia"/>
          <w:sz w:val="20"/>
          <w:szCs w:val="20"/>
          <w:lang w:eastAsia="ko-KR"/>
        </w:rPr>
        <w:t xml:space="preserve">activities </w:t>
      </w:r>
      <w:r w:rsidR="00D8714B" w:rsidRPr="00DE7FC8">
        <w:rPr>
          <w:rFonts w:ascii="Times New Roman" w:hAnsi="Times New Roman" w:cs="Times New Roman"/>
          <w:sz w:val="20"/>
          <w:szCs w:val="20"/>
          <w:lang w:eastAsia="ko-KR"/>
        </w:rPr>
        <w:t xml:space="preserve">of </w:t>
      </w:r>
      <w:r w:rsidRPr="00DE7FC8">
        <w:rPr>
          <w:rFonts w:ascii="Times New Roman" w:hAnsi="Times New Roman" w:cs="Times New Roman"/>
          <w:sz w:val="20"/>
          <w:szCs w:val="20"/>
        </w:rPr>
        <w:t>their daily</w:t>
      </w:r>
      <w:r w:rsidR="00D8714B" w:rsidRPr="00DE7FC8">
        <w:rPr>
          <w:rFonts w:ascii="Times New Roman" w:hAnsi="Times New Roman" w:cs="Times New Roman" w:hint="eastAsia"/>
          <w:sz w:val="20"/>
          <w:szCs w:val="20"/>
          <w:lang w:eastAsia="ko-KR"/>
        </w:rPr>
        <w:t xml:space="preserve"> work</w:t>
      </w:r>
      <w:r w:rsidR="00D8714B" w:rsidRPr="00DE7FC8">
        <w:rPr>
          <w:rFonts w:ascii="Times New Roman" w:hAnsi="Times New Roman" w:cs="Times New Roman"/>
          <w:sz w:val="20"/>
          <w:szCs w:val="20"/>
          <w:lang w:eastAsia="ko-KR"/>
        </w:rPr>
        <w:t>s</w:t>
      </w:r>
      <w:r w:rsidRPr="00DE7FC8">
        <w:rPr>
          <w:rFonts w:ascii="Times New Roman" w:hAnsi="Times New Roman" w:cs="Times New Roman" w:hint="eastAsia"/>
          <w:sz w:val="20"/>
          <w:szCs w:val="20"/>
          <w:lang w:eastAsia="ko-KR"/>
        </w:rPr>
        <w:t xml:space="preserve"> </w:t>
      </w:r>
      <w:r w:rsidR="00D8714B" w:rsidRPr="00DE7FC8">
        <w:rPr>
          <w:rFonts w:ascii="Times New Roman" w:hAnsi="Times New Roman" w:cs="Times New Roman"/>
          <w:sz w:val="20"/>
          <w:szCs w:val="20"/>
        </w:rPr>
        <w:t xml:space="preserve">specifically of </w:t>
      </w:r>
      <w:r w:rsidR="00233F0F" w:rsidRPr="00DE7FC8">
        <w:rPr>
          <w:rFonts w:ascii="Times New Roman" w:hAnsi="Times New Roman" w:cs="Times New Roman" w:hint="eastAsia"/>
          <w:sz w:val="20"/>
          <w:szCs w:val="20"/>
          <w:lang w:eastAsia="ko-KR"/>
        </w:rPr>
        <w:t>water us</w:t>
      </w:r>
      <w:r w:rsidR="00233F0F" w:rsidRPr="00DE7FC8">
        <w:rPr>
          <w:rFonts w:ascii="Times New Roman" w:hAnsi="Times New Roman" w:cs="Times New Roman"/>
          <w:sz w:val="20"/>
          <w:szCs w:val="20"/>
          <w:lang w:eastAsia="ko-KR"/>
        </w:rPr>
        <w:t>age</w:t>
      </w:r>
      <w:r w:rsidR="00D8714B" w:rsidRPr="00DE7FC8">
        <w:rPr>
          <w:rFonts w:ascii="Times New Roman" w:hAnsi="Times New Roman" w:cs="Times New Roman" w:hint="eastAsia"/>
          <w:sz w:val="20"/>
          <w:szCs w:val="20"/>
          <w:lang w:eastAsia="ko-KR"/>
        </w:rPr>
        <w:t xml:space="preserve"> </w:t>
      </w:r>
      <w:r w:rsidR="00D8714B" w:rsidRPr="00DE7FC8">
        <w:rPr>
          <w:rFonts w:ascii="Times New Roman" w:hAnsi="Times New Roman" w:cs="Times New Roman"/>
          <w:sz w:val="20"/>
          <w:szCs w:val="20"/>
          <w:lang w:eastAsia="ko-KR"/>
        </w:rPr>
        <w:t xml:space="preserve">for </w:t>
      </w:r>
      <w:r w:rsidRPr="00DE7FC8">
        <w:rPr>
          <w:rFonts w:ascii="Times New Roman" w:hAnsi="Times New Roman" w:cs="Times New Roman"/>
          <w:sz w:val="20"/>
          <w:szCs w:val="20"/>
        </w:rPr>
        <w:t xml:space="preserve">cleaning </w:t>
      </w:r>
      <w:r w:rsidR="00233F0F" w:rsidRPr="00DE7FC8">
        <w:rPr>
          <w:rFonts w:ascii="Times New Roman" w:hAnsi="Times New Roman" w:cs="Times New Roman"/>
          <w:sz w:val="20"/>
          <w:szCs w:val="20"/>
        </w:rPr>
        <w:t>as well</w:t>
      </w:r>
      <w:r w:rsidRPr="00DE7FC8">
        <w:rPr>
          <w:rFonts w:ascii="Times New Roman" w:hAnsi="Times New Roman" w:cs="Times New Roman"/>
          <w:sz w:val="20"/>
          <w:szCs w:val="20"/>
        </w:rPr>
        <w:t xml:space="preserve"> </w:t>
      </w:r>
      <w:r w:rsidR="00ED556C">
        <w:rPr>
          <w:rFonts w:ascii="Times New Roman" w:hAnsi="Times New Roman" w:cs="Times New Roman"/>
          <w:sz w:val="20"/>
          <w:szCs w:val="20"/>
        </w:rPr>
        <w:t xml:space="preserve">as </w:t>
      </w:r>
      <w:r w:rsidRPr="00DE7FC8">
        <w:rPr>
          <w:rFonts w:ascii="Times New Roman" w:hAnsi="Times New Roman" w:cs="Times New Roman"/>
          <w:sz w:val="20"/>
          <w:szCs w:val="20"/>
        </w:rPr>
        <w:t>disposal of domestic waste</w:t>
      </w:r>
      <w:r w:rsidR="00D8714B" w:rsidRPr="00DE7FC8">
        <w:rPr>
          <w:rFonts w:ascii="Times New Roman" w:hAnsi="Times New Roman" w:cs="Times New Roman"/>
          <w:sz w:val="20"/>
          <w:szCs w:val="20"/>
        </w:rPr>
        <w:t xml:space="preserve"> contribute to the increase in suspended solids</w:t>
      </w:r>
      <w:r w:rsidRPr="00DE7FC8">
        <w:rPr>
          <w:rFonts w:ascii="Times New Roman" w:hAnsi="Times New Roman" w:cs="Times New Roman"/>
          <w:sz w:val="20"/>
          <w:szCs w:val="20"/>
        </w:rPr>
        <w:t>.</w:t>
      </w:r>
      <w:r w:rsidR="00D8714B" w:rsidRPr="00DE7FC8">
        <w:rPr>
          <w:rFonts w:ascii="Times New Roman" w:hAnsi="Times New Roman" w:cs="Times New Roman" w:hint="eastAsia"/>
          <w:sz w:val="20"/>
          <w:szCs w:val="20"/>
          <w:lang w:eastAsia="ko-KR"/>
        </w:rPr>
        <w:t xml:space="preserve"> Furthermore,</w:t>
      </w:r>
      <w:r w:rsidR="00D8714B" w:rsidRPr="00DE7FC8">
        <w:rPr>
          <w:rFonts w:ascii="Times New Roman" w:hAnsi="Times New Roman" w:cs="Times New Roman"/>
          <w:sz w:val="20"/>
          <w:szCs w:val="20"/>
          <w:lang w:eastAsia="ko-KR"/>
        </w:rPr>
        <w:t xml:space="preserve"> the use </w:t>
      </w:r>
      <w:r w:rsidRPr="00DE7FC8">
        <w:rPr>
          <w:rFonts w:ascii="Times New Roman" w:hAnsi="Times New Roman" w:cs="Times New Roman" w:hint="eastAsia"/>
          <w:sz w:val="20"/>
          <w:szCs w:val="20"/>
          <w:lang w:eastAsia="ko-KR"/>
        </w:rPr>
        <w:t xml:space="preserve">of </w:t>
      </w:r>
      <w:r w:rsidRPr="00DE7FC8">
        <w:rPr>
          <w:rFonts w:ascii="Times New Roman" w:hAnsi="Times New Roman" w:cs="Times New Roman"/>
          <w:sz w:val="20"/>
          <w:szCs w:val="20"/>
        </w:rPr>
        <w:t xml:space="preserve">boat </w:t>
      </w:r>
      <w:r w:rsidRPr="00DE7FC8">
        <w:rPr>
          <w:rFonts w:ascii="Times New Roman" w:hAnsi="Times New Roman" w:cs="Times New Roman" w:hint="eastAsia"/>
          <w:sz w:val="20"/>
          <w:szCs w:val="20"/>
          <w:lang w:eastAsia="ko-KR"/>
        </w:rPr>
        <w:t xml:space="preserve">as main transport </w:t>
      </w:r>
      <w:r w:rsidRPr="00DE7FC8">
        <w:rPr>
          <w:rFonts w:ascii="Times New Roman" w:hAnsi="Times New Roman" w:cs="Times New Roman"/>
          <w:sz w:val="20"/>
          <w:szCs w:val="20"/>
        </w:rPr>
        <w:t xml:space="preserve">around </w:t>
      </w:r>
      <w:r w:rsidR="00233F0F" w:rsidRPr="00DE7FC8">
        <w:rPr>
          <w:rFonts w:ascii="Times New Roman" w:hAnsi="Times New Roman" w:cs="Times New Roman"/>
          <w:sz w:val="20"/>
          <w:szCs w:val="20"/>
        </w:rPr>
        <w:t xml:space="preserve">the </w:t>
      </w:r>
      <w:r w:rsidR="00233F0F" w:rsidRPr="00DE7FC8">
        <w:rPr>
          <w:rFonts w:ascii="Times New Roman" w:hAnsi="Times New Roman" w:cs="Times New Roman" w:hint="eastAsia"/>
          <w:sz w:val="20"/>
          <w:szCs w:val="20"/>
          <w:lang w:eastAsia="ko-KR"/>
        </w:rPr>
        <w:t xml:space="preserve">settlement </w:t>
      </w:r>
      <w:r w:rsidR="00233F0F" w:rsidRPr="00DE7FC8">
        <w:rPr>
          <w:rFonts w:ascii="Times New Roman" w:hAnsi="Times New Roman" w:cs="Times New Roman"/>
          <w:sz w:val="20"/>
          <w:szCs w:val="20"/>
          <w:lang w:eastAsia="ko-KR"/>
        </w:rPr>
        <w:t xml:space="preserve">area where the </w:t>
      </w:r>
      <w:r w:rsidRPr="00DE7FC8">
        <w:rPr>
          <w:rFonts w:ascii="Times New Roman" w:hAnsi="Times New Roman" w:cs="Times New Roman"/>
          <w:sz w:val="20"/>
          <w:szCs w:val="20"/>
        </w:rPr>
        <w:t xml:space="preserve">depth </w:t>
      </w:r>
      <w:r w:rsidR="00D8714B" w:rsidRPr="00DE7FC8">
        <w:rPr>
          <w:rFonts w:ascii="Times New Roman" w:hAnsi="Times New Roman" w:cs="Times New Roman"/>
          <w:sz w:val="20"/>
          <w:szCs w:val="20"/>
        </w:rPr>
        <w:t xml:space="preserve">of </w:t>
      </w:r>
      <w:r w:rsidRPr="00DE7FC8">
        <w:rPr>
          <w:rFonts w:ascii="Times New Roman" w:hAnsi="Times New Roman" w:cs="Times New Roman" w:hint="eastAsia"/>
          <w:sz w:val="20"/>
          <w:szCs w:val="20"/>
          <w:lang w:eastAsia="ko-KR"/>
        </w:rPr>
        <w:t xml:space="preserve">lake </w:t>
      </w:r>
      <w:r w:rsidR="00D8714B" w:rsidRPr="00DE7FC8">
        <w:rPr>
          <w:rFonts w:ascii="Times New Roman" w:hAnsi="Times New Roman" w:cs="Times New Roman"/>
          <w:sz w:val="20"/>
          <w:szCs w:val="20"/>
        </w:rPr>
        <w:t xml:space="preserve">can be considered as </w:t>
      </w:r>
      <w:r w:rsidRPr="00DE7FC8">
        <w:rPr>
          <w:rFonts w:ascii="Times New Roman" w:hAnsi="Times New Roman" w:cs="Times New Roman"/>
          <w:sz w:val="20"/>
          <w:szCs w:val="20"/>
        </w:rPr>
        <w:t xml:space="preserve">low </w:t>
      </w:r>
      <w:r w:rsidR="00ED556C">
        <w:rPr>
          <w:rFonts w:ascii="Times New Roman" w:hAnsi="Times New Roman" w:cs="Times New Roman"/>
          <w:sz w:val="20"/>
          <w:szCs w:val="20"/>
        </w:rPr>
        <w:t>(</w:t>
      </w:r>
      <w:r w:rsidRPr="00DE7FC8">
        <w:rPr>
          <w:rFonts w:ascii="Times New Roman" w:hAnsi="Times New Roman" w:cs="Times New Roman" w:hint="eastAsia"/>
          <w:sz w:val="20"/>
          <w:szCs w:val="20"/>
          <w:lang w:eastAsia="ko-KR"/>
        </w:rPr>
        <w:t xml:space="preserve">which </w:t>
      </w:r>
      <w:r w:rsidR="00233F0F" w:rsidRPr="00DE7FC8">
        <w:rPr>
          <w:rFonts w:ascii="Times New Roman" w:hAnsi="Times New Roman" w:cs="Times New Roman"/>
          <w:sz w:val="20"/>
          <w:szCs w:val="20"/>
          <w:lang w:eastAsia="ko-KR"/>
        </w:rPr>
        <w:t xml:space="preserve">is less than 5 meter </w:t>
      </w:r>
      <w:r w:rsidR="000E18E3" w:rsidRPr="00DE7FC8">
        <w:rPr>
          <w:rFonts w:ascii="Times New Roman" w:hAnsi="Times New Roman" w:cs="Times New Roman"/>
          <w:sz w:val="20"/>
          <w:szCs w:val="20"/>
          <w:lang w:eastAsia="ko-KR"/>
        </w:rPr>
        <w:t>during dry season</w:t>
      </w:r>
      <w:r w:rsidR="00ED556C">
        <w:rPr>
          <w:rFonts w:ascii="Times New Roman" w:hAnsi="Times New Roman" w:cs="Times New Roman"/>
          <w:sz w:val="20"/>
          <w:szCs w:val="20"/>
          <w:lang w:eastAsia="ko-KR"/>
        </w:rPr>
        <w:t>),</w:t>
      </w:r>
      <w:r w:rsidR="000E18E3"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rPr>
        <w:t>allow</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resuspensi</w:t>
      </w:r>
      <w:r w:rsidRPr="00DE7FC8">
        <w:rPr>
          <w:rFonts w:ascii="Times New Roman" w:hAnsi="Times New Roman" w:cs="Times New Roman" w:hint="eastAsia"/>
          <w:sz w:val="20"/>
          <w:szCs w:val="20"/>
          <w:lang w:eastAsia="ko-KR"/>
        </w:rPr>
        <w:t>on</w:t>
      </w:r>
      <w:r w:rsidRPr="00DE7FC8">
        <w:rPr>
          <w:rFonts w:ascii="Times New Roman" w:hAnsi="Times New Roman" w:cs="Times New Roman"/>
          <w:sz w:val="20"/>
          <w:szCs w:val="20"/>
        </w:rPr>
        <w:t xml:space="preserve"> </w:t>
      </w:r>
      <w:r w:rsidRPr="00DE7FC8">
        <w:rPr>
          <w:rFonts w:ascii="Times New Roman" w:hAnsi="Times New Roman" w:cs="Times New Roman" w:hint="eastAsia"/>
          <w:sz w:val="20"/>
          <w:szCs w:val="20"/>
          <w:lang w:eastAsia="ko-KR"/>
        </w:rPr>
        <w:t xml:space="preserve">of </w:t>
      </w:r>
      <w:r w:rsidRPr="00DE7FC8">
        <w:rPr>
          <w:rFonts w:ascii="Times New Roman" w:hAnsi="Times New Roman" w:cs="Times New Roman"/>
          <w:sz w:val="20"/>
          <w:szCs w:val="20"/>
        </w:rPr>
        <w:t>sediments</w:t>
      </w:r>
      <w:r w:rsidRPr="00DE7FC8">
        <w:rPr>
          <w:rFonts w:ascii="Times New Roman" w:hAnsi="Times New Roman" w:cs="Times New Roman" w:hint="eastAsia"/>
          <w:sz w:val="20"/>
          <w:szCs w:val="20"/>
          <w:lang w:eastAsia="ko-KR"/>
        </w:rPr>
        <w:t xml:space="preserve"> </w:t>
      </w:r>
      <w:r w:rsidR="00D8714B" w:rsidRPr="00DE7FC8">
        <w:rPr>
          <w:rFonts w:ascii="Times New Roman" w:hAnsi="Times New Roman" w:cs="Times New Roman"/>
          <w:sz w:val="20"/>
          <w:szCs w:val="20"/>
          <w:lang w:eastAsia="ko-KR"/>
        </w:rPr>
        <w:t xml:space="preserve">to </w:t>
      </w:r>
      <w:r w:rsidRPr="00DE7FC8">
        <w:rPr>
          <w:rFonts w:ascii="Times New Roman" w:hAnsi="Times New Roman" w:cs="Times New Roman" w:hint="eastAsia"/>
          <w:sz w:val="20"/>
          <w:szCs w:val="20"/>
          <w:lang w:eastAsia="ko-KR"/>
        </w:rPr>
        <w:t>occurs</w:t>
      </w:r>
      <w:r w:rsidR="0026354B" w:rsidRPr="00DE7FC8">
        <w:rPr>
          <w:rFonts w:ascii="Times New Roman" w:hAnsi="Times New Roman" w:cs="Times New Roman"/>
          <w:sz w:val="20"/>
          <w:szCs w:val="20"/>
          <w:lang w:eastAsia="ko-KR"/>
        </w:rPr>
        <w:t xml:space="preserve"> [9]</w:t>
      </w:r>
      <w:r w:rsidR="00ED556C">
        <w:rPr>
          <w:rFonts w:ascii="Times New Roman" w:hAnsi="Times New Roman" w:cs="Times New Roman"/>
          <w:sz w:val="20"/>
          <w:szCs w:val="20"/>
          <w:lang w:eastAsia="ko-KR"/>
        </w:rPr>
        <w:t xml:space="preserve"> thus </w:t>
      </w:r>
      <w:r w:rsidRPr="00DE7FC8">
        <w:rPr>
          <w:rFonts w:ascii="Times New Roman" w:hAnsi="Times New Roman" w:cs="Times New Roman"/>
          <w:sz w:val="20"/>
          <w:szCs w:val="20"/>
        </w:rPr>
        <w:t>promote</w:t>
      </w:r>
      <w:r w:rsidR="00ED556C">
        <w:rPr>
          <w:rFonts w:ascii="Times New Roman" w:hAnsi="Times New Roman" w:cs="Times New Roman"/>
          <w:sz w:val="20"/>
          <w:szCs w:val="20"/>
        </w:rPr>
        <w:t>s</w:t>
      </w:r>
      <w:r w:rsidRPr="00DE7FC8">
        <w:rPr>
          <w:rFonts w:ascii="Times New Roman" w:hAnsi="Times New Roman" w:cs="Times New Roman"/>
          <w:sz w:val="20"/>
          <w:szCs w:val="20"/>
        </w:rPr>
        <w:t xml:space="preserve"> an increas</w:t>
      </w:r>
      <w:r w:rsidR="00ED556C">
        <w:rPr>
          <w:rFonts w:ascii="Times New Roman" w:hAnsi="Times New Roman" w:cs="Times New Roman"/>
          <w:sz w:val="20"/>
          <w:szCs w:val="20"/>
          <w:lang w:eastAsia="ko-KR"/>
        </w:rPr>
        <w:t xml:space="preserve">e in </w:t>
      </w:r>
      <w:r w:rsidRPr="00DE7FC8">
        <w:rPr>
          <w:rFonts w:ascii="Times New Roman" w:hAnsi="Times New Roman" w:cs="Times New Roman"/>
          <w:sz w:val="20"/>
          <w:szCs w:val="20"/>
        </w:rPr>
        <w:t>suspended solids</w:t>
      </w:r>
      <w:r w:rsidR="000E18E3" w:rsidRPr="00DE7FC8">
        <w:rPr>
          <w:rFonts w:ascii="Times New Roman" w:hAnsi="Times New Roman" w:cs="Times New Roman"/>
          <w:sz w:val="20"/>
          <w:szCs w:val="20"/>
        </w:rPr>
        <w:t xml:space="preserve"> concentrations in </w:t>
      </w:r>
      <w:r w:rsidR="00ED556C">
        <w:rPr>
          <w:rFonts w:ascii="Times New Roman" w:hAnsi="Times New Roman" w:cs="Times New Roman"/>
          <w:sz w:val="20"/>
          <w:szCs w:val="20"/>
        </w:rPr>
        <w:t xml:space="preserve">the </w:t>
      </w:r>
      <w:r w:rsidR="000E18E3" w:rsidRPr="00DE7FC8">
        <w:rPr>
          <w:rFonts w:ascii="Times New Roman" w:hAnsi="Times New Roman" w:cs="Times New Roman"/>
          <w:sz w:val="20"/>
          <w:szCs w:val="20"/>
        </w:rPr>
        <w:t>lake ecosystems</w:t>
      </w:r>
      <w:r w:rsidRPr="00DE7FC8">
        <w:rPr>
          <w:rFonts w:ascii="Times New Roman" w:hAnsi="Times New Roman" w:cs="Times New Roman"/>
          <w:sz w:val="20"/>
          <w:szCs w:val="20"/>
        </w:rPr>
        <w:t>.</w:t>
      </w:r>
      <w:r w:rsidR="0030629C" w:rsidRPr="00DE7FC8">
        <w:rPr>
          <w:rFonts w:ascii="Times New Roman" w:hAnsi="Times New Roman" w:cs="Times New Roman" w:hint="eastAsia"/>
          <w:sz w:val="20"/>
          <w:szCs w:val="20"/>
          <w:lang w:eastAsia="ko-KR"/>
        </w:rPr>
        <w:t xml:space="preserve"> </w:t>
      </w:r>
    </w:p>
    <w:p w:rsidR="0030629C" w:rsidRPr="00DE7FC8" w:rsidRDefault="0030629C" w:rsidP="002E0CED">
      <w:pPr>
        <w:spacing w:after="0" w:line="240" w:lineRule="auto"/>
        <w:jc w:val="both"/>
        <w:outlineLvl w:val="0"/>
        <w:rPr>
          <w:rFonts w:ascii="Times New Roman" w:hAnsi="Times New Roman" w:cs="Times New Roman"/>
          <w:sz w:val="20"/>
          <w:szCs w:val="20"/>
          <w:lang w:eastAsia="ko-KR"/>
        </w:rPr>
      </w:pPr>
    </w:p>
    <w:p w:rsidR="000007D0"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hint="eastAsia"/>
          <w:sz w:val="20"/>
          <w:szCs w:val="20"/>
          <w:lang w:eastAsia="ko-KR"/>
        </w:rPr>
        <w:t xml:space="preserve">According to </w:t>
      </w:r>
      <w:r w:rsidRPr="00DE7FC8">
        <w:rPr>
          <w:rFonts w:ascii="Times New Roman" w:hAnsi="Times New Roman" w:cs="Times New Roman"/>
          <w:sz w:val="20"/>
          <w:szCs w:val="20"/>
        </w:rPr>
        <w:t>Ooshaksaraie et al</w:t>
      </w:r>
      <w:r w:rsidR="0026354B" w:rsidRPr="00DE7FC8">
        <w:rPr>
          <w:rFonts w:ascii="Times New Roman" w:hAnsi="Times New Roman" w:cs="Times New Roman" w:hint="eastAsia"/>
          <w:sz w:val="20"/>
          <w:szCs w:val="20"/>
          <w:lang w:eastAsia="ko-KR"/>
        </w:rPr>
        <w:t>. [</w:t>
      </w:r>
      <w:r w:rsidR="0026354B" w:rsidRPr="00DE7FC8">
        <w:rPr>
          <w:rFonts w:ascii="Times New Roman" w:hAnsi="Times New Roman" w:cs="Times New Roman"/>
          <w:sz w:val="20"/>
          <w:szCs w:val="20"/>
          <w:lang w:eastAsia="ko-KR"/>
        </w:rPr>
        <w:t>10</w:t>
      </w:r>
      <w:r w:rsidR="00211F20"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 xml:space="preserve">rate of </w:t>
      </w:r>
      <w:r w:rsidRPr="00DE7FC8">
        <w:rPr>
          <w:rFonts w:ascii="Times New Roman" w:hAnsi="Times New Roman" w:cs="Times New Roman" w:hint="eastAsia"/>
          <w:sz w:val="20"/>
          <w:szCs w:val="20"/>
          <w:lang w:eastAsia="ko-KR"/>
        </w:rPr>
        <w:t xml:space="preserve">soil </w:t>
      </w:r>
      <w:r w:rsidRPr="00DE7FC8">
        <w:rPr>
          <w:rFonts w:ascii="Times New Roman" w:hAnsi="Times New Roman" w:cs="Times New Roman"/>
          <w:sz w:val="20"/>
          <w:szCs w:val="20"/>
        </w:rPr>
        <w:t xml:space="preserve">erosion will </w:t>
      </w:r>
      <w:r w:rsidRPr="00DE7FC8">
        <w:rPr>
          <w:rFonts w:ascii="Times New Roman" w:hAnsi="Times New Roman" w:cs="Times New Roman" w:hint="eastAsia"/>
          <w:sz w:val="20"/>
          <w:szCs w:val="20"/>
          <w:lang w:eastAsia="ko-KR"/>
        </w:rPr>
        <w:t xml:space="preserve">increase </w:t>
      </w:r>
      <w:r w:rsidRPr="00DE7FC8">
        <w:rPr>
          <w:rFonts w:ascii="Times New Roman" w:hAnsi="Times New Roman" w:cs="Times New Roman"/>
          <w:sz w:val="20"/>
          <w:szCs w:val="20"/>
        </w:rPr>
        <w:t xml:space="preserve">when the cover of vegetation </w:t>
      </w:r>
      <w:r w:rsidRPr="00DE7FC8">
        <w:rPr>
          <w:rFonts w:ascii="Times New Roman" w:hAnsi="Times New Roman" w:cs="Times New Roman" w:hint="eastAsia"/>
          <w:sz w:val="20"/>
          <w:szCs w:val="20"/>
          <w:lang w:eastAsia="ko-KR"/>
        </w:rPr>
        <w:t xml:space="preserve">was </w:t>
      </w:r>
      <w:r w:rsidRPr="00DE7FC8">
        <w:rPr>
          <w:rFonts w:ascii="Times New Roman" w:hAnsi="Times New Roman" w:cs="Times New Roman"/>
          <w:sz w:val="20"/>
          <w:szCs w:val="20"/>
        </w:rPr>
        <w:t>disturbed or</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removed.</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Consequently</w:t>
      </w:r>
      <w:r w:rsidRPr="00DE7FC8">
        <w:rPr>
          <w:rFonts w:ascii="Times New Roman" w:hAnsi="Times New Roman" w:cs="Times New Roman" w:hint="eastAsia"/>
          <w:sz w:val="20"/>
          <w:szCs w:val="20"/>
          <w:lang w:eastAsia="ko-KR"/>
        </w:rPr>
        <w:t xml:space="preserve">, it </w:t>
      </w:r>
      <w:r w:rsidRPr="00DE7FC8">
        <w:rPr>
          <w:rFonts w:ascii="Times New Roman" w:hAnsi="Times New Roman" w:cs="Times New Roman"/>
          <w:sz w:val="20"/>
          <w:szCs w:val="20"/>
        </w:rPr>
        <w:t>will cause a drastic</w:t>
      </w:r>
      <w:r w:rsidRPr="00DE7FC8">
        <w:rPr>
          <w:rFonts w:ascii="Times New Roman" w:hAnsi="Times New Roman" w:cs="Times New Roman" w:hint="eastAsia"/>
          <w:sz w:val="20"/>
          <w:szCs w:val="20"/>
          <w:lang w:eastAsia="ko-KR"/>
        </w:rPr>
        <w:t>ally</w:t>
      </w:r>
      <w:r w:rsidRPr="00DE7FC8">
        <w:rPr>
          <w:rFonts w:ascii="Times New Roman" w:hAnsi="Times New Roman" w:cs="Times New Roman"/>
          <w:sz w:val="20"/>
          <w:szCs w:val="20"/>
        </w:rPr>
        <w:t xml:space="preserve"> increase in the amount of surface runoff and velocity</w:t>
      </w:r>
      <w:r w:rsidR="000E18E3" w:rsidRPr="00DE7FC8">
        <w:rPr>
          <w:rFonts w:ascii="Times New Roman" w:hAnsi="Times New Roman" w:cs="Times New Roman"/>
          <w:sz w:val="20"/>
          <w:szCs w:val="20"/>
        </w:rPr>
        <w:t xml:space="preserve"> enter</w:t>
      </w:r>
      <w:r w:rsidR="00ED556C">
        <w:rPr>
          <w:rFonts w:ascii="Times New Roman" w:hAnsi="Times New Roman" w:cs="Times New Roman"/>
          <w:sz w:val="20"/>
          <w:szCs w:val="20"/>
        </w:rPr>
        <w:t xml:space="preserve">ing </w:t>
      </w:r>
      <w:r w:rsidR="000E18E3" w:rsidRPr="00DE7FC8">
        <w:rPr>
          <w:rFonts w:ascii="Times New Roman" w:hAnsi="Times New Roman" w:cs="Times New Roman"/>
          <w:sz w:val="20"/>
          <w:szCs w:val="20"/>
        </w:rPr>
        <w:t>the lake</w:t>
      </w:r>
      <w:r w:rsidRPr="00DE7FC8">
        <w:rPr>
          <w:rFonts w:ascii="Times New Roman" w:hAnsi="Times New Roman" w:cs="Times New Roman"/>
          <w:sz w:val="20"/>
          <w:szCs w:val="20"/>
        </w:rPr>
        <w:t>.</w:t>
      </w:r>
      <w:r w:rsidR="000E18E3" w:rsidRPr="00DE7FC8">
        <w:rPr>
          <w:rFonts w:ascii="Times New Roman" w:hAnsi="Times New Roman" w:cs="Times New Roman"/>
          <w:sz w:val="20"/>
          <w:szCs w:val="20"/>
          <w:lang w:eastAsia="ko-KR"/>
        </w:rPr>
        <w:t xml:space="preserve"> In this present study, low level of suspended solids concentration </w:t>
      </w:r>
      <w:r w:rsidR="00D8714B" w:rsidRPr="00DE7FC8">
        <w:rPr>
          <w:rFonts w:ascii="Times New Roman" w:hAnsi="Times New Roman" w:cs="Times New Roman"/>
          <w:sz w:val="20"/>
          <w:szCs w:val="20"/>
          <w:lang w:eastAsia="ko-KR"/>
        </w:rPr>
        <w:t xml:space="preserve">recorded </w:t>
      </w:r>
      <w:r w:rsidR="000E18E3" w:rsidRPr="00DE7FC8">
        <w:rPr>
          <w:rFonts w:ascii="Times New Roman" w:hAnsi="Times New Roman" w:cs="Times New Roman"/>
          <w:sz w:val="20"/>
          <w:szCs w:val="20"/>
          <w:lang w:eastAsia="ko-KR"/>
        </w:rPr>
        <w:t xml:space="preserve">during wet season </w:t>
      </w:r>
      <w:r w:rsidR="00645F1B" w:rsidRPr="00DE7FC8">
        <w:rPr>
          <w:rFonts w:ascii="Times New Roman" w:hAnsi="Times New Roman" w:cs="Times New Roman"/>
          <w:sz w:val="20"/>
          <w:szCs w:val="20"/>
          <w:lang w:eastAsia="ko-KR"/>
        </w:rPr>
        <w:t>indicates</w:t>
      </w:r>
      <w:r w:rsidR="00D8714B" w:rsidRPr="00DE7FC8">
        <w:rPr>
          <w:rFonts w:ascii="Times New Roman" w:hAnsi="Times New Roman" w:cs="Times New Roman"/>
          <w:sz w:val="20"/>
          <w:szCs w:val="20"/>
          <w:lang w:eastAsia="ko-KR"/>
        </w:rPr>
        <w:t xml:space="preserve"> that most of the lake’s riparian </w:t>
      </w:r>
      <w:r w:rsidR="00645F1B" w:rsidRPr="00DE7FC8">
        <w:rPr>
          <w:rFonts w:ascii="Times New Roman" w:hAnsi="Times New Roman" w:cs="Times New Roman"/>
          <w:sz w:val="20"/>
          <w:szCs w:val="20"/>
          <w:lang w:eastAsia="ko-KR"/>
        </w:rPr>
        <w:t>areas are</w:t>
      </w:r>
      <w:r w:rsidR="00D8714B" w:rsidRPr="00DE7FC8">
        <w:rPr>
          <w:rFonts w:ascii="Times New Roman" w:hAnsi="Times New Roman" w:cs="Times New Roman"/>
          <w:sz w:val="20"/>
          <w:szCs w:val="20"/>
          <w:lang w:eastAsia="ko-KR"/>
        </w:rPr>
        <w:t xml:space="preserve"> still highly </w:t>
      </w:r>
      <w:r w:rsidR="00645F1B" w:rsidRPr="00DE7FC8">
        <w:rPr>
          <w:rFonts w:ascii="Times New Roman" w:hAnsi="Times New Roman" w:cs="Times New Roman"/>
          <w:sz w:val="20"/>
          <w:szCs w:val="20"/>
          <w:lang w:eastAsia="ko-KR"/>
        </w:rPr>
        <w:t xml:space="preserve">vegetated. </w:t>
      </w:r>
    </w:p>
    <w:p w:rsidR="000007D0" w:rsidRPr="00DE7FC8" w:rsidRDefault="000007D0" w:rsidP="002E0CED">
      <w:pPr>
        <w:spacing w:after="0" w:line="240" w:lineRule="auto"/>
        <w:jc w:val="both"/>
        <w:outlineLvl w:val="0"/>
        <w:rPr>
          <w:rFonts w:ascii="Times New Roman" w:hAnsi="Times New Roman" w:cs="Times New Roman"/>
          <w:sz w:val="20"/>
          <w:szCs w:val="20"/>
          <w:lang w:eastAsia="ko-KR"/>
        </w:rPr>
      </w:pPr>
    </w:p>
    <w:p w:rsidR="00E20A05" w:rsidRPr="00DE7FC8" w:rsidRDefault="000007D0"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lastRenderedPageBreak/>
        <w:t>T</w:t>
      </w:r>
      <w:r w:rsidR="000E18E3" w:rsidRPr="00DE7FC8">
        <w:rPr>
          <w:rFonts w:ascii="Times New Roman" w:hAnsi="Times New Roman" w:cs="Times New Roman"/>
          <w:sz w:val="20"/>
          <w:szCs w:val="20"/>
        </w:rPr>
        <w:t xml:space="preserve">he lowest suspended solids </w:t>
      </w:r>
      <w:r w:rsidR="00645F1B" w:rsidRPr="00DE7FC8">
        <w:rPr>
          <w:rFonts w:ascii="Times New Roman" w:hAnsi="Times New Roman" w:cs="Times New Roman"/>
          <w:sz w:val="20"/>
          <w:szCs w:val="20"/>
        </w:rPr>
        <w:t xml:space="preserve">concentrations were recorded at </w:t>
      </w:r>
      <w:r w:rsidRPr="00DE7FC8">
        <w:rPr>
          <w:rFonts w:ascii="Times New Roman" w:hAnsi="Times New Roman" w:cs="Times New Roman"/>
          <w:sz w:val="20"/>
          <w:szCs w:val="20"/>
          <w:lang w:eastAsia="ko-KR"/>
        </w:rPr>
        <w:t>Perak River upstream</w:t>
      </w:r>
      <w:r w:rsidR="00645F1B" w:rsidRPr="00DE7FC8">
        <w:rPr>
          <w:rFonts w:ascii="Times New Roman" w:hAnsi="Times New Roman" w:cs="Times New Roman"/>
          <w:sz w:val="20"/>
          <w:szCs w:val="20"/>
          <w:lang w:eastAsia="ko-KR"/>
        </w:rPr>
        <w:t xml:space="preserve"> (SS12)</w:t>
      </w:r>
      <w:r w:rsidR="00ED556C">
        <w:rPr>
          <w:rFonts w:ascii="Times New Roman" w:hAnsi="Times New Roman" w:cs="Times New Roman"/>
          <w:sz w:val="20"/>
          <w:szCs w:val="20"/>
          <w:lang w:eastAsia="ko-KR"/>
        </w:rPr>
        <w:t xml:space="preserve"> with value</w:t>
      </w:r>
      <w:r w:rsidRPr="00DE7FC8">
        <w:rPr>
          <w:rFonts w:ascii="Times New Roman" w:hAnsi="Times New Roman" w:cs="Times New Roman"/>
          <w:sz w:val="20"/>
          <w:szCs w:val="20"/>
          <w:lang w:eastAsia="ko-KR"/>
        </w:rPr>
        <w:t xml:space="preserve"> of 1.02 mgL</w:t>
      </w:r>
      <w:r w:rsidRPr="00DE7FC8">
        <w:rPr>
          <w:rFonts w:ascii="Times New Roman" w:hAnsi="Times New Roman" w:cs="Times New Roman"/>
          <w:sz w:val="20"/>
          <w:szCs w:val="20"/>
          <w:vertAlign w:val="superscript"/>
          <w:lang w:eastAsia="ko-KR"/>
        </w:rPr>
        <w:t>-1</w:t>
      </w:r>
      <w:r w:rsidRPr="00DE7FC8">
        <w:rPr>
          <w:rFonts w:ascii="Times New Roman" w:hAnsi="Times New Roman" w:cs="Times New Roman"/>
          <w:sz w:val="20"/>
          <w:szCs w:val="20"/>
          <w:lang w:eastAsia="ko-KR"/>
        </w:rPr>
        <w:t xml:space="preserve"> (</w:t>
      </w:r>
      <w:r w:rsidR="00AF3A94" w:rsidRPr="00DE7FC8">
        <w:rPr>
          <w:rFonts w:ascii="Times New Roman" w:hAnsi="Times New Roman" w:cs="Times New Roman"/>
          <w:sz w:val="20"/>
          <w:szCs w:val="20"/>
          <w:lang w:eastAsia="ko-KR"/>
        </w:rPr>
        <w:t>wet season</w:t>
      </w:r>
      <w:r w:rsidR="00645F1B" w:rsidRPr="00DE7FC8">
        <w:rPr>
          <w:rFonts w:ascii="Times New Roman" w:hAnsi="Times New Roman" w:cs="Times New Roman"/>
          <w:sz w:val="20"/>
          <w:szCs w:val="20"/>
          <w:lang w:eastAsia="ko-KR"/>
        </w:rPr>
        <w:t xml:space="preserve">) and at </w:t>
      </w:r>
      <w:r w:rsidRPr="00DE7FC8">
        <w:rPr>
          <w:rFonts w:ascii="Times New Roman" w:hAnsi="Times New Roman" w:cs="Times New Roman"/>
          <w:sz w:val="20"/>
          <w:szCs w:val="20"/>
          <w:lang w:eastAsia="ko-KR"/>
        </w:rPr>
        <w:t xml:space="preserve">Banding Island Public Jetty </w:t>
      </w:r>
      <w:r w:rsidR="00645F1B" w:rsidRPr="00DE7FC8">
        <w:rPr>
          <w:rFonts w:ascii="Times New Roman" w:hAnsi="Times New Roman" w:cs="Times New Roman"/>
          <w:sz w:val="20"/>
          <w:szCs w:val="20"/>
          <w:lang w:eastAsia="ko-KR"/>
        </w:rPr>
        <w:t xml:space="preserve">(SS02) </w:t>
      </w:r>
      <w:r w:rsidR="00ED556C">
        <w:rPr>
          <w:rFonts w:ascii="Times New Roman" w:hAnsi="Times New Roman" w:cs="Times New Roman"/>
          <w:sz w:val="20"/>
          <w:szCs w:val="20"/>
          <w:lang w:eastAsia="ko-KR"/>
        </w:rPr>
        <w:t>with value</w:t>
      </w:r>
      <w:r w:rsidRPr="00DE7FC8">
        <w:rPr>
          <w:rFonts w:ascii="Times New Roman" w:hAnsi="Times New Roman" w:cs="Times New Roman"/>
          <w:sz w:val="20"/>
          <w:szCs w:val="20"/>
          <w:lang w:eastAsia="ko-KR"/>
        </w:rPr>
        <w:t xml:space="preserve"> </w:t>
      </w:r>
      <w:r w:rsidR="00AF3A94" w:rsidRPr="00DE7FC8">
        <w:rPr>
          <w:rFonts w:ascii="Times New Roman" w:hAnsi="Times New Roman" w:cs="Times New Roman"/>
          <w:sz w:val="20"/>
          <w:szCs w:val="20"/>
          <w:lang w:eastAsia="ko-KR"/>
        </w:rPr>
        <w:t>of 2</w:t>
      </w:r>
      <w:r w:rsidRPr="00DE7FC8">
        <w:rPr>
          <w:rFonts w:ascii="Times New Roman" w:hAnsi="Times New Roman" w:cs="Times New Roman"/>
          <w:sz w:val="20"/>
          <w:szCs w:val="20"/>
          <w:lang w:eastAsia="ko-KR"/>
        </w:rPr>
        <w:t>.33 mgL</w:t>
      </w:r>
      <w:r w:rsidRPr="00DE7FC8">
        <w:rPr>
          <w:rFonts w:ascii="Times New Roman" w:hAnsi="Times New Roman" w:cs="Times New Roman"/>
          <w:sz w:val="20"/>
          <w:szCs w:val="20"/>
          <w:vertAlign w:val="superscript"/>
          <w:lang w:eastAsia="ko-KR"/>
        </w:rPr>
        <w:t>-1</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dry season</w:t>
      </w:r>
      <w:r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rPr>
        <w:t>Perak River</w:t>
      </w:r>
      <w:r w:rsidRPr="00DE7FC8">
        <w:rPr>
          <w:rFonts w:ascii="Times New Roman" w:hAnsi="Times New Roman" w:cs="Times New Roman"/>
          <w:sz w:val="20"/>
          <w:szCs w:val="20"/>
        </w:rPr>
        <w:t xml:space="preserve"> upstream was highly </w:t>
      </w:r>
      <w:r w:rsidRPr="00DE7FC8">
        <w:rPr>
          <w:rFonts w:ascii="Times New Roman" w:hAnsi="Times New Roman" w:cs="Times New Roman" w:hint="eastAsia"/>
          <w:sz w:val="20"/>
          <w:szCs w:val="20"/>
          <w:lang w:eastAsia="ko-KR"/>
        </w:rPr>
        <w:t>expected</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t</w:t>
      </w:r>
      <w:r w:rsidRPr="00DE7FC8">
        <w:rPr>
          <w:rFonts w:ascii="Times New Roman" w:hAnsi="Times New Roman" w:cs="Times New Roman"/>
          <w:sz w:val="20"/>
          <w:szCs w:val="20"/>
          <w:lang w:eastAsia="ko-KR"/>
        </w:rPr>
        <w:t>o be very clean (very low in susp</w:t>
      </w:r>
      <w:r w:rsidR="00645F1B" w:rsidRPr="00DE7FC8">
        <w:rPr>
          <w:rFonts w:ascii="Times New Roman" w:hAnsi="Times New Roman" w:cs="Times New Roman"/>
          <w:sz w:val="20"/>
          <w:szCs w:val="20"/>
          <w:lang w:eastAsia="ko-KR"/>
        </w:rPr>
        <w:t xml:space="preserve">ended solids) since </w:t>
      </w:r>
      <w:r w:rsidRPr="00DE7FC8">
        <w:rPr>
          <w:rFonts w:ascii="Times New Roman" w:hAnsi="Times New Roman" w:cs="Times New Roman"/>
          <w:sz w:val="20"/>
          <w:szCs w:val="20"/>
        </w:rPr>
        <w:t>factors such as far away from human disturbance</w:t>
      </w:r>
      <w:r w:rsidR="00587A77" w:rsidRPr="00DE7FC8">
        <w:rPr>
          <w:rFonts w:ascii="Times New Roman" w:hAnsi="Times New Roman" w:cs="Times New Roman"/>
          <w:sz w:val="20"/>
          <w:szCs w:val="20"/>
        </w:rPr>
        <w:t xml:space="preserve"> and </w:t>
      </w:r>
      <w:r w:rsidR="00E20A05" w:rsidRPr="00DE7FC8">
        <w:rPr>
          <w:rFonts w:ascii="Times New Roman" w:hAnsi="Times New Roman" w:cs="Times New Roman" w:hint="eastAsia"/>
          <w:sz w:val="20"/>
          <w:szCs w:val="20"/>
          <w:lang w:eastAsia="ko-KR"/>
        </w:rPr>
        <w:t xml:space="preserve">high </w:t>
      </w:r>
      <w:r w:rsidR="00587A77" w:rsidRPr="00DE7FC8">
        <w:rPr>
          <w:rFonts w:ascii="Times New Roman" w:hAnsi="Times New Roman" w:cs="Times New Roman"/>
          <w:sz w:val="20"/>
          <w:szCs w:val="20"/>
        </w:rPr>
        <w:t xml:space="preserve">water flow </w:t>
      </w:r>
      <w:r w:rsidR="00E20A05" w:rsidRPr="00DE7FC8">
        <w:rPr>
          <w:rFonts w:ascii="Times New Roman" w:hAnsi="Times New Roman" w:cs="Times New Roman" w:hint="eastAsia"/>
          <w:sz w:val="20"/>
          <w:szCs w:val="20"/>
          <w:lang w:eastAsia="ko-KR"/>
        </w:rPr>
        <w:t xml:space="preserve">make it </w:t>
      </w:r>
      <w:r w:rsidR="00E20A05" w:rsidRPr="00DE7FC8">
        <w:rPr>
          <w:rFonts w:ascii="Times New Roman" w:hAnsi="Times New Roman" w:cs="Times New Roman"/>
          <w:sz w:val="20"/>
          <w:szCs w:val="20"/>
        </w:rPr>
        <w:t>cleaner than other areas.</w:t>
      </w:r>
      <w:r w:rsidR="00645F1B" w:rsidRPr="00DE7FC8">
        <w:rPr>
          <w:rFonts w:ascii="Times New Roman" w:hAnsi="Times New Roman" w:cs="Times New Roman"/>
          <w:sz w:val="20"/>
          <w:szCs w:val="20"/>
          <w:lang w:eastAsia="ko-KR"/>
        </w:rPr>
        <w:t xml:space="preserve"> The low levels </w:t>
      </w:r>
      <w:r w:rsidR="00085BB9" w:rsidRPr="00DE7FC8">
        <w:rPr>
          <w:rFonts w:ascii="Times New Roman" w:hAnsi="Times New Roman" w:cs="Times New Roman"/>
          <w:sz w:val="20"/>
          <w:szCs w:val="20"/>
          <w:lang w:eastAsia="ko-KR"/>
        </w:rPr>
        <w:t>of suspend</w:t>
      </w:r>
      <w:r w:rsidR="00645F1B" w:rsidRPr="00DE7FC8">
        <w:rPr>
          <w:rFonts w:ascii="Times New Roman" w:hAnsi="Times New Roman" w:cs="Times New Roman"/>
          <w:sz w:val="20"/>
          <w:szCs w:val="20"/>
          <w:lang w:eastAsia="ko-KR"/>
        </w:rPr>
        <w:t>ed solids recorded at</w:t>
      </w:r>
      <w:r w:rsidR="00085BB9" w:rsidRPr="00DE7FC8">
        <w:rPr>
          <w:rFonts w:ascii="Times New Roman" w:hAnsi="Times New Roman" w:cs="Times New Roman"/>
          <w:sz w:val="20"/>
          <w:szCs w:val="20"/>
          <w:lang w:eastAsia="ko-KR"/>
        </w:rPr>
        <w:t xml:space="preserve"> </w:t>
      </w:r>
      <w:r w:rsidR="00085BB9" w:rsidRPr="00DE7FC8">
        <w:rPr>
          <w:rFonts w:ascii="Times New Roman" w:hAnsi="Times New Roman" w:cs="Times New Roman"/>
          <w:sz w:val="20"/>
          <w:szCs w:val="20"/>
        </w:rPr>
        <w:t xml:space="preserve">Banding Island Public Jetty </w:t>
      </w:r>
      <w:r w:rsidR="00645F1B" w:rsidRPr="00DE7FC8">
        <w:rPr>
          <w:rFonts w:ascii="Times New Roman" w:hAnsi="Times New Roman" w:cs="Times New Roman"/>
          <w:sz w:val="20"/>
          <w:szCs w:val="20"/>
        </w:rPr>
        <w:t xml:space="preserve">(SS02) </w:t>
      </w:r>
      <w:r w:rsidR="00E20A05" w:rsidRPr="00DE7FC8">
        <w:rPr>
          <w:rFonts w:ascii="Times New Roman" w:hAnsi="Times New Roman" w:cs="Times New Roman"/>
          <w:sz w:val="20"/>
          <w:szCs w:val="20"/>
        </w:rPr>
        <w:t xml:space="preserve">during dry season </w:t>
      </w:r>
      <w:r w:rsidR="00645F1B" w:rsidRPr="00DE7FC8">
        <w:rPr>
          <w:rFonts w:ascii="Times New Roman" w:hAnsi="Times New Roman" w:cs="Times New Roman"/>
          <w:sz w:val="20"/>
          <w:szCs w:val="20"/>
        </w:rPr>
        <w:t>may be due to the low tourist activities at the time of sampling</w:t>
      </w:r>
      <w:r w:rsidR="00E20A05" w:rsidRPr="00DE7FC8">
        <w:rPr>
          <w:rFonts w:ascii="Times New Roman" w:hAnsi="Times New Roman" w:cs="Times New Roman"/>
          <w:sz w:val="20"/>
          <w:szCs w:val="20"/>
        </w:rPr>
        <w:t>.</w:t>
      </w:r>
      <w:r w:rsidR="00E20A05" w:rsidRPr="00DE7FC8">
        <w:rPr>
          <w:rFonts w:ascii="Times New Roman" w:hAnsi="Times New Roman" w:cs="Times New Roman" w:hint="eastAsia"/>
          <w:sz w:val="20"/>
          <w:szCs w:val="20"/>
          <w:lang w:eastAsia="ko-KR"/>
        </w:rPr>
        <w:t xml:space="preserve"> </w:t>
      </w:r>
      <w:r w:rsidR="00085BB9" w:rsidRPr="00DE7FC8">
        <w:rPr>
          <w:rFonts w:ascii="Times New Roman" w:hAnsi="Times New Roman" w:cs="Times New Roman"/>
          <w:sz w:val="20"/>
          <w:szCs w:val="20"/>
          <w:lang w:eastAsia="ko-KR"/>
        </w:rPr>
        <w:t xml:space="preserve">Statistical analysis using two ways ANOVA </w:t>
      </w:r>
      <w:r w:rsidR="00E20A05" w:rsidRPr="00DE7FC8">
        <w:rPr>
          <w:rFonts w:ascii="Times New Roman" w:hAnsi="Times New Roman" w:cs="Times New Roman"/>
          <w:sz w:val="20"/>
          <w:szCs w:val="20"/>
          <w:lang w:eastAsia="ko-KR"/>
        </w:rPr>
        <w:t>test indicates that</w:t>
      </w:r>
      <w:r w:rsidR="0098787B"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hint="eastAsia"/>
          <w:sz w:val="20"/>
          <w:szCs w:val="20"/>
          <w:lang w:eastAsia="ko-KR"/>
        </w:rPr>
        <w:t xml:space="preserve">suspended solids </w:t>
      </w:r>
      <w:r w:rsidR="00085BB9" w:rsidRPr="00DE7FC8">
        <w:rPr>
          <w:rFonts w:ascii="Times New Roman" w:hAnsi="Times New Roman" w:cs="Times New Roman"/>
          <w:sz w:val="20"/>
          <w:szCs w:val="20"/>
          <w:lang w:eastAsia="ko-KR"/>
        </w:rPr>
        <w:t>has no significant differences</w:t>
      </w:r>
      <w:r w:rsidR="0098787B"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 xml:space="preserve">between sampling stations </w:t>
      </w:r>
      <w:r w:rsidR="00085BB9" w:rsidRPr="00DE7FC8">
        <w:rPr>
          <w:rFonts w:ascii="Times New Roman" w:hAnsi="Times New Roman" w:cs="Times New Roman"/>
          <w:sz w:val="20"/>
          <w:szCs w:val="20"/>
          <w:lang w:eastAsia="ko-KR"/>
        </w:rPr>
        <w:t xml:space="preserve">(P&gt;0.05) </w:t>
      </w:r>
      <w:r w:rsidR="00E20A05" w:rsidRPr="00DE7FC8">
        <w:rPr>
          <w:rFonts w:ascii="Times New Roman" w:hAnsi="Times New Roman" w:cs="Times New Roman" w:hint="eastAsia"/>
          <w:sz w:val="20"/>
          <w:szCs w:val="20"/>
          <w:lang w:eastAsia="ko-KR"/>
        </w:rPr>
        <w:t xml:space="preserve">but </w:t>
      </w:r>
      <w:r w:rsidR="00085BB9" w:rsidRPr="00DE7FC8">
        <w:rPr>
          <w:rFonts w:ascii="Times New Roman" w:hAnsi="Times New Roman" w:cs="Times New Roman"/>
          <w:sz w:val="20"/>
          <w:szCs w:val="20"/>
          <w:lang w:eastAsia="ko-KR"/>
        </w:rPr>
        <w:t xml:space="preserve">has shown </w:t>
      </w:r>
      <w:r w:rsidR="00ED556C">
        <w:rPr>
          <w:rFonts w:ascii="Times New Roman" w:hAnsi="Times New Roman" w:cs="Times New Roman" w:hint="eastAsia"/>
          <w:sz w:val="20"/>
          <w:szCs w:val="20"/>
          <w:lang w:eastAsia="ko-KR"/>
        </w:rPr>
        <w:t>significant</w:t>
      </w:r>
      <w:r w:rsidR="00E20A05" w:rsidRPr="00DE7FC8">
        <w:rPr>
          <w:rFonts w:ascii="Times New Roman" w:hAnsi="Times New Roman" w:cs="Times New Roman" w:hint="eastAsia"/>
          <w:sz w:val="20"/>
          <w:szCs w:val="20"/>
          <w:lang w:eastAsia="ko-KR"/>
        </w:rPr>
        <w:t xml:space="preserve"> </w:t>
      </w:r>
      <w:r w:rsidR="00085BB9" w:rsidRPr="00DE7FC8">
        <w:rPr>
          <w:rFonts w:ascii="Times New Roman" w:hAnsi="Times New Roman" w:cs="Times New Roman"/>
          <w:sz w:val="20"/>
          <w:szCs w:val="20"/>
          <w:lang w:eastAsia="ko-KR"/>
        </w:rPr>
        <w:t xml:space="preserve">differences </w:t>
      </w:r>
      <w:r w:rsidR="00E20A05" w:rsidRPr="00DE7FC8">
        <w:rPr>
          <w:rFonts w:ascii="Times New Roman" w:hAnsi="Times New Roman" w:cs="Times New Roman" w:hint="eastAsia"/>
          <w:sz w:val="20"/>
          <w:szCs w:val="20"/>
          <w:lang w:eastAsia="ko-KR"/>
        </w:rPr>
        <w:t>on</w:t>
      </w:r>
      <w:r w:rsidR="0098787B"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season</w:t>
      </w:r>
      <w:r w:rsidR="00085BB9" w:rsidRPr="00DE7FC8">
        <w:rPr>
          <w:rFonts w:ascii="Times New Roman" w:hAnsi="Times New Roman" w:cs="Times New Roman"/>
          <w:sz w:val="20"/>
          <w:szCs w:val="20"/>
          <w:lang w:eastAsia="ko-KR"/>
        </w:rPr>
        <w:t>al period</w:t>
      </w:r>
      <w:r w:rsidR="0098787B" w:rsidRPr="00DE7FC8">
        <w:rPr>
          <w:rFonts w:ascii="Times New Roman" w:hAnsi="Times New Roman" w:cs="Times New Roman" w:hint="eastAsia"/>
          <w:sz w:val="20"/>
          <w:szCs w:val="20"/>
          <w:lang w:eastAsia="ko-KR"/>
        </w:rPr>
        <w:t xml:space="preserve"> </w:t>
      </w:r>
      <w:r w:rsidR="00085BB9" w:rsidRPr="00DE7FC8">
        <w:rPr>
          <w:rFonts w:ascii="Times New Roman" w:hAnsi="Times New Roman" w:cs="Times New Roman"/>
          <w:sz w:val="20"/>
          <w:szCs w:val="20"/>
          <w:lang w:eastAsia="ko-KR"/>
        </w:rPr>
        <w:t>with (P&lt;0.05)</w:t>
      </w:r>
      <w:r w:rsidR="00085BB9" w:rsidRPr="00DE7FC8">
        <w:rPr>
          <w:rFonts w:ascii="Times New Roman" w:hAnsi="Times New Roman" w:cs="Times New Roman" w:hint="eastAsia"/>
          <w:sz w:val="20"/>
          <w:szCs w:val="20"/>
          <w:lang w:eastAsia="ko-KR"/>
        </w:rPr>
        <w:t>.</w:t>
      </w:r>
      <w:r w:rsidR="00085BB9" w:rsidRPr="00DE7FC8">
        <w:rPr>
          <w:rFonts w:ascii="Times New Roman" w:hAnsi="Times New Roman" w:cs="Times New Roman"/>
          <w:sz w:val="20"/>
          <w:szCs w:val="20"/>
          <w:lang w:eastAsia="ko-KR"/>
        </w:rPr>
        <w:t xml:space="preserve"> Suspended solids</w:t>
      </w:r>
      <w:r w:rsidR="00085BB9" w:rsidRPr="00DE7FC8">
        <w:rPr>
          <w:rFonts w:ascii="Times New Roman" w:hAnsi="Times New Roman" w:cs="Times New Roman" w:hint="eastAsia"/>
          <w:sz w:val="20"/>
          <w:szCs w:val="20"/>
          <w:lang w:eastAsia="ko-KR"/>
        </w:rPr>
        <w:t xml:space="preserve"> </w:t>
      </w:r>
      <w:r w:rsidR="00085BB9" w:rsidRPr="00DE7FC8">
        <w:rPr>
          <w:rFonts w:ascii="Times New Roman" w:hAnsi="Times New Roman" w:cs="Times New Roman"/>
          <w:sz w:val="20"/>
          <w:szCs w:val="20"/>
          <w:lang w:eastAsia="ko-KR"/>
        </w:rPr>
        <w:t xml:space="preserve">has shown positive correlation </w:t>
      </w:r>
      <w:r w:rsidR="00085BB9" w:rsidRPr="00DE7FC8">
        <w:rPr>
          <w:rFonts w:ascii="Times New Roman" w:hAnsi="Times New Roman" w:cs="Times New Roman" w:hint="eastAsia"/>
          <w:sz w:val="20"/>
          <w:szCs w:val="20"/>
          <w:lang w:eastAsia="ko-KR"/>
        </w:rPr>
        <w:t xml:space="preserve">with </w:t>
      </w:r>
      <w:r w:rsidR="005747BC" w:rsidRPr="00DE7FC8">
        <w:rPr>
          <w:rFonts w:ascii="Times New Roman" w:hAnsi="Times New Roman" w:cs="Times New Roman" w:hint="eastAsia"/>
          <w:sz w:val="20"/>
          <w:szCs w:val="20"/>
          <w:lang w:eastAsia="ko-KR"/>
        </w:rPr>
        <w:t>t</w:t>
      </w:r>
      <w:r w:rsidR="005747BC" w:rsidRPr="00DE7FC8">
        <w:rPr>
          <w:rFonts w:ascii="Times New Roman" w:hAnsi="Times New Roman" w:cs="Times New Roman"/>
          <w:sz w:val="20"/>
          <w:szCs w:val="20"/>
          <w:lang w:eastAsia="ko-KR"/>
        </w:rPr>
        <w:t>emperature</w:t>
      </w:r>
      <w:r w:rsidR="00085BB9" w:rsidRPr="00DE7FC8">
        <w:rPr>
          <w:rFonts w:ascii="Times New Roman" w:hAnsi="Times New Roman" w:cs="Times New Roman"/>
          <w:sz w:val="20"/>
          <w:szCs w:val="20"/>
          <w:lang w:eastAsia="ko-KR"/>
        </w:rPr>
        <w:t xml:space="preserve"> (</w:t>
      </w:r>
      <w:r w:rsidR="005747BC" w:rsidRPr="00DE7FC8">
        <w:rPr>
          <w:rFonts w:ascii="Times New Roman" w:hAnsi="Times New Roman" w:cs="Times New Roman"/>
          <w:sz w:val="20"/>
          <w:szCs w:val="20"/>
          <w:lang w:eastAsia="ko-KR"/>
        </w:rPr>
        <w:t>r = 0.651</w:t>
      </w:r>
      <w:r w:rsidR="00085BB9" w:rsidRPr="00DE7FC8">
        <w:rPr>
          <w:rFonts w:ascii="Times New Roman" w:hAnsi="Times New Roman" w:cs="Times New Roman"/>
          <w:sz w:val="20"/>
          <w:szCs w:val="20"/>
          <w:lang w:eastAsia="ko-KR"/>
        </w:rPr>
        <w:t>) a</w:t>
      </w:r>
      <w:r w:rsidR="00645F1B" w:rsidRPr="00DE7FC8">
        <w:rPr>
          <w:rFonts w:ascii="Times New Roman" w:hAnsi="Times New Roman" w:cs="Times New Roman"/>
          <w:sz w:val="20"/>
          <w:szCs w:val="20"/>
          <w:lang w:eastAsia="ko-KR"/>
        </w:rPr>
        <w:t>t P&lt;0.05</w:t>
      </w:r>
      <w:r w:rsidR="005747BC" w:rsidRPr="00DE7FC8">
        <w:rPr>
          <w:rFonts w:ascii="Times New Roman" w:hAnsi="Times New Roman" w:cs="Times New Roman"/>
          <w:sz w:val="20"/>
          <w:szCs w:val="20"/>
          <w:lang w:eastAsia="ko-KR"/>
        </w:rPr>
        <w:t xml:space="preserve">. </w:t>
      </w: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p>
    <w:p w:rsidR="00B4692F" w:rsidRPr="00DE7FC8" w:rsidRDefault="00645F1B" w:rsidP="002E0CED">
      <w:pPr>
        <w:spacing w:after="0" w:line="240" w:lineRule="auto"/>
        <w:jc w:val="both"/>
        <w:outlineLvl w:val="0"/>
        <w:rPr>
          <w:rFonts w:ascii="Times New Roman" w:hAnsi="Times New Roman" w:cs="Times New Roman"/>
          <w:b/>
          <w:sz w:val="20"/>
          <w:szCs w:val="20"/>
          <w:lang w:eastAsia="ko-KR"/>
        </w:rPr>
      </w:pPr>
      <w:r w:rsidRPr="00DE7FC8">
        <w:rPr>
          <w:rFonts w:ascii="Times New Roman" w:hAnsi="Times New Roman" w:cs="Times New Roman"/>
          <w:b/>
          <w:sz w:val="20"/>
          <w:szCs w:val="20"/>
          <w:lang w:eastAsia="ko-KR"/>
        </w:rPr>
        <w:t>Biochemical</w:t>
      </w:r>
      <w:r w:rsidR="00E20A05" w:rsidRPr="00DE7FC8">
        <w:rPr>
          <w:rFonts w:ascii="Times New Roman" w:hAnsi="Times New Roman" w:cs="Times New Roman"/>
          <w:b/>
          <w:sz w:val="20"/>
          <w:szCs w:val="20"/>
          <w:lang w:eastAsia="ko-KR"/>
        </w:rPr>
        <w:t xml:space="preserve"> Oxygen Demand (BOD</w:t>
      </w:r>
      <w:r w:rsidR="005747BC" w:rsidRPr="00DE7FC8">
        <w:rPr>
          <w:rFonts w:ascii="Times New Roman" w:hAnsi="Times New Roman" w:cs="Times New Roman"/>
          <w:b/>
          <w:sz w:val="20"/>
          <w:szCs w:val="20"/>
          <w:lang w:eastAsia="ko-KR"/>
        </w:rPr>
        <w:t>)</w:t>
      </w:r>
    </w:p>
    <w:p w:rsidR="00FB076B" w:rsidRPr="00DE7FC8" w:rsidRDefault="00512D61"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The concentration</w:t>
      </w:r>
      <w:r w:rsidR="005747BC" w:rsidRPr="00DE7FC8">
        <w:rPr>
          <w:rFonts w:ascii="Times New Roman" w:hAnsi="Times New Roman" w:cs="Times New Roman"/>
          <w:sz w:val="20"/>
          <w:szCs w:val="20"/>
          <w:lang w:eastAsia="ko-KR"/>
        </w:rPr>
        <w:t xml:space="preserve"> of </w:t>
      </w:r>
      <w:r w:rsidR="00645F1B" w:rsidRPr="00DE7FC8">
        <w:rPr>
          <w:rFonts w:ascii="Times New Roman" w:hAnsi="Times New Roman" w:cs="Times New Roman"/>
          <w:sz w:val="20"/>
          <w:szCs w:val="20"/>
          <w:lang w:eastAsia="ko-KR"/>
        </w:rPr>
        <w:t>biochemical</w:t>
      </w:r>
      <w:r w:rsidR="00E20A05" w:rsidRPr="00DE7FC8">
        <w:rPr>
          <w:rFonts w:ascii="Times New Roman" w:hAnsi="Times New Roman" w:cs="Times New Roman"/>
          <w:sz w:val="20"/>
          <w:szCs w:val="20"/>
          <w:lang w:eastAsia="ko-KR"/>
        </w:rPr>
        <w:t xml:space="preserve"> </w:t>
      </w:r>
      <w:r w:rsidR="005747BC" w:rsidRPr="00DE7FC8">
        <w:rPr>
          <w:rFonts w:ascii="Times New Roman" w:hAnsi="Times New Roman" w:cs="Times New Roman"/>
          <w:sz w:val="20"/>
          <w:szCs w:val="20"/>
          <w:lang w:eastAsia="ko-KR"/>
        </w:rPr>
        <w:t>oxygen demand (BOD) was</w:t>
      </w:r>
      <w:r w:rsidR="00E20A05" w:rsidRPr="00DE7FC8">
        <w:rPr>
          <w:rFonts w:ascii="Times New Roman" w:hAnsi="Times New Roman" w:cs="Times New Roman"/>
          <w:sz w:val="20"/>
          <w:szCs w:val="20"/>
          <w:lang w:eastAsia="ko-KR"/>
        </w:rPr>
        <w:t xml:space="preserve"> recorded </w:t>
      </w:r>
      <w:r w:rsidR="00635B8F" w:rsidRPr="00DE7FC8">
        <w:rPr>
          <w:rFonts w:ascii="Times New Roman" w:hAnsi="Times New Roman" w:cs="Times New Roman" w:hint="eastAsia"/>
          <w:sz w:val="20"/>
          <w:szCs w:val="20"/>
          <w:lang w:eastAsia="ko-KR"/>
        </w:rPr>
        <w:t xml:space="preserve">to be </w:t>
      </w:r>
      <w:r w:rsidR="005747BC" w:rsidRPr="00DE7FC8">
        <w:rPr>
          <w:rFonts w:ascii="Times New Roman" w:hAnsi="Times New Roman" w:cs="Times New Roman"/>
          <w:sz w:val="20"/>
          <w:szCs w:val="20"/>
          <w:lang w:eastAsia="ko-KR"/>
        </w:rPr>
        <w:t>in range</w:t>
      </w:r>
      <w:r w:rsidR="00E20A05" w:rsidRPr="00DE7FC8">
        <w:rPr>
          <w:rFonts w:ascii="Times New Roman" w:hAnsi="Times New Roman" w:cs="Times New Roman"/>
          <w:sz w:val="20"/>
          <w:szCs w:val="20"/>
          <w:lang w:eastAsia="ko-KR"/>
        </w:rPr>
        <w:t xml:space="preserve"> </w:t>
      </w:r>
      <w:r w:rsidR="005747BC" w:rsidRPr="00DE7FC8">
        <w:rPr>
          <w:rFonts w:ascii="Times New Roman" w:hAnsi="Times New Roman" w:cs="Times New Roman"/>
          <w:sz w:val="20"/>
          <w:szCs w:val="20"/>
          <w:lang w:eastAsia="ko-KR"/>
        </w:rPr>
        <w:t xml:space="preserve">of </w:t>
      </w:r>
      <w:r w:rsidR="00E20A05" w:rsidRPr="00DE7FC8">
        <w:rPr>
          <w:rFonts w:ascii="Times New Roman" w:hAnsi="Times New Roman" w:cs="Times New Roman"/>
          <w:sz w:val="20"/>
          <w:szCs w:val="20"/>
          <w:lang w:eastAsia="ko-KR"/>
        </w:rPr>
        <w:t xml:space="preserve">0.26 </w:t>
      </w:r>
      <w:r w:rsidR="005747BC"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 xml:space="preserve"> 2.19 (</w:t>
      </w:r>
      <w:r w:rsidR="00635B8F"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lang w:eastAsia="ko-KR"/>
        </w:rPr>
        <w:t xml:space="preserve">1.25 ± 0.57) and 0.24 </w:t>
      </w:r>
      <w:r w:rsidR="005747BC"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 xml:space="preserve"> 3.26 (</w:t>
      </w:r>
      <w:r w:rsidR="00635B8F"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lang w:eastAsia="ko-KR"/>
        </w:rPr>
        <w:t xml:space="preserve">1.42 ± 0.80) </w:t>
      </w:r>
      <w:r w:rsidR="005747BC" w:rsidRPr="00DE7FC8">
        <w:rPr>
          <w:rFonts w:ascii="Times New Roman" w:hAnsi="Times New Roman" w:cs="Times New Roman" w:hint="eastAsia"/>
          <w:sz w:val="20"/>
          <w:szCs w:val="20"/>
          <w:lang w:eastAsia="ko-KR"/>
        </w:rPr>
        <w:t>mg</w:t>
      </w:r>
      <w:r w:rsidR="005747BC" w:rsidRPr="00DE7FC8">
        <w:rPr>
          <w:rFonts w:ascii="Times New Roman" w:hAnsi="Times New Roman" w:cs="Times New Roman"/>
          <w:sz w:val="20"/>
          <w:szCs w:val="20"/>
          <w:lang w:eastAsia="ko-KR"/>
        </w:rPr>
        <w:t>L</w:t>
      </w:r>
      <w:r w:rsidR="005747BC" w:rsidRPr="00DE7FC8">
        <w:rPr>
          <w:rFonts w:ascii="Times New Roman" w:hAnsi="Times New Roman" w:cs="Times New Roman"/>
          <w:sz w:val="20"/>
          <w:szCs w:val="20"/>
          <w:vertAlign w:val="superscript"/>
          <w:lang w:eastAsia="ko-KR"/>
        </w:rPr>
        <w:t>-1</w:t>
      </w:r>
      <w:r w:rsidR="00635B8F" w:rsidRPr="00DE7FC8">
        <w:rPr>
          <w:rFonts w:ascii="Times New Roman" w:hAnsi="Times New Roman" w:cs="Times New Roman" w:hint="eastAsia"/>
          <w:sz w:val="20"/>
          <w:szCs w:val="20"/>
          <w:lang w:eastAsia="ko-KR"/>
        </w:rPr>
        <w:t xml:space="preserve"> respectively</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for wet</w:t>
      </w:r>
      <w:r w:rsidR="00635B8F" w:rsidRPr="00DE7FC8">
        <w:rPr>
          <w:rFonts w:ascii="Times New Roman" w:hAnsi="Times New Roman" w:cs="Times New Roman"/>
          <w:sz w:val="20"/>
          <w:szCs w:val="20"/>
          <w:lang w:eastAsia="ko-KR"/>
        </w:rPr>
        <w:t xml:space="preserve"> and dry season</w:t>
      </w:r>
      <w:r w:rsidR="00832626">
        <w:rPr>
          <w:rFonts w:ascii="Times New Roman" w:hAnsi="Times New Roman" w:cs="Times New Roman"/>
          <w:sz w:val="20"/>
          <w:szCs w:val="20"/>
          <w:lang w:eastAsia="ko-KR"/>
        </w:rPr>
        <w:t>s</w:t>
      </w:r>
      <w:r w:rsidR="00645F1B" w:rsidRPr="00DE7FC8">
        <w:rPr>
          <w:rFonts w:ascii="Times New Roman" w:hAnsi="Times New Roman" w:cs="Times New Roman"/>
          <w:sz w:val="20"/>
          <w:szCs w:val="20"/>
          <w:lang w:eastAsia="ko-KR"/>
        </w:rPr>
        <w:t>. This study</w:t>
      </w:r>
      <w:r w:rsidR="005747BC" w:rsidRPr="00DE7FC8">
        <w:rPr>
          <w:rFonts w:ascii="Times New Roman" w:hAnsi="Times New Roman" w:cs="Times New Roman"/>
          <w:sz w:val="20"/>
          <w:szCs w:val="20"/>
          <w:lang w:eastAsia="ko-KR"/>
        </w:rPr>
        <w:t xml:space="preserve"> has shown</w:t>
      </w:r>
      <w:r w:rsidR="00E20A05" w:rsidRPr="00DE7FC8">
        <w:rPr>
          <w:rFonts w:ascii="Times New Roman" w:hAnsi="Times New Roman" w:cs="Times New Roman"/>
          <w:sz w:val="20"/>
          <w:szCs w:val="20"/>
          <w:lang w:eastAsia="ko-KR"/>
        </w:rPr>
        <w:t xml:space="preserve"> that h</w:t>
      </w:r>
      <w:r w:rsidR="00645F1B" w:rsidRPr="00DE7FC8">
        <w:rPr>
          <w:rFonts w:ascii="Times New Roman" w:hAnsi="Times New Roman" w:cs="Times New Roman"/>
          <w:sz w:val="20"/>
          <w:szCs w:val="20"/>
          <w:lang w:eastAsia="ko-KR"/>
        </w:rPr>
        <w:t>ighest value for BOD was recorded at</w:t>
      </w:r>
      <w:r w:rsidR="009F1B26" w:rsidRPr="00DE7FC8">
        <w:rPr>
          <w:rFonts w:ascii="Times New Roman" w:hAnsi="Times New Roman" w:cs="Times New Roman"/>
          <w:sz w:val="20"/>
          <w:szCs w:val="20"/>
          <w:lang w:eastAsia="ko-KR"/>
        </w:rPr>
        <w:t xml:space="preserve"> Banding Fisheries Centre </w:t>
      </w:r>
      <w:r w:rsidR="00645F1B" w:rsidRPr="00DE7FC8">
        <w:rPr>
          <w:rFonts w:ascii="Times New Roman" w:hAnsi="Times New Roman" w:cs="Times New Roman"/>
          <w:sz w:val="20"/>
          <w:szCs w:val="20"/>
          <w:lang w:eastAsia="ko-KR"/>
        </w:rPr>
        <w:t xml:space="preserve">(SS01) </w:t>
      </w:r>
      <w:r w:rsidR="009F1B26" w:rsidRPr="00DE7FC8">
        <w:rPr>
          <w:rFonts w:ascii="Times New Roman" w:hAnsi="Times New Roman" w:cs="Times New Roman"/>
          <w:sz w:val="20"/>
          <w:szCs w:val="20"/>
          <w:lang w:eastAsia="ko-KR"/>
        </w:rPr>
        <w:t>with values of 2.19 mgL</w:t>
      </w:r>
      <w:r w:rsidR="009F1B26" w:rsidRPr="00DE7FC8">
        <w:rPr>
          <w:rFonts w:ascii="Times New Roman" w:hAnsi="Times New Roman" w:cs="Times New Roman"/>
          <w:sz w:val="20"/>
          <w:szCs w:val="20"/>
          <w:vertAlign w:val="superscript"/>
          <w:lang w:eastAsia="ko-KR"/>
        </w:rPr>
        <w:t>-1</w:t>
      </w:r>
      <w:r w:rsidR="00645F1B" w:rsidRPr="00DE7FC8">
        <w:rPr>
          <w:rFonts w:ascii="Times New Roman" w:hAnsi="Times New Roman" w:cs="Times New Roman"/>
          <w:sz w:val="20"/>
          <w:szCs w:val="20"/>
          <w:lang w:eastAsia="ko-KR"/>
        </w:rPr>
        <w:t xml:space="preserve"> (wet season) and at Orang Asli Settlement Tiang River (SS08)</w:t>
      </w:r>
      <w:r w:rsidR="009F1B26" w:rsidRPr="00DE7FC8">
        <w:rPr>
          <w:rFonts w:ascii="Times New Roman" w:hAnsi="Times New Roman" w:cs="Times New Roman"/>
          <w:sz w:val="20"/>
          <w:szCs w:val="20"/>
          <w:lang w:eastAsia="ko-KR"/>
        </w:rPr>
        <w:t xml:space="preserve"> with values of 3.26 mgL</w:t>
      </w:r>
      <w:r w:rsidR="009F1B26"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sz w:val="20"/>
          <w:szCs w:val="20"/>
          <w:lang w:eastAsia="ko-KR"/>
        </w:rPr>
        <w:t xml:space="preserve"> (dry season).</w:t>
      </w:r>
    </w:p>
    <w:p w:rsidR="00FB076B" w:rsidRPr="00DE7FC8" w:rsidRDefault="00FB076B" w:rsidP="002E0CED">
      <w:pPr>
        <w:spacing w:after="0" w:line="240" w:lineRule="auto"/>
        <w:jc w:val="both"/>
        <w:outlineLvl w:val="0"/>
        <w:rPr>
          <w:rFonts w:ascii="Times New Roman" w:hAnsi="Times New Roman" w:cs="Times New Roman"/>
          <w:sz w:val="20"/>
          <w:szCs w:val="20"/>
          <w:lang w:eastAsia="ko-KR"/>
        </w:rPr>
      </w:pPr>
    </w:p>
    <w:p w:rsidR="0030629C"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hint="eastAsia"/>
          <w:sz w:val="20"/>
          <w:szCs w:val="20"/>
          <w:lang w:eastAsia="ko-KR"/>
        </w:rPr>
        <w:t>Since an a</w:t>
      </w:r>
      <w:r w:rsidRPr="00DE7FC8">
        <w:rPr>
          <w:rFonts w:ascii="Times New Roman" w:hAnsi="Times New Roman" w:cs="Times New Roman"/>
          <w:sz w:val="20"/>
          <w:szCs w:val="20"/>
        </w:rPr>
        <w:t>vailability</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of oxygen to living</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organism decreases with increas</w:t>
      </w:r>
      <w:r w:rsidRPr="00DE7FC8">
        <w:rPr>
          <w:rFonts w:ascii="Times New Roman" w:hAnsi="Times New Roman" w:cs="Times New Roman" w:hint="eastAsia"/>
          <w:sz w:val="20"/>
          <w:szCs w:val="20"/>
          <w:lang w:eastAsia="ko-KR"/>
        </w:rPr>
        <w:t xml:space="preserve">ing </w:t>
      </w:r>
      <w:r w:rsidRPr="00DE7FC8">
        <w:rPr>
          <w:rFonts w:ascii="Times New Roman" w:hAnsi="Times New Roman" w:cs="Times New Roman"/>
          <w:sz w:val="20"/>
          <w:szCs w:val="20"/>
        </w:rPr>
        <w:t xml:space="preserve">BOD </w:t>
      </w:r>
      <w:r w:rsidR="009F1B26" w:rsidRPr="00DE7FC8">
        <w:rPr>
          <w:rFonts w:ascii="Times New Roman" w:hAnsi="Times New Roman" w:cs="Times New Roman" w:hint="eastAsia"/>
          <w:sz w:val="20"/>
          <w:szCs w:val="20"/>
          <w:lang w:eastAsia="ko-KR"/>
        </w:rPr>
        <w:t>value</w:t>
      </w:r>
      <w:r w:rsidR="009F1B26" w:rsidRPr="00DE7FC8">
        <w:rPr>
          <w:rFonts w:ascii="Times New Roman" w:hAnsi="Times New Roman" w:cs="Times New Roman"/>
          <w:sz w:val="20"/>
          <w:szCs w:val="20"/>
          <w:lang w:eastAsia="ko-KR"/>
        </w:rPr>
        <w:t xml:space="preserve">, </w:t>
      </w:r>
      <w:r w:rsidRPr="00DE7FC8">
        <w:rPr>
          <w:rFonts w:ascii="Times New Roman" w:hAnsi="Times New Roman" w:cs="Times New Roman" w:hint="eastAsia"/>
          <w:sz w:val="20"/>
          <w:szCs w:val="20"/>
          <w:lang w:eastAsia="ko-KR"/>
        </w:rPr>
        <w:t>h</w:t>
      </w:r>
      <w:r w:rsidRPr="00DE7FC8">
        <w:rPr>
          <w:rFonts w:ascii="Times New Roman" w:hAnsi="Times New Roman" w:cs="Times New Roman"/>
          <w:sz w:val="20"/>
          <w:szCs w:val="20"/>
        </w:rPr>
        <w:t xml:space="preserve">igh BOD values </w:t>
      </w:r>
      <w:r w:rsidRPr="00DE7FC8">
        <w:rPr>
          <w:rFonts w:ascii="Times New Roman" w:hAnsi="Times New Roman" w:cs="Times New Roman" w:hint="eastAsia"/>
          <w:sz w:val="20"/>
          <w:szCs w:val="20"/>
          <w:lang w:eastAsia="ko-KR"/>
        </w:rPr>
        <w:t xml:space="preserve">obtained </w:t>
      </w:r>
      <w:r w:rsidRPr="00DE7FC8">
        <w:rPr>
          <w:rFonts w:ascii="Cambria Math" w:hAnsi="Cambria Math" w:cs="Cambria Math"/>
          <w:sz w:val="20"/>
          <w:szCs w:val="20"/>
        </w:rPr>
        <w:t>​​</w:t>
      </w:r>
      <w:r w:rsidRPr="00DE7FC8">
        <w:rPr>
          <w:rFonts w:ascii="Times New Roman" w:hAnsi="Times New Roman" w:cs="Times New Roman"/>
          <w:sz w:val="20"/>
          <w:szCs w:val="20"/>
        </w:rPr>
        <w:t>indicate maximu</w:t>
      </w:r>
      <w:r w:rsidR="009F1B26" w:rsidRPr="00DE7FC8">
        <w:rPr>
          <w:rFonts w:ascii="Times New Roman" w:hAnsi="Times New Roman" w:cs="Times New Roman"/>
          <w:sz w:val="20"/>
          <w:szCs w:val="20"/>
        </w:rPr>
        <w:t xml:space="preserve">m oxygen consumption and probably </w:t>
      </w:r>
      <w:r w:rsidRPr="00DE7FC8">
        <w:rPr>
          <w:rFonts w:ascii="Times New Roman" w:hAnsi="Times New Roman" w:cs="Times New Roman"/>
          <w:sz w:val="20"/>
          <w:szCs w:val="20"/>
        </w:rPr>
        <w:t>pollut</w:t>
      </w:r>
      <w:r w:rsidR="009356DC" w:rsidRPr="00DE7FC8">
        <w:rPr>
          <w:rFonts w:ascii="Times New Roman" w:hAnsi="Times New Roman" w:cs="Times New Roman"/>
          <w:sz w:val="20"/>
          <w:szCs w:val="20"/>
        </w:rPr>
        <w:t>ion load on the aquatic system</w:t>
      </w:r>
      <w:r w:rsidR="0026354B" w:rsidRPr="00DE7FC8">
        <w:rPr>
          <w:rFonts w:ascii="Times New Roman" w:hAnsi="Times New Roman" w:cs="Times New Roman" w:hint="eastAsia"/>
          <w:sz w:val="20"/>
          <w:szCs w:val="20"/>
          <w:lang w:eastAsia="ko-KR"/>
        </w:rPr>
        <w:t xml:space="preserve"> [1</w:t>
      </w:r>
      <w:r w:rsidR="0026354B" w:rsidRPr="00DE7FC8">
        <w:rPr>
          <w:rFonts w:ascii="Times New Roman" w:hAnsi="Times New Roman" w:cs="Times New Roman"/>
          <w:sz w:val="20"/>
          <w:szCs w:val="20"/>
          <w:lang w:eastAsia="ko-KR"/>
        </w:rPr>
        <w:t>1</w:t>
      </w:r>
      <w:r w:rsidR="009356DC" w:rsidRPr="00DE7FC8">
        <w:rPr>
          <w:rFonts w:ascii="Times New Roman" w:hAnsi="Times New Roman" w:cs="Times New Roman" w:hint="eastAsia"/>
          <w:sz w:val="20"/>
          <w:szCs w:val="20"/>
          <w:lang w:eastAsia="ko-KR"/>
        </w:rPr>
        <w:t xml:space="preserve">] </w:t>
      </w:r>
      <w:r w:rsidR="00645F1B" w:rsidRPr="00DE7FC8">
        <w:rPr>
          <w:rFonts w:ascii="Times New Roman" w:hAnsi="Times New Roman" w:cs="Times New Roman" w:hint="eastAsia"/>
          <w:sz w:val="20"/>
          <w:szCs w:val="20"/>
          <w:lang w:eastAsia="ko-KR"/>
        </w:rPr>
        <w:t xml:space="preserve">like what happen </w:t>
      </w:r>
      <w:r w:rsidR="00645F1B" w:rsidRPr="00DE7FC8">
        <w:rPr>
          <w:rFonts w:ascii="Times New Roman" w:hAnsi="Times New Roman" w:cs="Times New Roman"/>
          <w:sz w:val="20"/>
          <w:szCs w:val="20"/>
          <w:lang w:eastAsia="ko-KR"/>
        </w:rPr>
        <w:t xml:space="preserve">at </w:t>
      </w:r>
      <w:r w:rsidR="009F1B26" w:rsidRPr="00DE7FC8">
        <w:rPr>
          <w:rFonts w:ascii="Times New Roman" w:hAnsi="Times New Roman" w:cs="Times New Roman" w:hint="eastAsia"/>
          <w:sz w:val="20"/>
          <w:szCs w:val="20"/>
          <w:lang w:eastAsia="ko-KR"/>
        </w:rPr>
        <w:t xml:space="preserve">station </w:t>
      </w:r>
      <w:r w:rsidRPr="00DE7FC8">
        <w:rPr>
          <w:rFonts w:ascii="Times New Roman" w:hAnsi="Times New Roman" w:cs="Times New Roman" w:hint="eastAsia"/>
          <w:sz w:val="20"/>
          <w:szCs w:val="20"/>
          <w:lang w:eastAsia="ko-KR"/>
        </w:rPr>
        <w:t>SS08</w:t>
      </w:r>
      <w:r w:rsidRPr="00DE7FC8">
        <w:rPr>
          <w:rFonts w:ascii="Times New Roman" w:hAnsi="Times New Roman" w:cs="Times New Roman"/>
          <w:sz w:val="20"/>
          <w:szCs w:val="20"/>
        </w:rPr>
        <w:t xml:space="preserve">. In this </w:t>
      </w:r>
      <w:r w:rsidR="009F1B26" w:rsidRPr="00DE7FC8">
        <w:rPr>
          <w:rFonts w:ascii="Times New Roman" w:hAnsi="Times New Roman" w:cs="Times New Roman"/>
          <w:sz w:val="20"/>
          <w:szCs w:val="20"/>
        </w:rPr>
        <w:t>present stud</w:t>
      </w:r>
      <w:r w:rsidR="00645F1B" w:rsidRPr="00DE7FC8">
        <w:rPr>
          <w:rFonts w:ascii="Times New Roman" w:hAnsi="Times New Roman" w:cs="Times New Roman"/>
          <w:sz w:val="20"/>
          <w:szCs w:val="20"/>
        </w:rPr>
        <w:t>y, the recorded BOD values were slightly higher in dry season but overall it can still be considered low and very much similar to those reported by Shuhaimi et al. [12] for Ke</w:t>
      </w:r>
      <w:r w:rsidR="00DE7FC8">
        <w:rPr>
          <w:rFonts w:ascii="Times New Roman" w:hAnsi="Times New Roman" w:cs="Times New Roman"/>
          <w:sz w:val="20"/>
          <w:szCs w:val="20"/>
        </w:rPr>
        <w:t>nyir Lake (</w:t>
      </w:r>
      <w:r w:rsidR="00486E53" w:rsidRPr="00DE7FC8">
        <w:rPr>
          <w:rFonts w:ascii="Times New Roman" w:hAnsi="Times New Roman" w:cs="Times New Roman"/>
          <w:sz w:val="20"/>
          <w:szCs w:val="20"/>
        </w:rPr>
        <w:t>0.61 – 2.87 mgL</w:t>
      </w:r>
      <w:r w:rsidR="00486E53" w:rsidRPr="00DE7FC8">
        <w:rPr>
          <w:rFonts w:ascii="Times New Roman" w:hAnsi="Times New Roman" w:cs="Times New Roman"/>
          <w:sz w:val="20"/>
          <w:szCs w:val="20"/>
          <w:vertAlign w:val="superscript"/>
        </w:rPr>
        <w:t>-1</w:t>
      </w:r>
      <w:r w:rsidR="00645F1B" w:rsidRPr="00DE7FC8">
        <w:rPr>
          <w:rFonts w:ascii="Times New Roman" w:hAnsi="Times New Roman" w:cs="Times New Roman"/>
          <w:sz w:val="20"/>
          <w:szCs w:val="20"/>
        </w:rPr>
        <w:t>)</w:t>
      </w:r>
      <w:r w:rsidRPr="00DE7FC8">
        <w:rPr>
          <w:rFonts w:ascii="Times New Roman" w:hAnsi="Times New Roman" w:cs="Times New Roman"/>
          <w:sz w:val="20"/>
          <w:szCs w:val="20"/>
        </w:rPr>
        <w:t>.</w:t>
      </w:r>
      <w:r w:rsidR="0030629C" w:rsidRPr="00DE7FC8">
        <w:rPr>
          <w:rFonts w:ascii="Times New Roman" w:hAnsi="Times New Roman" w:cs="Times New Roman" w:hint="eastAsia"/>
          <w:sz w:val="20"/>
          <w:szCs w:val="20"/>
          <w:lang w:eastAsia="ko-KR"/>
        </w:rPr>
        <w:t xml:space="preserve"> </w:t>
      </w:r>
    </w:p>
    <w:p w:rsidR="0030629C" w:rsidRPr="00DE7FC8" w:rsidRDefault="0030629C" w:rsidP="002E0CED">
      <w:pPr>
        <w:spacing w:after="0" w:line="240" w:lineRule="auto"/>
        <w:jc w:val="both"/>
        <w:outlineLvl w:val="0"/>
        <w:rPr>
          <w:rFonts w:ascii="Times New Roman" w:hAnsi="Times New Roman" w:cs="Times New Roman"/>
          <w:sz w:val="20"/>
          <w:szCs w:val="20"/>
          <w:lang w:eastAsia="ko-KR"/>
        </w:rPr>
      </w:pPr>
    </w:p>
    <w:p w:rsidR="008E2629" w:rsidRPr="00DE7FC8" w:rsidRDefault="000863E9"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sz w:val="20"/>
          <w:szCs w:val="20"/>
        </w:rPr>
        <w:t>T</w:t>
      </w:r>
      <w:r w:rsidR="00E20A05" w:rsidRPr="00DE7FC8">
        <w:rPr>
          <w:rFonts w:ascii="Times New Roman" w:hAnsi="Times New Roman" w:cs="Times New Roman"/>
          <w:sz w:val="20"/>
          <w:szCs w:val="20"/>
        </w:rPr>
        <w:t xml:space="preserve">he lowest </w:t>
      </w:r>
      <w:r w:rsidRPr="00DE7FC8">
        <w:rPr>
          <w:rFonts w:ascii="Times New Roman" w:hAnsi="Times New Roman" w:cs="Times New Roman"/>
          <w:sz w:val="20"/>
          <w:szCs w:val="20"/>
        </w:rPr>
        <w:t xml:space="preserve">BOD </w:t>
      </w:r>
      <w:r w:rsidR="00486E53" w:rsidRPr="00DE7FC8">
        <w:rPr>
          <w:rFonts w:ascii="Times New Roman" w:hAnsi="Times New Roman" w:cs="Times New Roman"/>
          <w:sz w:val="20"/>
          <w:szCs w:val="20"/>
        </w:rPr>
        <w:t xml:space="preserve">concentrations were recorded at </w:t>
      </w:r>
      <w:r w:rsidRPr="00DE7FC8">
        <w:rPr>
          <w:rFonts w:ascii="Times New Roman" w:hAnsi="Times New Roman" w:cs="Times New Roman"/>
          <w:sz w:val="20"/>
          <w:szCs w:val="20"/>
          <w:lang w:eastAsia="ko-KR"/>
        </w:rPr>
        <w:t>Base Camp Kejar River</w:t>
      </w:r>
      <w:r w:rsidR="00486E53" w:rsidRPr="00DE7FC8">
        <w:rPr>
          <w:rFonts w:ascii="Times New Roman" w:hAnsi="Times New Roman" w:cs="Times New Roman"/>
          <w:sz w:val="20"/>
          <w:szCs w:val="20"/>
          <w:lang w:eastAsia="ko-KR"/>
        </w:rPr>
        <w:t xml:space="preserve"> (SS11)</w:t>
      </w:r>
      <w:r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rPr>
        <w:t xml:space="preserve">with values of </w:t>
      </w:r>
      <w:r w:rsidRPr="00DE7FC8">
        <w:rPr>
          <w:rFonts w:ascii="Times New Roman" w:hAnsi="Times New Roman" w:cs="Times New Roman" w:hint="eastAsia"/>
          <w:sz w:val="20"/>
          <w:szCs w:val="20"/>
          <w:lang w:eastAsia="ko-KR"/>
        </w:rPr>
        <w:t>0.26 mg</w:t>
      </w:r>
      <w:r w:rsidRPr="00DE7FC8">
        <w:rPr>
          <w:rFonts w:ascii="Times New Roman" w:hAnsi="Times New Roman" w:cs="Times New Roman"/>
          <w:sz w:val="20"/>
          <w:szCs w:val="20"/>
          <w:lang w:eastAsia="ko-KR"/>
        </w:rPr>
        <w:t>L</w:t>
      </w:r>
      <w:r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sz w:val="20"/>
          <w:szCs w:val="20"/>
        </w:rPr>
        <w:t xml:space="preserve"> </w:t>
      </w:r>
      <w:r w:rsidR="00E20A05" w:rsidRPr="00DE7FC8">
        <w:rPr>
          <w:rFonts w:ascii="Times New Roman" w:hAnsi="Times New Roman" w:cs="Times New Roman" w:hint="eastAsia"/>
          <w:sz w:val="20"/>
          <w:szCs w:val="20"/>
          <w:lang w:eastAsia="ko-KR"/>
        </w:rPr>
        <w:t xml:space="preserve">(wet </w:t>
      </w:r>
      <w:r w:rsidR="00E20A05" w:rsidRPr="00DE7FC8">
        <w:rPr>
          <w:rFonts w:ascii="Times New Roman" w:hAnsi="Times New Roman" w:cs="Times New Roman"/>
          <w:sz w:val="20"/>
          <w:szCs w:val="20"/>
        </w:rPr>
        <w:t>season</w:t>
      </w:r>
      <w:r w:rsidR="00E20A05" w:rsidRPr="00DE7FC8">
        <w:rPr>
          <w:rFonts w:ascii="Times New Roman" w:hAnsi="Times New Roman" w:cs="Times New Roman" w:hint="eastAsia"/>
          <w:sz w:val="20"/>
          <w:szCs w:val="20"/>
          <w:lang w:eastAsia="ko-KR"/>
        </w:rPr>
        <w:t xml:space="preserve">) and </w:t>
      </w:r>
      <w:r w:rsidR="00486E53" w:rsidRPr="00DE7FC8">
        <w:rPr>
          <w:rFonts w:ascii="Times New Roman" w:hAnsi="Times New Roman" w:cs="Times New Roman"/>
          <w:sz w:val="20"/>
          <w:szCs w:val="20"/>
          <w:lang w:eastAsia="ko-KR"/>
        </w:rPr>
        <w:t xml:space="preserve">also at </w:t>
      </w:r>
      <w:r w:rsidRPr="00DE7FC8">
        <w:rPr>
          <w:rFonts w:ascii="Times New Roman" w:hAnsi="Times New Roman" w:cs="Times New Roman"/>
          <w:sz w:val="20"/>
          <w:szCs w:val="20"/>
          <w:lang w:eastAsia="ko-KR"/>
        </w:rPr>
        <w:t xml:space="preserve">Orang Asli </w:t>
      </w:r>
      <w:r w:rsidR="00782F75" w:rsidRPr="00DE7FC8">
        <w:rPr>
          <w:rFonts w:ascii="Times New Roman" w:hAnsi="Times New Roman" w:cs="Times New Roman"/>
          <w:sz w:val="20"/>
          <w:szCs w:val="20"/>
          <w:lang w:eastAsia="ko-KR"/>
        </w:rPr>
        <w:t>Settlement Middle River Pathway (SS09)</w:t>
      </w:r>
      <w:r w:rsidRPr="00DE7FC8">
        <w:rPr>
          <w:rFonts w:ascii="Times New Roman" w:hAnsi="Times New Roman" w:cs="Times New Roman"/>
          <w:sz w:val="20"/>
          <w:szCs w:val="20"/>
          <w:lang w:eastAsia="ko-KR"/>
        </w:rPr>
        <w:t xml:space="preserve"> </w:t>
      </w:r>
      <w:r w:rsidRPr="00DE7FC8">
        <w:rPr>
          <w:rFonts w:ascii="Times New Roman" w:hAnsi="Times New Roman" w:cs="Times New Roman" w:hint="eastAsia"/>
          <w:sz w:val="20"/>
          <w:szCs w:val="20"/>
          <w:lang w:eastAsia="ko-KR"/>
        </w:rPr>
        <w:t xml:space="preserve">with </w:t>
      </w:r>
      <w:r w:rsidRPr="00DE7FC8">
        <w:rPr>
          <w:rFonts w:ascii="Times New Roman" w:hAnsi="Times New Roman" w:cs="Times New Roman"/>
          <w:sz w:val="20"/>
          <w:szCs w:val="20"/>
          <w:lang w:eastAsia="ko-KR"/>
        </w:rPr>
        <w:t xml:space="preserve">values of </w:t>
      </w:r>
      <w:r w:rsidRPr="00DE7FC8">
        <w:rPr>
          <w:rFonts w:ascii="Times New Roman" w:hAnsi="Times New Roman" w:cs="Times New Roman" w:hint="eastAsia"/>
          <w:sz w:val="20"/>
          <w:szCs w:val="20"/>
          <w:lang w:eastAsia="ko-KR"/>
        </w:rPr>
        <w:t>0.24 mg</w:t>
      </w:r>
      <w:r w:rsidRPr="00DE7FC8">
        <w:rPr>
          <w:rFonts w:ascii="Times New Roman" w:hAnsi="Times New Roman" w:cs="Times New Roman"/>
          <w:sz w:val="20"/>
          <w:szCs w:val="20"/>
          <w:lang w:eastAsia="ko-KR"/>
        </w:rPr>
        <w:t>L</w:t>
      </w:r>
      <w:r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(dry season). </w:t>
      </w:r>
      <w:r w:rsidRPr="00DE7FC8">
        <w:rPr>
          <w:rFonts w:ascii="Times New Roman" w:hAnsi="Times New Roman" w:cs="Times New Roman"/>
          <w:sz w:val="20"/>
          <w:szCs w:val="20"/>
          <w:lang w:eastAsia="ko-KR"/>
        </w:rPr>
        <w:t xml:space="preserve">The </w:t>
      </w:r>
      <w:r w:rsidR="00E20A05" w:rsidRPr="00DE7FC8">
        <w:rPr>
          <w:rFonts w:ascii="Times New Roman" w:hAnsi="Times New Roman" w:cs="Times New Roman" w:hint="eastAsia"/>
          <w:sz w:val="20"/>
          <w:szCs w:val="20"/>
          <w:lang w:eastAsia="ko-KR"/>
        </w:rPr>
        <w:t xml:space="preserve">BOD value at </w:t>
      </w:r>
      <w:r w:rsidRPr="00DE7FC8">
        <w:rPr>
          <w:rFonts w:ascii="Times New Roman" w:hAnsi="Times New Roman" w:cs="Times New Roman"/>
          <w:sz w:val="20"/>
          <w:szCs w:val="20"/>
          <w:lang w:eastAsia="ko-KR"/>
        </w:rPr>
        <w:t xml:space="preserve">station </w:t>
      </w:r>
      <w:r w:rsidR="00E20A05" w:rsidRPr="00DE7FC8">
        <w:rPr>
          <w:rFonts w:ascii="Times New Roman" w:hAnsi="Times New Roman" w:cs="Times New Roman"/>
          <w:sz w:val="20"/>
          <w:szCs w:val="20"/>
        </w:rPr>
        <w:t xml:space="preserve">SS11 </w:t>
      </w:r>
      <w:r w:rsidR="00E20A05" w:rsidRPr="00DE7FC8">
        <w:rPr>
          <w:rFonts w:ascii="Times New Roman" w:hAnsi="Times New Roman" w:cs="Times New Roman" w:hint="eastAsia"/>
          <w:sz w:val="20"/>
          <w:szCs w:val="20"/>
          <w:lang w:eastAsia="ko-KR"/>
        </w:rPr>
        <w:t xml:space="preserve">tend to be </w:t>
      </w:r>
      <w:r w:rsidR="00E20A05" w:rsidRPr="00DE7FC8">
        <w:rPr>
          <w:rFonts w:ascii="Times New Roman" w:hAnsi="Times New Roman" w:cs="Times New Roman"/>
          <w:sz w:val="20"/>
          <w:szCs w:val="20"/>
        </w:rPr>
        <w:t xml:space="preserve">decline during </w:t>
      </w:r>
      <w:r w:rsidRPr="00DE7FC8">
        <w:rPr>
          <w:rFonts w:ascii="Times New Roman" w:hAnsi="Times New Roman" w:cs="Times New Roman" w:hint="eastAsia"/>
          <w:sz w:val="20"/>
          <w:szCs w:val="20"/>
          <w:lang w:eastAsia="ko-KR"/>
        </w:rPr>
        <w:t>wet</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 xml:space="preserve">rather </w:t>
      </w:r>
      <w:r w:rsidR="00E20A05" w:rsidRPr="00DE7FC8">
        <w:rPr>
          <w:rFonts w:ascii="Times New Roman" w:hAnsi="Times New Roman" w:cs="Times New Roman"/>
          <w:sz w:val="20"/>
          <w:szCs w:val="20"/>
        </w:rPr>
        <w:t>than</w:t>
      </w:r>
      <w:r w:rsidR="00E20A05"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 xml:space="preserve">dry season possibly </w:t>
      </w:r>
      <w:r w:rsidR="00E20A05" w:rsidRPr="00DE7FC8">
        <w:rPr>
          <w:rFonts w:ascii="Times New Roman" w:hAnsi="Times New Roman" w:cs="Times New Roman"/>
          <w:sz w:val="20"/>
          <w:szCs w:val="20"/>
        </w:rPr>
        <w:t>due to c</w:t>
      </w:r>
      <w:r w:rsidRPr="00DE7FC8">
        <w:rPr>
          <w:rFonts w:ascii="Times New Roman" w:hAnsi="Times New Roman" w:cs="Times New Roman"/>
          <w:sz w:val="20"/>
          <w:szCs w:val="20"/>
        </w:rPr>
        <w:t xml:space="preserve">urrent changes that increase </w:t>
      </w:r>
      <w:r w:rsidR="00E20A05" w:rsidRPr="00DE7FC8">
        <w:rPr>
          <w:rFonts w:ascii="Times New Roman" w:hAnsi="Times New Roman" w:cs="Times New Roman"/>
          <w:sz w:val="20"/>
          <w:szCs w:val="20"/>
        </w:rPr>
        <w:t>speed of water</w:t>
      </w:r>
      <w:r w:rsidR="00E20A05" w:rsidRPr="00DE7FC8">
        <w:rPr>
          <w:rFonts w:ascii="Times New Roman" w:hAnsi="Times New Roman" w:cs="Times New Roman" w:hint="eastAsia"/>
          <w:sz w:val="20"/>
          <w:szCs w:val="20"/>
          <w:lang w:eastAsia="ko-KR"/>
        </w:rPr>
        <w:t xml:space="preserve"> overflow</w:t>
      </w:r>
      <w:r w:rsidR="00E20A05" w:rsidRPr="00DE7FC8">
        <w:rPr>
          <w:rFonts w:ascii="Times New Roman" w:hAnsi="Times New Roman" w:cs="Times New Roman"/>
          <w:sz w:val="20"/>
          <w:szCs w:val="20"/>
        </w:rPr>
        <w:t xml:space="preserve"> after receiving input from</w:t>
      </w:r>
      <w:r w:rsidR="00E20A05"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station </w:t>
      </w:r>
      <w:r w:rsidRPr="00DE7FC8">
        <w:rPr>
          <w:rFonts w:ascii="Times New Roman" w:hAnsi="Times New Roman" w:cs="Times New Roman"/>
          <w:sz w:val="20"/>
          <w:szCs w:val="20"/>
        </w:rPr>
        <w:t>SS12.</w:t>
      </w:r>
    </w:p>
    <w:p w:rsidR="008E2629" w:rsidRPr="00DE7FC8" w:rsidRDefault="008E2629" w:rsidP="002E0CED">
      <w:pPr>
        <w:spacing w:after="0" w:line="240" w:lineRule="auto"/>
        <w:jc w:val="both"/>
        <w:outlineLvl w:val="0"/>
        <w:rPr>
          <w:rFonts w:ascii="Times New Roman" w:hAnsi="Times New Roman" w:cs="Times New Roman"/>
          <w:sz w:val="20"/>
          <w:szCs w:val="20"/>
          <w:lang w:eastAsia="ko-KR"/>
        </w:rPr>
      </w:pPr>
    </w:p>
    <w:p w:rsidR="00FB076B" w:rsidRPr="00DE7FC8" w:rsidRDefault="000863E9"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 xml:space="preserve">Statistical analysis using two ways ANOVA </w:t>
      </w:r>
      <w:r w:rsidR="00E20A05" w:rsidRPr="00DE7FC8">
        <w:rPr>
          <w:rFonts w:ascii="Times New Roman" w:hAnsi="Times New Roman" w:cs="Times New Roman"/>
          <w:sz w:val="20"/>
          <w:szCs w:val="20"/>
          <w:lang w:eastAsia="ko-KR"/>
        </w:rPr>
        <w:t>test indicates t</w:t>
      </w:r>
      <w:r w:rsidR="00DE5626" w:rsidRPr="00DE7FC8">
        <w:rPr>
          <w:rFonts w:ascii="Times New Roman" w:hAnsi="Times New Roman" w:cs="Times New Roman"/>
          <w:sz w:val="20"/>
          <w:szCs w:val="20"/>
          <w:lang w:eastAsia="ko-KR"/>
        </w:rPr>
        <w:t xml:space="preserve">hat </w:t>
      </w:r>
      <w:r w:rsidR="00E20A05" w:rsidRPr="00DE7FC8">
        <w:rPr>
          <w:rFonts w:ascii="Times New Roman" w:hAnsi="Times New Roman" w:cs="Times New Roman" w:hint="eastAsia"/>
          <w:sz w:val="20"/>
          <w:szCs w:val="20"/>
          <w:lang w:eastAsia="ko-KR"/>
        </w:rPr>
        <w:t xml:space="preserve">BOD </w:t>
      </w:r>
      <w:r w:rsidR="00DE5626" w:rsidRPr="00DE7FC8">
        <w:rPr>
          <w:rFonts w:ascii="Times New Roman" w:hAnsi="Times New Roman" w:cs="Times New Roman"/>
          <w:sz w:val="20"/>
          <w:szCs w:val="20"/>
          <w:lang w:eastAsia="ko-KR"/>
        </w:rPr>
        <w:t xml:space="preserve">has </w:t>
      </w:r>
      <w:r w:rsidR="00ED556C">
        <w:rPr>
          <w:rFonts w:ascii="Times New Roman" w:hAnsi="Times New Roman" w:cs="Times New Roman"/>
          <w:sz w:val="20"/>
          <w:szCs w:val="20"/>
          <w:lang w:eastAsia="ko-KR"/>
        </w:rPr>
        <w:t>significant</w:t>
      </w:r>
      <w:r w:rsidR="00E20A05" w:rsidRPr="00DE7FC8">
        <w:rPr>
          <w:rFonts w:ascii="Times New Roman" w:hAnsi="Times New Roman" w:cs="Times New Roman"/>
          <w:sz w:val="20"/>
          <w:szCs w:val="20"/>
          <w:lang w:eastAsia="ko-KR"/>
        </w:rPr>
        <w:t xml:space="preserve"> </w:t>
      </w:r>
      <w:r w:rsidR="00DE5626" w:rsidRPr="00DE7FC8">
        <w:rPr>
          <w:rFonts w:ascii="Times New Roman" w:hAnsi="Times New Roman" w:cs="Times New Roman"/>
          <w:sz w:val="20"/>
          <w:szCs w:val="20"/>
          <w:lang w:eastAsia="ko-KR"/>
        </w:rPr>
        <w:t xml:space="preserve">differences </w:t>
      </w:r>
      <w:r w:rsidR="00E20A05" w:rsidRPr="00DE7FC8">
        <w:rPr>
          <w:rFonts w:ascii="Times New Roman" w:hAnsi="Times New Roman" w:cs="Times New Roman"/>
          <w:sz w:val="20"/>
          <w:szCs w:val="20"/>
          <w:lang w:eastAsia="ko-KR"/>
        </w:rPr>
        <w:t>between sampling station</w:t>
      </w:r>
      <w:r w:rsidR="00782F75" w:rsidRPr="00DE7FC8">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00DE5626" w:rsidRPr="00DE7FC8">
        <w:rPr>
          <w:rFonts w:ascii="Times New Roman" w:hAnsi="Times New Roman" w:cs="Times New Roman"/>
          <w:sz w:val="20"/>
          <w:szCs w:val="20"/>
          <w:lang w:eastAsia="ko-KR"/>
        </w:rPr>
        <w:t xml:space="preserve">(P&lt;0.05) </w:t>
      </w:r>
      <w:r w:rsidR="00DE5626" w:rsidRPr="00DE7FC8">
        <w:rPr>
          <w:rFonts w:ascii="Times New Roman" w:hAnsi="Times New Roman" w:cs="Times New Roman" w:hint="eastAsia"/>
          <w:sz w:val="20"/>
          <w:szCs w:val="20"/>
          <w:lang w:eastAsia="ko-KR"/>
        </w:rPr>
        <w:t xml:space="preserve">but </w:t>
      </w:r>
      <w:r w:rsidR="00DE5626" w:rsidRPr="00DE7FC8">
        <w:rPr>
          <w:rFonts w:ascii="Times New Roman" w:hAnsi="Times New Roman" w:cs="Times New Roman"/>
          <w:sz w:val="20"/>
          <w:szCs w:val="20"/>
          <w:lang w:eastAsia="ko-KR"/>
        </w:rPr>
        <w:t xml:space="preserve">no </w:t>
      </w:r>
      <w:r w:rsidR="00ED556C">
        <w:rPr>
          <w:rFonts w:ascii="Times New Roman" w:hAnsi="Times New Roman" w:cs="Times New Roman" w:hint="eastAsia"/>
          <w:sz w:val="20"/>
          <w:szCs w:val="20"/>
          <w:lang w:eastAsia="ko-KR"/>
        </w:rPr>
        <w:t>significant</w:t>
      </w:r>
      <w:r w:rsidR="00DE5626" w:rsidRPr="00DE7FC8">
        <w:rPr>
          <w:rFonts w:ascii="Times New Roman" w:hAnsi="Times New Roman" w:cs="Times New Roman"/>
          <w:sz w:val="20"/>
          <w:szCs w:val="20"/>
          <w:lang w:eastAsia="ko-KR"/>
        </w:rPr>
        <w:t xml:space="preserve"> differences </w:t>
      </w:r>
      <w:r w:rsidR="00E20A05" w:rsidRPr="00DE7FC8">
        <w:rPr>
          <w:rFonts w:ascii="Times New Roman" w:hAnsi="Times New Roman" w:cs="Times New Roman" w:hint="eastAsia"/>
          <w:sz w:val="20"/>
          <w:szCs w:val="20"/>
          <w:lang w:eastAsia="ko-KR"/>
        </w:rPr>
        <w:t xml:space="preserve">on </w:t>
      </w:r>
      <w:r w:rsidR="00E20A05" w:rsidRPr="00DE7FC8">
        <w:rPr>
          <w:rFonts w:ascii="Times New Roman" w:hAnsi="Times New Roman" w:cs="Times New Roman"/>
          <w:sz w:val="20"/>
          <w:szCs w:val="20"/>
          <w:lang w:eastAsia="ko-KR"/>
        </w:rPr>
        <w:t>season</w:t>
      </w:r>
      <w:r w:rsidR="00DE5626" w:rsidRPr="00DE7FC8">
        <w:rPr>
          <w:rFonts w:ascii="Times New Roman" w:hAnsi="Times New Roman" w:cs="Times New Roman"/>
          <w:sz w:val="20"/>
          <w:szCs w:val="20"/>
          <w:lang w:eastAsia="ko-KR"/>
        </w:rPr>
        <w:t>al period (P&gt;0.05)</w:t>
      </w:r>
      <w:r w:rsidR="00E20A05" w:rsidRPr="00DE7FC8">
        <w:rPr>
          <w:rFonts w:ascii="Times New Roman" w:hAnsi="Times New Roman" w:cs="Times New Roman"/>
          <w:sz w:val="20"/>
          <w:szCs w:val="20"/>
          <w:lang w:eastAsia="ko-KR"/>
        </w:rPr>
        <w:t xml:space="preserve">. </w:t>
      </w:r>
      <w:proofErr w:type="gramStart"/>
      <w:r w:rsidR="00DE5626" w:rsidRPr="00DE7FC8">
        <w:rPr>
          <w:rFonts w:ascii="Times New Roman" w:hAnsi="Times New Roman" w:cs="Times New Roman"/>
          <w:sz w:val="20"/>
          <w:szCs w:val="20"/>
          <w:lang w:eastAsia="ko-KR"/>
        </w:rPr>
        <w:t xml:space="preserve">Low </w:t>
      </w:r>
      <w:r w:rsidR="00635B8F" w:rsidRPr="00DE7FC8">
        <w:rPr>
          <w:rFonts w:ascii="Times New Roman" w:hAnsi="Times New Roman" w:cs="Times New Roman"/>
          <w:sz w:val="20"/>
          <w:szCs w:val="20"/>
          <w:lang w:eastAsia="ko-KR"/>
        </w:rPr>
        <w:t xml:space="preserve">levels of </w:t>
      </w:r>
      <w:r w:rsidR="00782F75" w:rsidRPr="00DE7FC8">
        <w:rPr>
          <w:rFonts w:ascii="Times New Roman" w:hAnsi="Times New Roman" w:cs="Times New Roman" w:hint="eastAsia"/>
          <w:sz w:val="20"/>
          <w:szCs w:val="20"/>
          <w:lang w:eastAsia="ko-KR"/>
        </w:rPr>
        <w:t>bio</w:t>
      </w:r>
      <w:r w:rsidR="00782F75" w:rsidRPr="00DE7FC8">
        <w:rPr>
          <w:rFonts w:ascii="Times New Roman" w:hAnsi="Times New Roman" w:cs="Times New Roman"/>
          <w:sz w:val="20"/>
          <w:szCs w:val="20"/>
          <w:lang w:eastAsia="ko-KR"/>
        </w:rPr>
        <w:t>chemical</w:t>
      </w:r>
      <w:r w:rsidR="00635B8F" w:rsidRPr="00DE7FC8">
        <w:rPr>
          <w:rFonts w:ascii="Times New Roman" w:hAnsi="Times New Roman" w:cs="Times New Roman"/>
          <w:sz w:val="20"/>
          <w:szCs w:val="20"/>
          <w:lang w:eastAsia="ko-KR"/>
        </w:rPr>
        <w:t xml:space="preserve"> </w:t>
      </w:r>
      <w:r w:rsidR="00635B8F" w:rsidRPr="00DE7FC8">
        <w:rPr>
          <w:rFonts w:ascii="Times New Roman" w:hAnsi="Times New Roman" w:cs="Times New Roman" w:hint="eastAsia"/>
          <w:sz w:val="20"/>
          <w:szCs w:val="20"/>
          <w:lang w:eastAsia="ko-KR"/>
        </w:rPr>
        <w:t xml:space="preserve">oxygen demand </w:t>
      </w:r>
      <w:r w:rsidR="00635B8F" w:rsidRPr="00DE7FC8">
        <w:rPr>
          <w:rFonts w:ascii="Times New Roman" w:hAnsi="Times New Roman" w:cs="Times New Roman"/>
          <w:sz w:val="20"/>
          <w:szCs w:val="20"/>
          <w:lang w:eastAsia="ko-KR"/>
        </w:rPr>
        <w:t xml:space="preserve">recorded in this </w:t>
      </w:r>
      <w:r w:rsidR="00DE5626" w:rsidRPr="00DE7FC8">
        <w:rPr>
          <w:rFonts w:ascii="Times New Roman" w:hAnsi="Times New Roman" w:cs="Times New Roman"/>
          <w:sz w:val="20"/>
          <w:szCs w:val="20"/>
          <w:lang w:eastAsia="ko-KR"/>
        </w:rPr>
        <w:t xml:space="preserve">present </w:t>
      </w:r>
      <w:r w:rsidR="00782F75" w:rsidRPr="00DE7FC8">
        <w:rPr>
          <w:rFonts w:ascii="Times New Roman" w:hAnsi="Times New Roman" w:cs="Times New Roman"/>
          <w:sz w:val="20"/>
          <w:szCs w:val="20"/>
          <w:lang w:eastAsia="ko-KR"/>
        </w:rPr>
        <w:t>study indicate</w:t>
      </w:r>
      <w:r w:rsidR="00ED556C">
        <w:rPr>
          <w:rFonts w:ascii="Times New Roman" w:hAnsi="Times New Roman" w:cs="Times New Roman"/>
          <w:sz w:val="20"/>
          <w:szCs w:val="20"/>
          <w:lang w:eastAsia="ko-KR"/>
        </w:rPr>
        <w:t>s</w:t>
      </w:r>
      <w:proofErr w:type="gramEnd"/>
      <w:r w:rsidR="00ED556C">
        <w:rPr>
          <w:rFonts w:ascii="Times New Roman" w:hAnsi="Times New Roman" w:cs="Times New Roman"/>
          <w:sz w:val="20"/>
          <w:szCs w:val="20"/>
          <w:lang w:eastAsia="ko-KR"/>
        </w:rPr>
        <w:t xml:space="preserve"> that organic </w:t>
      </w:r>
      <w:r w:rsidR="00635B8F" w:rsidRPr="00DE7FC8">
        <w:rPr>
          <w:rFonts w:ascii="Times New Roman" w:hAnsi="Times New Roman" w:cs="Times New Roman"/>
          <w:sz w:val="20"/>
          <w:szCs w:val="20"/>
          <w:lang w:eastAsia="ko-KR"/>
        </w:rPr>
        <w:t>pollut</w:t>
      </w:r>
      <w:r w:rsidR="00DE5626" w:rsidRPr="00DE7FC8">
        <w:rPr>
          <w:rFonts w:ascii="Times New Roman" w:hAnsi="Times New Roman" w:cs="Times New Roman"/>
          <w:sz w:val="20"/>
          <w:szCs w:val="20"/>
          <w:lang w:eastAsia="ko-KR"/>
        </w:rPr>
        <w:t xml:space="preserve">ion </w:t>
      </w:r>
      <w:r w:rsidR="00ED556C">
        <w:rPr>
          <w:rFonts w:ascii="Times New Roman" w:hAnsi="Times New Roman" w:cs="Times New Roman"/>
          <w:sz w:val="20"/>
          <w:szCs w:val="20"/>
          <w:lang w:eastAsia="ko-KR"/>
        </w:rPr>
        <w:t xml:space="preserve">is </w:t>
      </w:r>
      <w:r w:rsidR="00DE5626" w:rsidRPr="00DE7FC8">
        <w:rPr>
          <w:rFonts w:ascii="Times New Roman" w:hAnsi="Times New Roman" w:cs="Times New Roman"/>
          <w:sz w:val="20"/>
          <w:szCs w:val="20"/>
          <w:lang w:eastAsia="ko-KR"/>
        </w:rPr>
        <w:t>not yet sign</w:t>
      </w:r>
      <w:r w:rsidR="00782F75" w:rsidRPr="00DE7FC8">
        <w:rPr>
          <w:rFonts w:ascii="Times New Roman" w:hAnsi="Times New Roman" w:cs="Times New Roman"/>
          <w:sz w:val="20"/>
          <w:szCs w:val="20"/>
          <w:lang w:eastAsia="ko-KR"/>
        </w:rPr>
        <w:t>ificant for the lake ecosystems</w:t>
      </w:r>
      <w:r w:rsidR="00635B8F" w:rsidRPr="00DE7FC8">
        <w:rPr>
          <w:rFonts w:ascii="Times New Roman" w:hAnsi="Times New Roman" w:cs="Times New Roman" w:hint="eastAsia"/>
          <w:sz w:val="20"/>
          <w:szCs w:val="20"/>
          <w:lang w:eastAsia="ko-KR"/>
        </w:rPr>
        <w:t>.</w:t>
      </w:r>
      <w:r w:rsidR="00782F75" w:rsidRPr="00DE7FC8">
        <w:rPr>
          <w:rFonts w:ascii="Times New Roman" w:hAnsi="Times New Roman" w:cs="Times New Roman"/>
          <w:sz w:val="20"/>
          <w:szCs w:val="20"/>
          <w:lang w:eastAsia="ko-KR"/>
        </w:rPr>
        <w:t xml:space="preserve"> Biochemical</w:t>
      </w:r>
      <w:r w:rsidR="00DE5626" w:rsidRPr="00DE7FC8">
        <w:rPr>
          <w:rFonts w:ascii="Times New Roman" w:hAnsi="Times New Roman" w:cs="Times New Roman"/>
          <w:sz w:val="20"/>
          <w:szCs w:val="20"/>
          <w:lang w:eastAsia="ko-KR"/>
        </w:rPr>
        <w:t xml:space="preserve"> Oxygen Demand (BOD) has shown positive correlation </w:t>
      </w:r>
      <w:r w:rsidR="00DE5626" w:rsidRPr="00DE7FC8">
        <w:rPr>
          <w:rFonts w:ascii="Times New Roman" w:hAnsi="Times New Roman" w:cs="Times New Roman" w:hint="eastAsia"/>
          <w:sz w:val="20"/>
          <w:szCs w:val="20"/>
          <w:lang w:eastAsia="ko-KR"/>
        </w:rPr>
        <w:t>with</w:t>
      </w:r>
      <w:r w:rsidR="00DE5626" w:rsidRPr="00DE7FC8">
        <w:rPr>
          <w:rFonts w:ascii="Times New Roman" w:hAnsi="Times New Roman" w:cs="Times New Roman"/>
          <w:sz w:val="20"/>
          <w:szCs w:val="20"/>
          <w:lang w:eastAsia="ko-KR"/>
        </w:rPr>
        <w:t xml:space="preserve"> temperature (r = 0.693) COD (r = 0.663) and negative correlation with pH (r = -0.584) a</w:t>
      </w:r>
      <w:r w:rsidR="00782F75" w:rsidRPr="00DE7FC8">
        <w:rPr>
          <w:rFonts w:ascii="Times New Roman" w:hAnsi="Times New Roman" w:cs="Times New Roman"/>
          <w:sz w:val="20"/>
          <w:szCs w:val="20"/>
          <w:lang w:eastAsia="ko-KR"/>
        </w:rPr>
        <w:t>t P&lt;0.05</w:t>
      </w:r>
      <w:r w:rsidR="00DE5626" w:rsidRPr="00DE7FC8">
        <w:rPr>
          <w:rFonts w:ascii="Times New Roman" w:hAnsi="Times New Roman" w:cs="Times New Roman"/>
          <w:sz w:val="20"/>
          <w:szCs w:val="20"/>
          <w:lang w:eastAsia="ko-KR"/>
        </w:rPr>
        <w:t>.</w:t>
      </w:r>
    </w:p>
    <w:p w:rsidR="00FB076B" w:rsidRPr="00DE7FC8" w:rsidRDefault="00FB076B" w:rsidP="002E0CED">
      <w:pPr>
        <w:spacing w:after="0" w:line="240" w:lineRule="auto"/>
        <w:jc w:val="both"/>
        <w:outlineLvl w:val="0"/>
        <w:rPr>
          <w:rFonts w:ascii="Times New Roman" w:hAnsi="Times New Roman" w:cs="Times New Roman"/>
          <w:sz w:val="20"/>
          <w:szCs w:val="20"/>
          <w:lang w:eastAsia="ko-KR"/>
        </w:rPr>
      </w:pP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b/>
          <w:sz w:val="20"/>
          <w:szCs w:val="20"/>
        </w:rPr>
        <w:t>Chemical Oxygen Demand (COD)</w:t>
      </w:r>
    </w:p>
    <w:p w:rsidR="002C3153" w:rsidRPr="00DE7FC8" w:rsidRDefault="00512D61"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The concentration</w:t>
      </w:r>
      <w:r w:rsidR="002C3153" w:rsidRPr="00DE7FC8">
        <w:rPr>
          <w:rFonts w:ascii="Times New Roman" w:hAnsi="Times New Roman" w:cs="Times New Roman"/>
          <w:sz w:val="20"/>
          <w:szCs w:val="20"/>
        </w:rPr>
        <w:t xml:space="preserve"> of </w:t>
      </w:r>
      <w:r w:rsidR="00E20A05" w:rsidRPr="00DE7FC8">
        <w:rPr>
          <w:rFonts w:ascii="Times New Roman" w:hAnsi="Times New Roman" w:cs="Times New Roman" w:hint="eastAsia"/>
          <w:sz w:val="20"/>
          <w:szCs w:val="20"/>
          <w:lang w:eastAsia="ko-KR"/>
        </w:rPr>
        <w:t>chemical</w:t>
      </w:r>
      <w:r w:rsidR="00E20A05" w:rsidRPr="00DE7FC8">
        <w:rPr>
          <w:rFonts w:ascii="Times New Roman" w:hAnsi="Times New Roman" w:cs="Times New Roman"/>
          <w:sz w:val="20"/>
          <w:szCs w:val="20"/>
        </w:rPr>
        <w:t xml:space="preserve"> </w:t>
      </w:r>
      <w:r w:rsidR="002C3153" w:rsidRPr="00DE7FC8">
        <w:rPr>
          <w:rFonts w:ascii="Times New Roman" w:hAnsi="Times New Roman" w:cs="Times New Roman"/>
          <w:sz w:val="20"/>
          <w:szCs w:val="20"/>
        </w:rPr>
        <w:t xml:space="preserve">oxygen demand (COD) </w:t>
      </w:r>
      <w:r w:rsidR="00E20A05" w:rsidRPr="00DE7FC8">
        <w:rPr>
          <w:rFonts w:ascii="Times New Roman" w:hAnsi="Times New Roman" w:cs="Times New Roman"/>
          <w:sz w:val="20"/>
          <w:szCs w:val="20"/>
        </w:rPr>
        <w:t xml:space="preserve">was recorded </w:t>
      </w:r>
      <w:r w:rsidR="00DB0741" w:rsidRPr="00DE7FC8">
        <w:rPr>
          <w:rFonts w:ascii="Times New Roman" w:hAnsi="Times New Roman" w:cs="Times New Roman" w:hint="eastAsia"/>
          <w:sz w:val="20"/>
          <w:szCs w:val="20"/>
          <w:lang w:eastAsia="ko-KR"/>
        </w:rPr>
        <w:t xml:space="preserve">to be </w:t>
      </w:r>
      <w:r w:rsidR="00E20A05" w:rsidRPr="00DE7FC8">
        <w:rPr>
          <w:rFonts w:ascii="Times New Roman" w:hAnsi="Times New Roman" w:cs="Times New Roman"/>
          <w:sz w:val="20"/>
          <w:szCs w:val="20"/>
        </w:rPr>
        <w:t>in</w:t>
      </w:r>
      <w:r w:rsidR="002C3153" w:rsidRPr="00DE7FC8">
        <w:rPr>
          <w:rFonts w:ascii="Times New Roman" w:hAnsi="Times New Roman" w:cs="Times New Roman"/>
          <w:sz w:val="20"/>
          <w:szCs w:val="20"/>
        </w:rPr>
        <w:t xml:space="preserve"> range</w:t>
      </w:r>
      <w:r w:rsidR="00E20A05" w:rsidRPr="00DE7FC8">
        <w:rPr>
          <w:rFonts w:ascii="Times New Roman" w:hAnsi="Times New Roman" w:cs="Times New Roman"/>
          <w:sz w:val="20"/>
          <w:szCs w:val="20"/>
        </w:rPr>
        <w:t xml:space="preserve"> </w:t>
      </w:r>
      <w:r w:rsidR="002C3153" w:rsidRPr="00DE7FC8">
        <w:rPr>
          <w:rFonts w:ascii="Times New Roman" w:hAnsi="Times New Roman" w:cs="Times New Roman"/>
          <w:sz w:val="20"/>
          <w:szCs w:val="20"/>
        </w:rPr>
        <w:t xml:space="preserve">of </w:t>
      </w:r>
      <w:r w:rsidR="00E20A05" w:rsidRPr="00DE7FC8">
        <w:rPr>
          <w:rFonts w:ascii="Times New Roman" w:hAnsi="Times New Roman" w:cs="Times New Roman"/>
          <w:sz w:val="20"/>
          <w:szCs w:val="20"/>
        </w:rPr>
        <w:t>9.00 - 34.67</w:t>
      </w:r>
      <w:r w:rsidR="00E20A05" w:rsidRPr="00DE7FC8">
        <w:rPr>
          <w:rFonts w:ascii="Times New Roman" w:hAnsi="Times New Roman" w:cs="Times New Roman" w:hint="eastAsia"/>
          <w:sz w:val="20"/>
          <w:szCs w:val="20"/>
          <w:lang w:eastAsia="ko-KR"/>
        </w:rPr>
        <w:t xml:space="preserve"> (</w:t>
      </w:r>
      <w:r w:rsidR="00DB0741"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rPr>
        <w:t>17.47 ±</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7.28)</w:t>
      </w:r>
      <w:r w:rsidR="00E20A05" w:rsidRPr="00DE7FC8">
        <w:rPr>
          <w:rFonts w:ascii="Times New Roman" w:hAnsi="Times New Roman" w:cs="Times New Roman" w:hint="eastAsia"/>
          <w:sz w:val="20"/>
          <w:szCs w:val="20"/>
          <w:lang w:eastAsia="ko-KR"/>
        </w:rPr>
        <w:t xml:space="preserve"> and </w:t>
      </w:r>
      <w:r w:rsidR="00E20A05" w:rsidRPr="00DE7FC8">
        <w:rPr>
          <w:rFonts w:ascii="Times New Roman" w:hAnsi="Times New Roman" w:cs="Times New Roman"/>
          <w:sz w:val="20"/>
          <w:szCs w:val="20"/>
        </w:rPr>
        <w:t>7.00 - 28.00</w:t>
      </w:r>
      <w:r w:rsidR="00E20A05" w:rsidRPr="00DE7FC8">
        <w:rPr>
          <w:rFonts w:ascii="Times New Roman" w:hAnsi="Times New Roman" w:cs="Times New Roman" w:hint="eastAsia"/>
          <w:sz w:val="20"/>
          <w:szCs w:val="20"/>
          <w:lang w:eastAsia="ko-KR"/>
        </w:rPr>
        <w:t xml:space="preserve"> (</w:t>
      </w:r>
      <w:r w:rsidR="00DB0741"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rPr>
        <w:t>15.21 ±</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5.95)</w:t>
      </w:r>
      <w:r w:rsidR="002C3153" w:rsidRPr="00DE7FC8">
        <w:rPr>
          <w:rFonts w:ascii="Times New Roman" w:hAnsi="Times New Roman" w:cs="Times New Roman" w:hint="eastAsia"/>
          <w:sz w:val="20"/>
          <w:szCs w:val="20"/>
          <w:lang w:eastAsia="ko-KR"/>
        </w:rPr>
        <w:t xml:space="preserve"> mg</w:t>
      </w:r>
      <w:r w:rsidR="002C3153" w:rsidRPr="00DE7FC8">
        <w:rPr>
          <w:rFonts w:ascii="Times New Roman" w:hAnsi="Times New Roman" w:cs="Times New Roman"/>
          <w:sz w:val="20"/>
          <w:szCs w:val="20"/>
          <w:lang w:eastAsia="ko-KR"/>
        </w:rPr>
        <w:t>L</w:t>
      </w:r>
      <w:r w:rsidR="002C3153"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sz w:val="20"/>
          <w:szCs w:val="20"/>
        </w:rPr>
        <w:t xml:space="preserve"> </w:t>
      </w:r>
      <w:r w:rsidR="00DB0741" w:rsidRPr="00DE7FC8">
        <w:rPr>
          <w:rFonts w:ascii="Times New Roman" w:hAnsi="Times New Roman" w:cs="Times New Roman" w:hint="eastAsia"/>
          <w:sz w:val="20"/>
          <w:szCs w:val="20"/>
          <w:lang w:eastAsia="ko-KR"/>
        </w:rPr>
        <w:t xml:space="preserve">respectively </w:t>
      </w:r>
      <w:r w:rsidR="00E20A05" w:rsidRPr="00DE7FC8">
        <w:rPr>
          <w:rFonts w:ascii="Times New Roman" w:hAnsi="Times New Roman" w:cs="Times New Roman"/>
          <w:sz w:val="20"/>
          <w:szCs w:val="20"/>
        </w:rPr>
        <w:t>for</w:t>
      </w:r>
      <w:r w:rsidR="00DB0741" w:rsidRPr="00DE7FC8">
        <w:rPr>
          <w:rFonts w:ascii="Times New Roman" w:hAnsi="Times New Roman" w:cs="Times New Roman"/>
          <w:sz w:val="20"/>
          <w:szCs w:val="20"/>
        </w:rPr>
        <w:t xml:space="preserve"> wet and dry season</w:t>
      </w:r>
      <w:r w:rsidR="00832626">
        <w:rPr>
          <w:rFonts w:ascii="Times New Roman" w:hAnsi="Times New Roman" w:cs="Times New Roman"/>
          <w:sz w:val="20"/>
          <w:szCs w:val="20"/>
        </w:rPr>
        <w:t>s</w:t>
      </w:r>
      <w:r w:rsidR="00782F75" w:rsidRPr="00DE7FC8">
        <w:rPr>
          <w:rFonts w:ascii="Times New Roman" w:hAnsi="Times New Roman" w:cs="Times New Roman"/>
          <w:sz w:val="20"/>
          <w:szCs w:val="20"/>
        </w:rPr>
        <w:t xml:space="preserve">. This study </w:t>
      </w:r>
      <w:r w:rsidR="002C3153" w:rsidRPr="00DE7FC8">
        <w:rPr>
          <w:rFonts w:ascii="Times New Roman" w:hAnsi="Times New Roman" w:cs="Times New Roman"/>
          <w:sz w:val="20"/>
          <w:szCs w:val="20"/>
        </w:rPr>
        <w:t xml:space="preserve">has shown that highest concentrations </w:t>
      </w:r>
      <w:r w:rsidR="00E20A05" w:rsidRPr="00DE7FC8">
        <w:rPr>
          <w:rFonts w:ascii="Times New Roman" w:hAnsi="Times New Roman" w:cs="Times New Roman"/>
          <w:sz w:val="20"/>
          <w:szCs w:val="20"/>
        </w:rPr>
        <w:t xml:space="preserve">for </w:t>
      </w:r>
      <w:r w:rsidR="00E20A05" w:rsidRPr="00DE7FC8">
        <w:rPr>
          <w:rFonts w:ascii="Times New Roman" w:hAnsi="Times New Roman" w:cs="Times New Roman" w:hint="eastAsia"/>
          <w:sz w:val="20"/>
          <w:szCs w:val="20"/>
          <w:lang w:eastAsia="ko-KR"/>
        </w:rPr>
        <w:t>C</w:t>
      </w:r>
      <w:r w:rsidR="00782F75" w:rsidRPr="00DE7FC8">
        <w:rPr>
          <w:rFonts w:ascii="Times New Roman" w:hAnsi="Times New Roman" w:cs="Times New Roman"/>
          <w:sz w:val="20"/>
          <w:szCs w:val="20"/>
        </w:rPr>
        <w:t xml:space="preserve">OD </w:t>
      </w:r>
      <w:r w:rsidR="00E20A05" w:rsidRPr="00DE7FC8">
        <w:rPr>
          <w:rFonts w:ascii="Times New Roman" w:hAnsi="Times New Roman" w:cs="Times New Roman"/>
          <w:sz w:val="20"/>
          <w:szCs w:val="20"/>
        </w:rPr>
        <w:t>w</w:t>
      </w:r>
      <w:r w:rsidR="00782F75" w:rsidRPr="00DE7FC8">
        <w:rPr>
          <w:rFonts w:ascii="Times New Roman" w:hAnsi="Times New Roman" w:cs="Times New Roman"/>
          <w:sz w:val="20"/>
          <w:szCs w:val="20"/>
        </w:rPr>
        <w:t xml:space="preserve">as recorded at </w:t>
      </w:r>
      <w:r w:rsidR="002C3153" w:rsidRPr="00DE7FC8">
        <w:rPr>
          <w:rFonts w:ascii="Times New Roman" w:hAnsi="Times New Roman" w:cs="Times New Roman"/>
          <w:sz w:val="20"/>
          <w:szCs w:val="20"/>
        </w:rPr>
        <w:t xml:space="preserve">Banding Fisheries Centre </w:t>
      </w:r>
      <w:r w:rsidR="00782F75" w:rsidRPr="00DE7FC8">
        <w:rPr>
          <w:rFonts w:ascii="Times New Roman" w:hAnsi="Times New Roman" w:cs="Times New Roman"/>
          <w:sz w:val="20"/>
          <w:szCs w:val="20"/>
        </w:rPr>
        <w:t xml:space="preserve">(SS01) </w:t>
      </w:r>
      <w:r w:rsidR="002C3153" w:rsidRPr="00DE7FC8">
        <w:rPr>
          <w:rFonts w:ascii="Times New Roman" w:hAnsi="Times New Roman" w:cs="Times New Roman"/>
          <w:sz w:val="20"/>
          <w:szCs w:val="20"/>
        </w:rPr>
        <w:t xml:space="preserve">with values of </w:t>
      </w:r>
      <w:r w:rsidR="00E20A05" w:rsidRPr="00DE7FC8">
        <w:rPr>
          <w:rFonts w:ascii="Times New Roman" w:hAnsi="Times New Roman" w:cs="Times New Roman" w:hint="eastAsia"/>
          <w:sz w:val="20"/>
          <w:szCs w:val="20"/>
          <w:lang w:eastAsia="ko-KR"/>
        </w:rPr>
        <w:t xml:space="preserve">34.67 </w:t>
      </w:r>
      <w:r w:rsidR="002C3153" w:rsidRPr="00DE7FC8">
        <w:rPr>
          <w:rFonts w:ascii="Times New Roman" w:hAnsi="Times New Roman" w:cs="Times New Roman"/>
          <w:sz w:val="20"/>
          <w:szCs w:val="20"/>
        </w:rPr>
        <w:t>mgL</w:t>
      </w:r>
      <w:r w:rsidR="002C3153" w:rsidRPr="00DE7FC8">
        <w:rPr>
          <w:rFonts w:ascii="Times New Roman" w:hAnsi="Times New Roman" w:cs="Times New Roman"/>
          <w:sz w:val="20"/>
          <w:szCs w:val="20"/>
          <w:vertAlign w:val="superscript"/>
        </w:rPr>
        <w:t xml:space="preserve">-1 </w:t>
      </w:r>
      <w:r w:rsidR="002C3153" w:rsidRPr="00DE7FC8">
        <w:rPr>
          <w:rFonts w:ascii="Times New Roman" w:hAnsi="Times New Roman" w:cs="Times New Roman"/>
          <w:sz w:val="20"/>
          <w:szCs w:val="20"/>
        </w:rPr>
        <w:t>(wet season) a</w:t>
      </w:r>
      <w:r w:rsidR="00ED66B3" w:rsidRPr="00DE7FC8">
        <w:rPr>
          <w:rFonts w:ascii="Times New Roman" w:hAnsi="Times New Roman" w:cs="Times New Roman"/>
          <w:sz w:val="20"/>
          <w:szCs w:val="20"/>
        </w:rPr>
        <w:t xml:space="preserve">nd </w:t>
      </w:r>
      <w:r w:rsidR="00E20A05" w:rsidRPr="00DE7FC8">
        <w:rPr>
          <w:rFonts w:ascii="Times New Roman" w:hAnsi="Times New Roman" w:cs="Times New Roman" w:hint="eastAsia"/>
          <w:sz w:val="20"/>
          <w:szCs w:val="20"/>
          <w:lang w:eastAsia="ko-KR"/>
        </w:rPr>
        <w:t>28.00</w:t>
      </w:r>
      <w:r w:rsidR="002C3153" w:rsidRPr="00DE7FC8">
        <w:rPr>
          <w:rFonts w:ascii="Times New Roman" w:hAnsi="Times New Roman" w:cs="Times New Roman"/>
          <w:sz w:val="20"/>
          <w:szCs w:val="20"/>
        </w:rPr>
        <w:t xml:space="preserve"> mgL</w:t>
      </w:r>
      <w:r w:rsidR="002C3153" w:rsidRPr="00DE7FC8">
        <w:rPr>
          <w:rFonts w:ascii="Times New Roman" w:hAnsi="Times New Roman" w:cs="Times New Roman"/>
          <w:sz w:val="20"/>
          <w:szCs w:val="20"/>
          <w:vertAlign w:val="superscript"/>
        </w:rPr>
        <w:t>-1</w:t>
      </w:r>
      <w:r w:rsidR="00E20A05" w:rsidRPr="00DE7FC8">
        <w:rPr>
          <w:rFonts w:ascii="Times New Roman" w:hAnsi="Times New Roman" w:cs="Times New Roman"/>
          <w:sz w:val="20"/>
          <w:szCs w:val="20"/>
        </w:rPr>
        <w:t xml:space="preserve"> (dry season).</w:t>
      </w:r>
      <w:r w:rsidR="002C3153" w:rsidRPr="00DE7FC8">
        <w:rPr>
          <w:rFonts w:ascii="Times New Roman" w:hAnsi="Times New Roman" w:cs="Times New Roman"/>
          <w:sz w:val="20"/>
          <w:szCs w:val="20"/>
          <w:lang w:eastAsia="ko-KR"/>
        </w:rPr>
        <w:t xml:space="preserve"> </w:t>
      </w:r>
      <w:r w:rsidR="00E7385F">
        <w:rPr>
          <w:rFonts w:ascii="Times New Roman" w:hAnsi="Times New Roman" w:cs="Times New Roman"/>
          <w:sz w:val="20"/>
          <w:szCs w:val="20"/>
          <w:lang w:eastAsia="ko-KR"/>
        </w:rPr>
        <w:t xml:space="preserve">Activities at the centre may introduce some organic or chemical </w:t>
      </w:r>
      <w:proofErr w:type="gramStart"/>
      <w:r w:rsidR="00E7385F">
        <w:rPr>
          <w:rFonts w:ascii="Times New Roman" w:hAnsi="Times New Roman" w:cs="Times New Roman"/>
          <w:sz w:val="20"/>
          <w:szCs w:val="20"/>
          <w:lang w:eastAsia="ko-KR"/>
        </w:rPr>
        <w:t>pollutions</w:t>
      </w:r>
      <w:proofErr w:type="gramEnd"/>
      <w:r w:rsidR="00E7385F">
        <w:rPr>
          <w:rFonts w:ascii="Times New Roman" w:hAnsi="Times New Roman" w:cs="Times New Roman"/>
          <w:sz w:val="20"/>
          <w:szCs w:val="20"/>
          <w:lang w:eastAsia="ko-KR"/>
        </w:rPr>
        <w:t xml:space="preserve"> into the lake.</w:t>
      </w:r>
    </w:p>
    <w:p w:rsidR="00C41C3E" w:rsidRPr="00DE7FC8" w:rsidRDefault="00C41C3E" w:rsidP="002E0CED">
      <w:pPr>
        <w:spacing w:after="0" w:line="240" w:lineRule="auto"/>
        <w:jc w:val="both"/>
        <w:outlineLvl w:val="0"/>
        <w:rPr>
          <w:rFonts w:ascii="Times New Roman" w:hAnsi="Times New Roman" w:cs="Times New Roman"/>
          <w:sz w:val="20"/>
          <w:szCs w:val="20"/>
          <w:lang w:eastAsia="ko-KR"/>
        </w:rPr>
      </w:pPr>
    </w:p>
    <w:p w:rsidR="00466B91" w:rsidRPr="00DE7FC8" w:rsidRDefault="002C3153"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H</w:t>
      </w:r>
      <w:r w:rsidR="00E20A05" w:rsidRPr="00DE7FC8">
        <w:rPr>
          <w:rFonts w:ascii="Times New Roman" w:hAnsi="Times New Roman" w:cs="Times New Roman"/>
          <w:sz w:val="20"/>
          <w:szCs w:val="20"/>
        </w:rPr>
        <w:t>igher</w:t>
      </w:r>
      <w:r w:rsidRPr="00DE7FC8">
        <w:rPr>
          <w:rFonts w:ascii="Times New Roman" w:hAnsi="Times New Roman" w:cs="Times New Roman"/>
          <w:sz w:val="20"/>
          <w:szCs w:val="20"/>
        </w:rPr>
        <w:t xml:space="preserve"> concentrations of </w:t>
      </w:r>
      <w:r w:rsidR="00E20A05" w:rsidRPr="00DE7FC8">
        <w:rPr>
          <w:rFonts w:ascii="Times New Roman" w:hAnsi="Times New Roman" w:cs="Times New Roman"/>
          <w:sz w:val="20"/>
          <w:szCs w:val="20"/>
        </w:rPr>
        <w:t xml:space="preserve">COD </w:t>
      </w:r>
      <w:r w:rsidR="00E20A05" w:rsidRPr="00DE7FC8">
        <w:rPr>
          <w:rFonts w:ascii="Cambria Math" w:hAnsi="Cambria Math" w:cs="Cambria Math"/>
          <w:sz w:val="20"/>
          <w:szCs w:val="20"/>
        </w:rPr>
        <w:t>​​</w:t>
      </w:r>
      <w:r w:rsidRPr="00DE7FC8">
        <w:rPr>
          <w:rFonts w:ascii="Times New Roman" w:hAnsi="Times New Roman" w:cs="Times New Roman"/>
          <w:sz w:val="20"/>
          <w:szCs w:val="20"/>
        </w:rPr>
        <w:t xml:space="preserve">recorded in dry season </w:t>
      </w:r>
      <w:r w:rsidR="00E7385F">
        <w:rPr>
          <w:rFonts w:ascii="Times New Roman" w:hAnsi="Times New Roman" w:cs="Times New Roman"/>
          <w:sz w:val="20"/>
          <w:szCs w:val="20"/>
        </w:rPr>
        <w:t xml:space="preserve">may be due to less dilution of pollutant as noted for other parameters and by other study [11]. </w:t>
      </w:r>
      <w:r w:rsidR="005F743D" w:rsidRPr="00DE7FC8">
        <w:rPr>
          <w:rFonts w:ascii="Times New Roman" w:hAnsi="Times New Roman" w:cs="Times New Roman"/>
          <w:sz w:val="20"/>
          <w:szCs w:val="20"/>
        </w:rPr>
        <w:t xml:space="preserve">Statistical analysis using two ways </w:t>
      </w:r>
      <w:r w:rsidR="005F743D" w:rsidRPr="00DE7FC8">
        <w:rPr>
          <w:rFonts w:ascii="Times New Roman" w:hAnsi="Times New Roman" w:cs="Times New Roman"/>
          <w:sz w:val="20"/>
          <w:szCs w:val="20"/>
          <w:lang w:eastAsia="ko-KR"/>
        </w:rPr>
        <w:t xml:space="preserve">ANOVA </w:t>
      </w:r>
      <w:r w:rsidR="00ED66B3" w:rsidRPr="00DE7FC8">
        <w:rPr>
          <w:rFonts w:ascii="Times New Roman" w:hAnsi="Times New Roman" w:cs="Times New Roman"/>
          <w:sz w:val="20"/>
          <w:szCs w:val="20"/>
          <w:lang w:eastAsia="ko-KR"/>
        </w:rPr>
        <w:t xml:space="preserve">test indicates that </w:t>
      </w:r>
      <w:r w:rsidR="005F743D" w:rsidRPr="00DE7FC8">
        <w:rPr>
          <w:rFonts w:ascii="Times New Roman" w:hAnsi="Times New Roman" w:cs="Times New Roman" w:hint="eastAsia"/>
          <w:sz w:val="20"/>
          <w:szCs w:val="20"/>
          <w:lang w:eastAsia="ko-KR"/>
        </w:rPr>
        <w:t>COD</w:t>
      </w:r>
      <w:r w:rsidR="005F743D" w:rsidRPr="00DE7FC8">
        <w:rPr>
          <w:rFonts w:ascii="Times New Roman" w:hAnsi="Times New Roman" w:cs="Times New Roman"/>
          <w:sz w:val="20"/>
          <w:szCs w:val="20"/>
          <w:lang w:eastAsia="ko-KR"/>
        </w:rPr>
        <w:t xml:space="preserve"> has </w:t>
      </w:r>
      <w:r w:rsidR="00397213">
        <w:rPr>
          <w:rFonts w:ascii="Times New Roman" w:hAnsi="Times New Roman" w:cs="Times New Roman"/>
          <w:sz w:val="20"/>
          <w:szCs w:val="20"/>
          <w:lang w:eastAsia="ko-KR"/>
        </w:rPr>
        <w:t>significant</w:t>
      </w:r>
      <w:r w:rsidR="005F743D" w:rsidRPr="00DE7FC8">
        <w:rPr>
          <w:rFonts w:ascii="Times New Roman" w:hAnsi="Times New Roman" w:cs="Times New Roman"/>
          <w:sz w:val="20"/>
          <w:szCs w:val="20"/>
          <w:lang w:eastAsia="ko-KR"/>
        </w:rPr>
        <w:t xml:space="preserve"> differences</w:t>
      </w:r>
      <w:r w:rsidR="00E20A05" w:rsidRPr="00DE7FC8">
        <w:rPr>
          <w:rFonts w:ascii="Times New Roman" w:hAnsi="Times New Roman" w:cs="Times New Roman"/>
          <w:sz w:val="20"/>
          <w:szCs w:val="20"/>
          <w:lang w:eastAsia="ko-KR"/>
        </w:rPr>
        <w:t xml:space="preserve"> between sampling station</w:t>
      </w:r>
      <w:r w:rsidR="00ED66B3" w:rsidRPr="00DE7FC8">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005F743D" w:rsidRPr="00DE7FC8">
        <w:rPr>
          <w:rFonts w:ascii="Times New Roman" w:hAnsi="Times New Roman" w:cs="Times New Roman" w:hint="eastAsia"/>
          <w:sz w:val="20"/>
          <w:szCs w:val="20"/>
          <w:lang w:eastAsia="ko-KR"/>
        </w:rPr>
        <w:t xml:space="preserve">and </w:t>
      </w:r>
      <w:r w:rsidR="00E20A05" w:rsidRPr="00DE7FC8">
        <w:rPr>
          <w:rFonts w:ascii="Times New Roman" w:hAnsi="Times New Roman" w:cs="Times New Roman"/>
          <w:sz w:val="20"/>
          <w:szCs w:val="20"/>
          <w:lang w:eastAsia="ko-KR"/>
        </w:rPr>
        <w:t>season</w:t>
      </w:r>
      <w:r w:rsidR="005F743D" w:rsidRPr="00DE7FC8">
        <w:rPr>
          <w:rFonts w:ascii="Times New Roman" w:hAnsi="Times New Roman" w:cs="Times New Roman"/>
          <w:sz w:val="20"/>
          <w:szCs w:val="20"/>
          <w:lang w:eastAsia="ko-KR"/>
        </w:rPr>
        <w:t>al</w:t>
      </w:r>
      <w:r w:rsidR="00E20A05" w:rsidRPr="00DE7FC8">
        <w:rPr>
          <w:rFonts w:ascii="Times New Roman" w:hAnsi="Times New Roman" w:cs="Times New Roman"/>
          <w:sz w:val="20"/>
          <w:szCs w:val="20"/>
          <w:lang w:eastAsia="ko-KR"/>
        </w:rPr>
        <w:t xml:space="preserve"> period</w:t>
      </w:r>
      <w:r w:rsidR="00397213">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005F743D" w:rsidRPr="00DE7FC8">
        <w:rPr>
          <w:rFonts w:ascii="Times New Roman" w:hAnsi="Times New Roman" w:cs="Times New Roman"/>
          <w:sz w:val="20"/>
          <w:szCs w:val="20"/>
          <w:lang w:eastAsia="ko-KR"/>
        </w:rPr>
        <w:t>(P&lt;0.05)</w:t>
      </w:r>
      <w:r w:rsidR="00397213">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 xml:space="preserve">COD </w:t>
      </w:r>
      <w:r w:rsidR="005F743D" w:rsidRPr="00DE7FC8">
        <w:rPr>
          <w:rFonts w:ascii="Times New Roman" w:hAnsi="Times New Roman" w:cs="Times New Roman"/>
          <w:sz w:val="20"/>
          <w:szCs w:val="20"/>
          <w:lang w:eastAsia="ko-KR"/>
        </w:rPr>
        <w:t xml:space="preserve">has </w:t>
      </w:r>
      <w:r w:rsidR="00397213">
        <w:rPr>
          <w:rFonts w:ascii="Times New Roman" w:hAnsi="Times New Roman" w:cs="Times New Roman"/>
          <w:sz w:val="20"/>
          <w:szCs w:val="20"/>
          <w:lang w:eastAsia="ko-KR"/>
        </w:rPr>
        <w:t xml:space="preserve">also </w:t>
      </w:r>
      <w:r w:rsidR="005F743D" w:rsidRPr="00DE7FC8">
        <w:rPr>
          <w:rFonts w:ascii="Times New Roman" w:hAnsi="Times New Roman" w:cs="Times New Roman"/>
          <w:sz w:val="20"/>
          <w:szCs w:val="20"/>
          <w:lang w:eastAsia="ko-KR"/>
        </w:rPr>
        <w:t>shown positive correlation with BOD (</w:t>
      </w:r>
      <w:r w:rsidR="00E20A05" w:rsidRPr="00DE7FC8">
        <w:rPr>
          <w:rFonts w:ascii="Times New Roman" w:hAnsi="Times New Roman" w:cs="Times New Roman"/>
          <w:sz w:val="20"/>
          <w:szCs w:val="20"/>
          <w:lang w:eastAsia="ko-KR"/>
        </w:rPr>
        <w:t xml:space="preserve">r = 0.663) </w:t>
      </w:r>
      <w:r w:rsidR="005F743D" w:rsidRPr="00DE7FC8">
        <w:rPr>
          <w:rFonts w:ascii="Times New Roman" w:hAnsi="Times New Roman" w:cs="Times New Roman"/>
          <w:sz w:val="20"/>
          <w:szCs w:val="20"/>
          <w:lang w:eastAsia="ko-KR"/>
        </w:rPr>
        <w:t xml:space="preserve">also </w:t>
      </w:r>
      <w:r w:rsidR="00E20A05" w:rsidRPr="00DE7FC8">
        <w:rPr>
          <w:rFonts w:ascii="Times New Roman" w:hAnsi="Times New Roman" w:cs="Times New Roman" w:hint="eastAsia"/>
          <w:sz w:val="20"/>
          <w:szCs w:val="20"/>
          <w:lang w:eastAsia="ko-KR"/>
        </w:rPr>
        <w:t xml:space="preserve">oil </w:t>
      </w:r>
      <w:r w:rsidR="005F743D" w:rsidRPr="00DE7FC8">
        <w:rPr>
          <w:rFonts w:ascii="Times New Roman" w:hAnsi="Times New Roman" w:cs="Times New Roman"/>
          <w:sz w:val="20"/>
          <w:szCs w:val="20"/>
          <w:lang w:eastAsia="ko-KR"/>
        </w:rPr>
        <w:t xml:space="preserve">and </w:t>
      </w:r>
      <w:r w:rsidR="00E20A05" w:rsidRPr="00DE7FC8">
        <w:rPr>
          <w:rFonts w:ascii="Times New Roman" w:hAnsi="Times New Roman" w:cs="Times New Roman" w:hint="eastAsia"/>
          <w:sz w:val="20"/>
          <w:szCs w:val="20"/>
          <w:lang w:eastAsia="ko-KR"/>
        </w:rPr>
        <w:t xml:space="preserve">grease </w:t>
      </w:r>
      <w:r w:rsidR="005F743D"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r = 0.693)</w:t>
      </w:r>
      <w:r w:rsidR="005F743D" w:rsidRPr="00DE7FC8">
        <w:rPr>
          <w:rFonts w:ascii="Times New Roman" w:hAnsi="Times New Roman" w:cs="Times New Roman"/>
          <w:sz w:val="20"/>
          <w:szCs w:val="20"/>
          <w:lang w:eastAsia="ko-KR"/>
        </w:rPr>
        <w:t xml:space="preserve"> at </w:t>
      </w:r>
      <w:r w:rsidR="00ED66B3" w:rsidRPr="00DE7FC8">
        <w:rPr>
          <w:rFonts w:ascii="Times New Roman" w:hAnsi="Times New Roman" w:cs="Times New Roman"/>
          <w:sz w:val="20"/>
          <w:szCs w:val="20"/>
          <w:lang w:eastAsia="ko-KR"/>
        </w:rPr>
        <w:t>P&lt;0.05</w:t>
      </w:r>
      <w:r w:rsidR="00E20A05" w:rsidRPr="00DE7FC8">
        <w:rPr>
          <w:rFonts w:ascii="Times New Roman" w:hAnsi="Times New Roman" w:cs="Times New Roman"/>
          <w:sz w:val="20"/>
          <w:szCs w:val="20"/>
          <w:lang w:eastAsia="ko-KR"/>
        </w:rPr>
        <w:t>.</w:t>
      </w:r>
      <w:r w:rsidR="00E20A05" w:rsidRPr="00DE7FC8">
        <w:rPr>
          <w:rFonts w:ascii="Times New Roman" w:hAnsi="Times New Roman" w:cs="Times New Roman"/>
          <w:b/>
          <w:sz w:val="20"/>
          <w:szCs w:val="20"/>
        </w:rPr>
        <w:t xml:space="preserve"> </w:t>
      </w:r>
      <w:r w:rsidR="00466B91">
        <w:rPr>
          <w:rFonts w:ascii="Times New Roman" w:hAnsi="Times New Roman" w:cs="Times New Roman"/>
          <w:sz w:val="20"/>
          <w:szCs w:val="20"/>
        </w:rPr>
        <w:t>Despite some variations among stations, overall the level of COD, as of BOD, is still low indicating low level of organic and chemical pollution.</w:t>
      </w:r>
      <w:r w:rsidR="00466B91" w:rsidRPr="00DE7FC8">
        <w:rPr>
          <w:rFonts w:ascii="Times New Roman" w:hAnsi="Times New Roman" w:cs="Times New Roman"/>
          <w:sz w:val="20"/>
          <w:szCs w:val="20"/>
        </w:rPr>
        <w:t xml:space="preserve"> </w:t>
      </w:r>
      <w:r w:rsidR="00466B91">
        <w:rPr>
          <w:rFonts w:ascii="Times New Roman" w:hAnsi="Times New Roman" w:cs="Times New Roman"/>
          <w:sz w:val="20"/>
          <w:szCs w:val="20"/>
        </w:rPr>
        <w:t xml:space="preserve">  </w:t>
      </w:r>
    </w:p>
    <w:p w:rsidR="00FB076B" w:rsidRPr="00DE7FC8" w:rsidRDefault="00FB076B" w:rsidP="002E0CED">
      <w:pPr>
        <w:spacing w:after="0" w:line="240" w:lineRule="auto"/>
        <w:jc w:val="both"/>
        <w:outlineLvl w:val="0"/>
        <w:rPr>
          <w:rFonts w:ascii="Times New Roman" w:hAnsi="Times New Roman" w:cs="Times New Roman"/>
          <w:sz w:val="20"/>
          <w:szCs w:val="20"/>
          <w:lang w:eastAsia="ko-KR"/>
        </w:rPr>
      </w:pPr>
    </w:p>
    <w:p w:rsidR="00FB076B" w:rsidRPr="00DE7FC8" w:rsidRDefault="00FB076B" w:rsidP="002E0CED">
      <w:pPr>
        <w:spacing w:after="0" w:line="240" w:lineRule="auto"/>
        <w:jc w:val="both"/>
        <w:outlineLvl w:val="0"/>
        <w:rPr>
          <w:rFonts w:ascii="Times New Roman" w:hAnsi="Times New Roman" w:cs="Times New Roman"/>
          <w:sz w:val="20"/>
          <w:szCs w:val="20"/>
        </w:rPr>
      </w:pPr>
    </w:p>
    <w:p w:rsidR="00E20A05" w:rsidRPr="00DE7FC8" w:rsidRDefault="00E20A05"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b/>
          <w:sz w:val="20"/>
          <w:szCs w:val="20"/>
        </w:rPr>
        <w:t>Oil and Grease</w:t>
      </w:r>
    </w:p>
    <w:p w:rsidR="00E20A05" w:rsidRPr="00DE7FC8" w:rsidRDefault="00512D61"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sz w:val="20"/>
          <w:szCs w:val="20"/>
        </w:rPr>
        <w:t>The concentration</w:t>
      </w:r>
      <w:r w:rsidR="00B24048" w:rsidRPr="00DE7FC8">
        <w:rPr>
          <w:rFonts w:ascii="Times New Roman" w:hAnsi="Times New Roman" w:cs="Times New Roman"/>
          <w:sz w:val="20"/>
          <w:szCs w:val="20"/>
        </w:rPr>
        <w:t xml:space="preserve"> of </w:t>
      </w:r>
      <w:r w:rsidR="00E20A05" w:rsidRPr="00DE7FC8">
        <w:rPr>
          <w:rFonts w:ascii="Times New Roman" w:hAnsi="Times New Roman" w:cs="Times New Roman"/>
          <w:sz w:val="20"/>
          <w:szCs w:val="20"/>
          <w:lang w:eastAsia="ko-KR"/>
        </w:rPr>
        <w:t>oil and grease</w:t>
      </w:r>
      <w:r w:rsidR="00E20A05" w:rsidRPr="00DE7FC8">
        <w:rPr>
          <w:rFonts w:ascii="Times New Roman" w:hAnsi="Times New Roman" w:cs="Times New Roman"/>
          <w:sz w:val="20"/>
          <w:szCs w:val="20"/>
        </w:rPr>
        <w:t xml:space="preserve"> of Temenggor Lake was recorded </w:t>
      </w:r>
      <w:r w:rsidR="00D50654" w:rsidRPr="00DE7FC8">
        <w:rPr>
          <w:rFonts w:ascii="Times New Roman" w:hAnsi="Times New Roman" w:cs="Times New Roman" w:hint="eastAsia"/>
          <w:sz w:val="20"/>
          <w:szCs w:val="20"/>
          <w:lang w:eastAsia="ko-KR"/>
        </w:rPr>
        <w:t xml:space="preserve">to be </w:t>
      </w:r>
      <w:r w:rsidR="00B24048" w:rsidRPr="00DE7FC8">
        <w:rPr>
          <w:rFonts w:ascii="Times New Roman" w:hAnsi="Times New Roman" w:cs="Times New Roman"/>
          <w:sz w:val="20"/>
          <w:szCs w:val="20"/>
        </w:rPr>
        <w:t>in range of</w:t>
      </w:r>
      <w:r w:rsidR="00E20A05" w:rsidRPr="00DE7FC8">
        <w:rPr>
          <w:rFonts w:ascii="Times New Roman" w:hAnsi="Times New Roman" w:cs="Times New Roman"/>
          <w:sz w:val="20"/>
          <w:szCs w:val="20"/>
          <w:lang w:eastAsia="ko-KR"/>
        </w:rPr>
        <w:t xml:space="preserve"> </w:t>
      </w:r>
      <w:r w:rsidR="00D43CAC" w:rsidRPr="00DE7FC8">
        <w:rPr>
          <w:rFonts w:ascii="Times New Roman" w:hAnsi="Times New Roman" w:cs="Times New Roman"/>
          <w:sz w:val="20"/>
          <w:szCs w:val="20"/>
        </w:rPr>
        <w:t xml:space="preserve">0.667 -104 </w:t>
      </w:r>
      <w:r w:rsidR="00E20A05" w:rsidRPr="00DE7FC8">
        <w:rPr>
          <w:rFonts w:ascii="Times New Roman" w:hAnsi="Times New Roman" w:cs="Times New Roman"/>
          <w:sz w:val="20"/>
          <w:szCs w:val="20"/>
          <w:lang w:eastAsia="ko-KR"/>
        </w:rPr>
        <w:t>(</w:t>
      </w:r>
      <w:r w:rsidR="00D50654"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rPr>
        <w:t>2</w:t>
      </w:r>
      <w:r w:rsidR="00E102DE" w:rsidRPr="00DE7FC8">
        <w:rPr>
          <w:rFonts w:ascii="Times New Roman" w:hAnsi="Times New Roman" w:cs="Times New Roman"/>
          <w:sz w:val="20"/>
          <w:szCs w:val="20"/>
        </w:rPr>
        <w:t xml:space="preserve">4 </w:t>
      </w:r>
      <w:r w:rsidR="00E20A05" w:rsidRPr="00DE7FC8">
        <w:rPr>
          <w:rFonts w:ascii="Times New Roman" w:hAnsi="Times New Roman" w:cs="Times New Roman"/>
          <w:sz w:val="20"/>
          <w:szCs w:val="20"/>
        </w:rPr>
        <w:t>± 23.27)</w:t>
      </w:r>
      <w:r w:rsidR="00E20A05" w:rsidRPr="00DE7FC8">
        <w:rPr>
          <w:rFonts w:ascii="Times New Roman" w:hAnsi="Times New Roman" w:cs="Times New Roman"/>
          <w:sz w:val="20"/>
          <w:szCs w:val="20"/>
          <w:lang w:eastAsia="ko-KR"/>
        </w:rPr>
        <w:t xml:space="preserve"> and</w:t>
      </w:r>
      <w:r w:rsidR="00E20A05" w:rsidRPr="00DE7FC8">
        <w:rPr>
          <w:rFonts w:ascii="Times New Roman" w:hAnsi="Times New Roman" w:cs="Times New Roman"/>
          <w:sz w:val="20"/>
          <w:szCs w:val="20"/>
        </w:rPr>
        <w:t xml:space="preserve"> 11.73 - 62.20 </w:t>
      </w:r>
      <w:r w:rsidR="00E20A05" w:rsidRPr="00DE7FC8">
        <w:rPr>
          <w:rFonts w:ascii="Times New Roman" w:hAnsi="Times New Roman" w:cs="Times New Roman"/>
          <w:sz w:val="20"/>
          <w:szCs w:val="20"/>
          <w:lang w:eastAsia="ko-KR"/>
        </w:rPr>
        <w:t>(</w:t>
      </w:r>
      <w:r w:rsidR="00D50654"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rPr>
        <w:t>31 ± 16.63)</w:t>
      </w:r>
      <w:r w:rsidR="00E102DE" w:rsidRPr="00DE7FC8">
        <w:rPr>
          <w:rFonts w:ascii="Times New Roman" w:hAnsi="Times New Roman" w:cs="Times New Roman" w:hint="eastAsia"/>
          <w:sz w:val="20"/>
          <w:szCs w:val="20"/>
          <w:lang w:eastAsia="ko-KR"/>
        </w:rPr>
        <w:t xml:space="preserve"> mg</w:t>
      </w:r>
      <w:r w:rsidR="00E102DE" w:rsidRPr="00DE7FC8">
        <w:rPr>
          <w:rFonts w:ascii="Times New Roman" w:hAnsi="Times New Roman" w:cs="Times New Roman"/>
          <w:sz w:val="20"/>
          <w:szCs w:val="20"/>
          <w:lang w:eastAsia="ko-KR"/>
        </w:rPr>
        <w:t>L</w:t>
      </w:r>
      <w:r w:rsidR="00E102DE"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sz w:val="20"/>
          <w:szCs w:val="20"/>
        </w:rPr>
        <w:t xml:space="preserve"> </w:t>
      </w:r>
      <w:r w:rsidR="00D50654" w:rsidRPr="00DE7FC8">
        <w:rPr>
          <w:rFonts w:ascii="Times New Roman" w:hAnsi="Times New Roman" w:cs="Times New Roman" w:hint="eastAsia"/>
          <w:sz w:val="20"/>
          <w:szCs w:val="20"/>
          <w:lang w:eastAsia="ko-KR"/>
        </w:rPr>
        <w:t xml:space="preserve">respectively </w:t>
      </w:r>
      <w:r w:rsidR="00E20A05" w:rsidRPr="00DE7FC8">
        <w:rPr>
          <w:rFonts w:ascii="Times New Roman" w:hAnsi="Times New Roman" w:cs="Times New Roman"/>
          <w:sz w:val="20"/>
          <w:szCs w:val="20"/>
        </w:rPr>
        <w:t>for wet an</w:t>
      </w:r>
      <w:r w:rsidR="00D50654" w:rsidRPr="00DE7FC8">
        <w:rPr>
          <w:rFonts w:ascii="Times New Roman" w:hAnsi="Times New Roman" w:cs="Times New Roman"/>
          <w:sz w:val="20"/>
          <w:szCs w:val="20"/>
        </w:rPr>
        <w:t>d dry season</w:t>
      </w:r>
      <w:r w:rsidR="00832626">
        <w:rPr>
          <w:rFonts w:ascii="Times New Roman" w:hAnsi="Times New Roman" w:cs="Times New Roman"/>
          <w:sz w:val="20"/>
          <w:szCs w:val="20"/>
        </w:rPr>
        <w:t>s</w:t>
      </w:r>
      <w:r w:rsidR="000C7C9F" w:rsidRPr="00DE7FC8">
        <w:rPr>
          <w:rFonts w:ascii="Times New Roman" w:hAnsi="Times New Roman" w:cs="Times New Roman"/>
          <w:sz w:val="20"/>
          <w:szCs w:val="20"/>
        </w:rPr>
        <w:t xml:space="preserve">. This study </w:t>
      </w:r>
      <w:r w:rsidR="00E102DE" w:rsidRPr="00DE7FC8">
        <w:rPr>
          <w:rFonts w:ascii="Times New Roman" w:hAnsi="Times New Roman" w:cs="Times New Roman"/>
          <w:sz w:val="20"/>
          <w:szCs w:val="20"/>
        </w:rPr>
        <w:t xml:space="preserve">has shown that highest concentrations </w:t>
      </w:r>
      <w:r w:rsidR="00E20A05" w:rsidRPr="00DE7FC8">
        <w:rPr>
          <w:rFonts w:ascii="Times New Roman" w:hAnsi="Times New Roman" w:cs="Times New Roman"/>
          <w:sz w:val="20"/>
          <w:szCs w:val="20"/>
        </w:rPr>
        <w:t xml:space="preserve">for </w:t>
      </w:r>
      <w:r w:rsidR="00E20A05" w:rsidRPr="00DE7FC8">
        <w:rPr>
          <w:rFonts w:ascii="Times New Roman" w:hAnsi="Times New Roman" w:cs="Times New Roman"/>
          <w:sz w:val="20"/>
          <w:szCs w:val="20"/>
          <w:lang w:eastAsia="ko-KR"/>
        </w:rPr>
        <w:t>oil and grease</w:t>
      </w:r>
      <w:r w:rsidR="000C7C9F" w:rsidRPr="00DE7FC8">
        <w:rPr>
          <w:rFonts w:ascii="Times New Roman" w:hAnsi="Times New Roman" w:cs="Times New Roman"/>
          <w:sz w:val="20"/>
          <w:szCs w:val="20"/>
        </w:rPr>
        <w:t xml:space="preserve"> </w:t>
      </w:r>
      <w:r w:rsidR="00E20A05" w:rsidRPr="00DE7FC8">
        <w:rPr>
          <w:rFonts w:ascii="Times New Roman" w:hAnsi="Times New Roman" w:cs="Times New Roman"/>
          <w:sz w:val="20"/>
          <w:szCs w:val="20"/>
        </w:rPr>
        <w:t>w</w:t>
      </w:r>
      <w:r w:rsidR="00E102DE" w:rsidRPr="00DE7FC8">
        <w:rPr>
          <w:rFonts w:ascii="Times New Roman" w:hAnsi="Times New Roman" w:cs="Times New Roman"/>
          <w:sz w:val="20"/>
          <w:szCs w:val="20"/>
        </w:rPr>
        <w:t>as r</w:t>
      </w:r>
      <w:r w:rsidR="000C7C9F" w:rsidRPr="00DE7FC8">
        <w:rPr>
          <w:rFonts w:ascii="Times New Roman" w:hAnsi="Times New Roman" w:cs="Times New Roman"/>
          <w:sz w:val="20"/>
          <w:szCs w:val="20"/>
        </w:rPr>
        <w:t>ecorded at</w:t>
      </w:r>
      <w:r w:rsidR="00E102DE" w:rsidRPr="00DE7FC8">
        <w:rPr>
          <w:rFonts w:ascii="Times New Roman" w:hAnsi="Times New Roman" w:cs="Times New Roman"/>
          <w:sz w:val="20"/>
          <w:szCs w:val="20"/>
        </w:rPr>
        <w:t xml:space="preserve"> Banding Fisheries Centre</w:t>
      </w:r>
      <w:r w:rsidR="000C7C9F" w:rsidRPr="00DE7FC8">
        <w:rPr>
          <w:rFonts w:ascii="Times New Roman" w:hAnsi="Times New Roman" w:cs="Times New Roman"/>
          <w:sz w:val="20"/>
          <w:szCs w:val="20"/>
        </w:rPr>
        <w:t xml:space="preserve"> (SS01)</w:t>
      </w:r>
      <w:r w:rsidR="00E102DE" w:rsidRPr="00DE7FC8">
        <w:rPr>
          <w:rFonts w:ascii="Times New Roman" w:hAnsi="Times New Roman" w:cs="Times New Roman"/>
          <w:sz w:val="20"/>
          <w:szCs w:val="20"/>
        </w:rPr>
        <w:t xml:space="preserve"> with values of 104 mgL</w:t>
      </w:r>
      <w:r w:rsidR="00E102DE" w:rsidRPr="00DE7FC8">
        <w:rPr>
          <w:rFonts w:ascii="Times New Roman" w:hAnsi="Times New Roman" w:cs="Times New Roman"/>
          <w:sz w:val="20"/>
          <w:szCs w:val="20"/>
          <w:vertAlign w:val="superscript"/>
        </w:rPr>
        <w:t>-1</w:t>
      </w:r>
      <w:r w:rsidR="000C7C9F" w:rsidRPr="00DE7FC8">
        <w:rPr>
          <w:rFonts w:ascii="Times New Roman" w:hAnsi="Times New Roman" w:cs="Times New Roman"/>
          <w:sz w:val="20"/>
          <w:szCs w:val="20"/>
        </w:rPr>
        <w:t xml:space="preserve"> (wet season) and also at </w:t>
      </w:r>
      <w:r w:rsidR="00E102DE" w:rsidRPr="00DE7FC8">
        <w:rPr>
          <w:rFonts w:ascii="Times New Roman" w:hAnsi="Times New Roman" w:cs="Times New Roman"/>
          <w:sz w:val="20"/>
          <w:szCs w:val="20"/>
        </w:rPr>
        <w:t>Orang Asli</w:t>
      </w:r>
      <w:r w:rsidR="000C7C9F" w:rsidRPr="00DE7FC8">
        <w:rPr>
          <w:rFonts w:ascii="Times New Roman" w:hAnsi="Times New Roman" w:cs="Times New Roman"/>
          <w:sz w:val="20"/>
          <w:szCs w:val="20"/>
        </w:rPr>
        <w:t xml:space="preserve"> Settlement Tiang River (SS08) </w:t>
      </w:r>
      <w:r w:rsidR="00E102DE" w:rsidRPr="00DE7FC8">
        <w:rPr>
          <w:rFonts w:ascii="Times New Roman" w:hAnsi="Times New Roman" w:cs="Times New Roman"/>
          <w:sz w:val="20"/>
          <w:szCs w:val="20"/>
        </w:rPr>
        <w:t xml:space="preserve">with values of </w:t>
      </w:r>
      <w:r w:rsidR="00E20A05" w:rsidRPr="00DE7FC8">
        <w:rPr>
          <w:rFonts w:ascii="Times New Roman" w:hAnsi="Times New Roman" w:cs="Times New Roman"/>
          <w:sz w:val="20"/>
          <w:szCs w:val="20"/>
        </w:rPr>
        <w:t>62.20</w:t>
      </w:r>
      <w:r w:rsidR="00E20A05" w:rsidRPr="00DE7FC8">
        <w:rPr>
          <w:rFonts w:ascii="Times New Roman" w:hAnsi="Times New Roman" w:cs="Times New Roman"/>
          <w:sz w:val="20"/>
          <w:szCs w:val="20"/>
          <w:lang w:eastAsia="ko-KR"/>
        </w:rPr>
        <w:t xml:space="preserve"> </w:t>
      </w:r>
      <w:r w:rsidR="00E102DE" w:rsidRPr="00DE7FC8">
        <w:rPr>
          <w:rFonts w:ascii="Times New Roman" w:hAnsi="Times New Roman" w:cs="Times New Roman"/>
          <w:sz w:val="20"/>
          <w:szCs w:val="20"/>
        </w:rPr>
        <w:t>mgL</w:t>
      </w:r>
      <w:r w:rsidR="00E102DE" w:rsidRPr="00DE7FC8">
        <w:rPr>
          <w:rFonts w:ascii="Times New Roman" w:hAnsi="Times New Roman" w:cs="Times New Roman"/>
          <w:sz w:val="20"/>
          <w:szCs w:val="20"/>
          <w:vertAlign w:val="superscript"/>
        </w:rPr>
        <w:t>-1</w:t>
      </w:r>
      <w:r w:rsidR="00E20A05" w:rsidRPr="00DE7FC8">
        <w:rPr>
          <w:rFonts w:ascii="Times New Roman" w:hAnsi="Times New Roman" w:cs="Times New Roman"/>
          <w:sz w:val="20"/>
          <w:szCs w:val="20"/>
        </w:rPr>
        <w:t xml:space="preserve"> (dry season). </w:t>
      </w: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p>
    <w:p w:rsidR="00E20A05" w:rsidRPr="00DE7FC8" w:rsidRDefault="00B81174"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sz w:val="20"/>
          <w:szCs w:val="20"/>
        </w:rPr>
        <w:t xml:space="preserve">The highest value of oil and grease recorded at </w:t>
      </w:r>
      <w:r w:rsidR="00E20A05" w:rsidRPr="00DE7FC8">
        <w:rPr>
          <w:rFonts w:ascii="Times New Roman" w:hAnsi="Times New Roman" w:cs="Times New Roman"/>
          <w:sz w:val="20"/>
          <w:szCs w:val="20"/>
        </w:rPr>
        <w:t xml:space="preserve">SS01 </w:t>
      </w:r>
      <w:r w:rsidRPr="00DE7FC8">
        <w:rPr>
          <w:rFonts w:ascii="Times New Roman" w:hAnsi="Times New Roman" w:cs="Times New Roman"/>
          <w:sz w:val="20"/>
          <w:szCs w:val="20"/>
        </w:rPr>
        <w:t>may be contributed local</w:t>
      </w:r>
      <w:r w:rsidR="00E20A05" w:rsidRPr="00DE7FC8">
        <w:rPr>
          <w:rFonts w:ascii="Times New Roman" w:hAnsi="Times New Roman" w:cs="Times New Roman"/>
          <w:sz w:val="20"/>
          <w:szCs w:val="20"/>
        </w:rPr>
        <w:t xml:space="preserve"> </w:t>
      </w:r>
      <w:r w:rsidR="00BB6AC7" w:rsidRPr="00DE7FC8">
        <w:rPr>
          <w:rFonts w:ascii="Times New Roman" w:hAnsi="Times New Roman" w:cs="Times New Roman"/>
          <w:sz w:val="20"/>
          <w:szCs w:val="20"/>
          <w:lang w:eastAsia="ko-KR"/>
        </w:rPr>
        <w:t xml:space="preserve">activities </w:t>
      </w:r>
      <w:r w:rsidRPr="00DE7FC8">
        <w:rPr>
          <w:rFonts w:ascii="Times New Roman" w:hAnsi="Times New Roman" w:cs="Times New Roman"/>
          <w:sz w:val="20"/>
          <w:szCs w:val="20"/>
          <w:lang w:eastAsia="ko-KR"/>
        </w:rPr>
        <w:t xml:space="preserve">such as </w:t>
      </w:r>
      <w:r w:rsidR="00E20A05" w:rsidRPr="00DE7FC8">
        <w:rPr>
          <w:rFonts w:ascii="Times New Roman" w:hAnsi="Times New Roman" w:cs="Times New Roman"/>
          <w:sz w:val="20"/>
          <w:szCs w:val="20"/>
          <w:lang w:eastAsia="ko-KR"/>
        </w:rPr>
        <w:t>restau</w:t>
      </w:r>
      <w:r w:rsidR="00BB6AC7" w:rsidRPr="00DE7FC8">
        <w:rPr>
          <w:rFonts w:ascii="Times New Roman" w:hAnsi="Times New Roman" w:cs="Times New Roman"/>
          <w:sz w:val="20"/>
          <w:szCs w:val="20"/>
          <w:lang w:eastAsia="ko-KR"/>
        </w:rPr>
        <w:t>rant, boating, washing as well as water recreation</w:t>
      </w:r>
      <w:r w:rsidR="00E20A05"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rPr>
        <w:t xml:space="preserve">from nearby </w:t>
      </w:r>
      <w:r w:rsidR="00BB6AC7" w:rsidRPr="00DE7FC8">
        <w:rPr>
          <w:rFonts w:ascii="Times New Roman" w:hAnsi="Times New Roman" w:cs="Times New Roman"/>
          <w:sz w:val="20"/>
          <w:szCs w:val="20"/>
        </w:rPr>
        <w:t>Banding Island Public Jetty</w:t>
      </w:r>
      <w:r w:rsidR="00E20A05" w:rsidRPr="00DE7FC8">
        <w:rPr>
          <w:rFonts w:ascii="Times New Roman" w:hAnsi="Times New Roman" w:cs="Times New Roman"/>
          <w:sz w:val="20"/>
          <w:szCs w:val="20"/>
        </w:rPr>
        <w:t>.</w:t>
      </w:r>
      <w:r w:rsidR="00E20A05" w:rsidRPr="00DE7FC8">
        <w:rPr>
          <w:rFonts w:ascii="Times New Roman" w:hAnsi="Times New Roman" w:cs="Times New Roman"/>
          <w:sz w:val="20"/>
          <w:szCs w:val="20"/>
          <w:lang w:eastAsia="ko-KR"/>
        </w:rPr>
        <w:t xml:space="preserve"> In this present study, </w:t>
      </w:r>
      <w:r w:rsidRPr="00DE7FC8">
        <w:rPr>
          <w:rFonts w:ascii="Times New Roman" w:hAnsi="Times New Roman" w:cs="Times New Roman"/>
          <w:sz w:val="20"/>
          <w:szCs w:val="20"/>
          <w:lang w:eastAsia="ko-KR"/>
        </w:rPr>
        <w:t>surprisingly the Banding Island Public Jetty (</w:t>
      </w:r>
      <w:r w:rsidR="00E20A05" w:rsidRPr="00DE7FC8">
        <w:rPr>
          <w:rFonts w:ascii="Times New Roman" w:hAnsi="Times New Roman" w:cs="Times New Roman"/>
          <w:sz w:val="20"/>
          <w:szCs w:val="20"/>
        </w:rPr>
        <w:t>SS02</w:t>
      </w:r>
      <w:r w:rsidR="00466B91">
        <w:rPr>
          <w:rFonts w:ascii="Times New Roman" w:hAnsi="Times New Roman" w:cs="Times New Roman"/>
          <w:sz w:val="20"/>
          <w:szCs w:val="20"/>
        </w:rPr>
        <w:t xml:space="preserve">) did not record high value </w:t>
      </w:r>
      <w:r w:rsidRPr="00DE7FC8">
        <w:rPr>
          <w:rFonts w:ascii="Times New Roman" w:hAnsi="Times New Roman" w:cs="Times New Roman"/>
          <w:sz w:val="20"/>
          <w:szCs w:val="20"/>
        </w:rPr>
        <w:t>o</w:t>
      </w:r>
      <w:r w:rsidR="00466B91">
        <w:rPr>
          <w:rFonts w:ascii="Times New Roman" w:hAnsi="Times New Roman" w:cs="Times New Roman"/>
          <w:sz w:val="20"/>
          <w:szCs w:val="20"/>
        </w:rPr>
        <w:t>f</w:t>
      </w:r>
      <w:r w:rsidRPr="00DE7FC8">
        <w:rPr>
          <w:rFonts w:ascii="Times New Roman" w:hAnsi="Times New Roman" w:cs="Times New Roman"/>
          <w:sz w:val="20"/>
          <w:szCs w:val="20"/>
        </w:rPr>
        <w:t xml:space="preserve"> oil and grease</w:t>
      </w:r>
      <w:r w:rsidR="00C7137B" w:rsidRPr="00DE7FC8">
        <w:rPr>
          <w:rFonts w:ascii="Times New Roman" w:hAnsi="Times New Roman" w:cs="Times New Roman"/>
          <w:sz w:val="20"/>
          <w:szCs w:val="20"/>
        </w:rPr>
        <w:t xml:space="preserve"> as expected. This may be due to the </w:t>
      </w:r>
      <w:r w:rsidR="00C7137B" w:rsidRPr="00DE7FC8">
        <w:rPr>
          <w:rFonts w:ascii="Times New Roman" w:hAnsi="Times New Roman" w:cs="Times New Roman"/>
          <w:sz w:val="20"/>
          <w:szCs w:val="20"/>
        </w:rPr>
        <w:lastRenderedPageBreak/>
        <w:t>low boating activities at the time of sampling.</w:t>
      </w:r>
      <w:r w:rsidR="00466B91">
        <w:rPr>
          <w:rFonts w:ascii="Times New Roman" w:hAnsi="Times New Roman" w:cs="Times New Roman"/>
          <w:sz w:val="20"/>
          <w:szCs w:val="20"/>
        </w:rPr>
        <w:t xml:space="preserve"> Higher values recorded at SS01 and SS08 may be due to local activities namely boating and related activities.</w:t>
      </w:r>
    </w:p>
    <w:p w:rsidR="00D50654" w:rsidRPr="00DE7FC8" w:rsidRDefault="00D50654" w:rsidP="002E0CED">
      <w:pPr>
        <w:spacing w:after="0" w:line="240" w:lineRule="auto"/>
        <w:jc w:val="both"/>
        <w:outlineLvl w:val="0"/>
        <w:rPr>
          <w:rFonts w:ascii="Times New Roman" w:hAnsi="Times New Roman" w:cs="Times New Roman"/>
          <w:sz w:val="20"/>
          <w:szCs w:val="20"/>
          <w:lang w:eastAsia="ko-KR"/>
        </w:rPr>
      </w:pPr>
    </w:p>
    <w:p w:rsidR="00FB076B" w:rsidRPr="00DE7FC8" w:rsidRDefault="006B4950"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sz w:val="20"/>
          <w:szCs w:val="20"/>
          <w:lang w:eastAsia="ko-KR"/>
        </w:rPr>
        <w:t>Statistical analysis using two ways ANOV</w:t>
      </w:r>
      <w:r w:rsidR="00C7137B" w:rsidRPr="00DE7FC8">
        <w:rPr>
          <w:rFonts w:ascii="Times New Roman" w:hAnsi="Times New Roman" w:cs="Times New Roman"/>
          <w:sz w:val="20"/>
          <w:szCs w:val="20"/>
          <w:lang w:eastAsia="ko-KR"/>
        </w:rPr>
        <w:t xml:space="preserve">A test indicates that </w:t>
      </w:r>
      <w:r w:rsidR="00E20A05" w:rsidRPr="00DE7FC8">
        <w:rPr>
          <w:rFonts w:ascii="Times New Roman" w:hAnsi="Times New Roman" w:cs="Times New Roman"/>
          <w:sz w:val="20"/>
          <w:szCs w:val="20"/>
          <w:lang w:eastAsia="ko-KR"/>
        </w:rPr>
        <w:t xml:space="preserve">oil </w:t>
      </w:r>
      <w:r w:rsidRPr="00DE7FC8">
        <w:rPr>
          <w:rFonts w:ascii="Times New Roman" w:hAnsi="Times New Roman" w:cs="Times New Roman"/>
          <w:sz w:val="20"/>
          <w:szCs w:val="20"/>
          <w:lang w:eastAsia="ko-KR"/>
        </w:rPr>
        <w:t xml:space="preserve">and grease has </w:t>
      </w:r>
      <w:r w:rsidR="00C7137B" w:rsidRPr="00DE7FC8">
        <w:rPr>
          <w:rFonts w:ascii="Times New Roman" w:hAnsi="Times New Roman" w:cs="Times New Roman"/>
          <w:sz w:val="20"/>
          <w:szCs w:val="20"/>
          <w:lang w:eastAsia="ko-KR"/>
        </w:rPr>
        <w:t>significant</w:t>
      </w:r>
      <w:r w:rsidR="00E20A05" w:rsidRPr="00DE7FC8">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 xml:space="preserve">differences </w:t>
      </w:r>
      <w:r w:rsidR="00E20A05" w:rsidRPr="00DE7FC8">
        <w:rPr>
          <w:rFonts w:ascii="Times New Roman" w:hAnsi="Times New Roman" w:cs="Times New Roman"/>
          <w:sz w:val="20"/>
          <w:szCs w:val="20"/>
          <w:lang w:eastAsia="ko-KR"/>
        </w:rPr>
        <w:t>between sampling station</w:t>
      </w:r>
      <w:r w:rsidR="00C7137B" w:rsidRPr="00DE7FC8">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and season</w:t>
      </w:r>
      <w:r w:rsidRPr="00DE7FC8">
        <w:rPr>
          <w:rFonts w:ascii="Times New Roman" w:hAnsi="Times New Roman" w:cs="Times New Roman"/>
          <w:sz w:val="20"/>
          <w:szCs w:val="20"/>
          <w:lang w:eastAsia="ko-KR"/>
        </w:rPr>
        <w:t>al</w:t>
      </w:r>
      <w:r w:rsidR="00E20A05" w:rsidRPr="00DE7FC8">
        <w:rPr>
          <w:rFonts w:ascii="Times New Roman" w:hAnsi="Times New Roman" w:cs="Times New Roman"/>
          <w:sz w:val="20"/>
          <w:szCs w:val="20"/>
          <w:lang w:eastAsia="ko-KR"/>
        </w:rPr>
        <w:t xml:space="preserve"> p</w:t>
      </w:r>
      <w:r w:rsidR="00C60E98" w:rsidRPr="00DE7FC8">
        <w:rPr>
          <w:rFonts w:ascii="Times New Roman" w:hAnsi="Times New Roman" w:cs="Times New Roman"/>
          <w:sz w:val="20"/>
          <w:szCs w:val="20"/>
          <w:lang w:eastAsia="ko-KR"/>
        </w:rPr>
        <w:t>eriod (P&lt;</w:t>
      </w:r>
      <w:r w:rsidRPr="00DE7FC8">
        <w:rPr>
          <w:rFonts w:ascii="Times New Roman" w:hAnsi="Times New Roman" w:cs="Times New Roman"/>
          <w:sz w:val="20"/>
          <w:szCs w:val="20"/>
          <w:lang w:eastAsia="ko-KR"/>
        </w:rPr>
        <w:t>0.05)</w:t>
      </w:r>
      <w:r w:rsidR="00E20A05" w:rsidRPr="00DE7FC8">
        <w:rPr>
          <w:rFonts w:ascii="Times New Roman" w:hAnsi="Times New Roman" w:cs="Times New Roman"/>
          <w:sz w:val="20"/>
          <w:szCs w:val="20"/>
          <w:lang w:eastAsia="ko-KR"/>
        </w:rPr>
        <w:t xml:space="preserve">. </w:t>
      </w:r>
      <w:r w:rsidR="00255FEA" w:rsidRPr="00DE7FC8">
        <w:rPr>
          <w:rFonts w:ascii="Times New Roman" w:hAnsi="Times New Roman" w:cs="Times New Roman" w:hint="eastAsia"/>
          <w:sz w:val="20"/>
          <w:szCs w:val="20"/>
          <w:lang w:eastAsia="ko-KR"/>
        </w:rPr>
        <w:t>In this pres</w:t>
      </w:r>
      <w:r w:rsidR="00C7137B" w:rsidRPr="00DE7FC8">
        <w:rPr>
          <w:rFonts w:ascii="Times New Roman" w:hAnsi="Times New Roman" w:cs="Times New Roman" w:hint="eastAsia"/>
          <w:sz w:val="20"/>
          <w:szCs w:val="20"/>
          <w:lang w:eastAsia="ko-KR"/>
        </w:rPr>
        <w:t xml:space="preserve">ent study, </w:t>
      </w:r>
      <w:r w:rsidR="00C7137B" w:rsidRPr="00DE7FC8">
        <w:rPr>
          <w:rFonts w:ascii="Times New Roman" w:hAnsi="Times New Roman" w:cs="Times New Roman"/>
          <w:sz w:val="20"/>
          <w:szCs w:val="20"/>
          <w:lang w:eastAsia="ko-KR"/>
        </w:rPr>
        <w:t>at the moment boating activities have not significant</w:t>
      </w:r>
      <w:r w:rsidR="00466B91">
        <w:rPr>
          <w:rFonts w:ascii="Times New Roman" w:hAnsi="Times New Roman" w:cs="Times New Roman"/>
          <w:sz w:val="20"/>
          <w:szCs w:val="20"/>
          <w:lang w:eastAsia="ko-KR"/>
        </w:rPr>
        <w:t>ly</w:t>
      </w:r>
      <w:r w:rsidR="00C7137B" w:rsidRPr="00DE7FC8">
        <w:rPr>
          <w:rFonts w:ascii="Times New Roman" w:hAnsi="Times New Roman" w:cs="Times New Roman"/>
          <w:sz w:val="20"/>
          <w:szCs w:val="20"/>
          <w:lang w:eastAsia="ko-KR"/>
        </w:rPr>
        <w:t xml:space="preserve"> impact on the </w:t>
      </w:r>
      <w:r w:rsidR="00832626">
        <w:rPr>
          <w:rFonts w:ascii="Times New Roman" w:hAnsi="Times New Roman" w:cs="Times New Roman"/>
          <w:sz w:val="20"/>
          <w:szCs w:val="20"/>
          <w:lang w:eastAsia="ko-KR"/>
        </w:rPr>
        <w:t xml:space="preserve">overall </w:t>
      </w:r>
      <w:r w:rsidR="00C7137B" w:rsidRPr="00DE7FC8">
        <w:rPr>
          <w:rFonts w:ascii="Times New Roman" w:hAnsi="Times New Roman" w:cs="Times New Roman"/>
          <w:sz w:val="20"/>
          <w:szCs w:val="20"/>
          <w:lang w:eastAsia="ko-KR"/>
        </w:rPr>
        <w:t>level of oil grease in the lake water</w:t>
      </w:r>
      <w:r w:rsidR="00F67C88" w:rsidRPr="00DE7FC8">
        <w:rPr>
          <w:rFonts w:ascii="Times New Roman" w:hAnsi="Times New Roman" w:cs="Times New Roman" w:hint="eastAsia"/>
          <w:sz w:val="20"/>
          <w:szCs w:val="20"/>
          <w:lang w:eastAsia="ko-KR"/>
        </w:rPr>
        <w:t>.</w:t>
      </w:r>
      <w:r w:rsidR="00C7137B" w:rsidRPr="00DE7FC8">
        <w:rPr>
          <w:rFonts w:ascii="Times New Roman" w:hAnsi="Times New Roman" w:cs="Times New Roman"/>
          <w:sz w:val="20"/>
          <w:szCs w:val="20"/>
          <w:lang w:eastAsia="ko-KR"/>
        </w:rPr>
        <w:t xml:space="preserve"> This may be due to the </w:t>
      </w:r>
      <w:r w:rsidR="00466B91">
        <w:rPr>
          <w:rFonts w:ascii="Times New Roman" w:hAnsi="Times New Roman" w:cs="Times New Roman"/>
          <w:sz w:val="20"/>
          <w:szCs w:val="20"/>
          <w:lang w:eastAsia="ko-KR"/>
        </w:rPr>
        <w:t>rapid mixing of water an</w:t>
      </w:r>
      <w:r w:rsidR="00832626">
        <w:rPr>
          <w:rFonts w:ascii="Times New Roman" w:hAnsi="Times New Roman" w:cs="Times New Roman"/>
          <w:sz w:val="20"/>
          <w:szCs w:val="20"/>
          <w:lang w:eastAsia="ko-KR"/>
        </w:rPr>
        <w:t xml:space="preserve">d </w:t>
      </w:r>
      <w:r w:rsidR="00C7137B" w:rsidRPr="00DE7FC8">
        <w:rPr>
          <w:rFonts w:ascii="Times New Roman" w:hAnsi="Times New Roman" w:cs="Times New Roman"/>
          <w:sz w:val="20"/>
          <w:szCs w:val="20"/>
          <w:lang w:eastAsia="ko-KR"/>
        </w:rPr>
        <w:t>low tourism activities at least during the sampling period.</w:t>
      </w:r>
      <w:r w:rsidR="003935BB"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There were a positive correlation between oi</w:t>
      </w:r>
      <w:r w:rsidR="00832626">
        <w:rPr>
          <w:rFonts w:ascii="Times New Roman" w:hAnsi="Times New Roman" w:cs="Times New Roman"/>
          <w:sz w:val="20"/>
          <w:szCs w:val="20"/>
          <w:lang w:eastAsia="ko-KR"/>
        </w:rPr>
        <w:t xml:space="preserve">l grease and </w:t>
      </w:r>
      <w:r w:rsidRPr="00DE7FC8">
        <w:rPr>
          <w:rFonts w:ascii="Times New Roman" w:hAnsi="Times New Roman" w:cs="Times New Roman"/>
          <w:sz w:val="20"/>
          <w:szCs w:val="20"/>
          <w:lang w:eastAsia="ko-KR"/>
        </w:rPr>
        <w:t>COD (</w:t>
      </w:r>
      <w:r w:rsidR="00E20A05" w:rsidRPr="00DE7FC8">
        <w:rPr>
          <w:rFonts w:ascii="Times New Roman" w:hAnsi="Times New Roman" w:cs="Times New Roman"/>
          <w:sz w:val="20"/>
          <w:szCs w:val="20"/>
          <w:lang w:eastAsia="ko-KR"/>
        </w:rPr>
        <w:t>r = 0</w:t>
      </w:r>
      <w:r w:rsidR="00E20A05" w:rsidRPr="00DE7FC8">
        <w:rPr>
          <w:rFonts w:ascii="Times New Roman" w:hAnsi="Times New Roman" w:cs="Times New Roman" w:hint="eastAsia"/>
          <w:sz w:val="20"/>
          <w:szCs w:val="20"/>
          <w:lang w:eastAsia="ko-KR"/>
        </w:rPr>
        <w:t>.</w:t>
      </w:r>
      <w:r w:rsidRPr="00DE7FC8">
        <w:rPr>
          <w:rFonts w:ascii="Times New Roman" w:hAnsi="Times New Roman" w:cs="Times New Roman"/>
          <w:sz w:val="20"/>
          <w:szCs w:val="20"/>
          <w:lang w:eastAsia="ko-KR"/>
        </w:rPr>
        <w:t xml:space="preserve">693) but having </w:t>
      </w:r>
      <w:r w:rsidR="00E20A05" w:rsidRPr="00DE7FC8">
        <w:rPr>
          <w:rFonts w:ascii="Times New Roman" w:hAnsi="Times New Roman" w:cs="Times New Roman"/>
          <w:sz w:val="20"/>
          <w:szCs w:val="20"/>
          <w:lang w:eastAsia="ko-KR"/>
        </w:rPr>
        <w:t xml:space="preserve">negative </w:t>
      </w:r>
      <w:r w:rsidR="00832626">
        <w:rPr>
          <w:rFonts w:ascii="Times New Roman" w:hAnsi="Times New Roman" w:cs="Times New Roman"/>
          <w:sz w:val="20"/>
          <w:szCs w:val="20"/>
          <w:lang w:eastAsia="ko-KR"/>
        </w:rPr>
        <w:t>relationships with</w:t>
      </w:r>
      <w:r w:rsidRPr="00DE7FC8">
        <w:rPr>
          <w:rFonts w:ascii="Times New Roman" w:hAnsi="Times New Roman" w:cs="Times New Roman"/>
          <w:sz w:val="20"/>
          <w:szCs w:val="20"/>
          <w:lang w:eastAsia="ko-KR"/>
        </w:rPr>
        <w:t xml:space="preserve"> pH (</w:t>
      </w:r>
      <w:r w:rsidR="00E20A05" w:rsidRPr="00DE7FC8">
        <w:rPr>
          <w:rFonts w:ascii="Times New Roman" w:hAnsi="Times New Roman" w:cs="Times New Roman"/>
          <w:sz w:val="20"/>
          <w:szCs w:val="20"/>
          <w:lang w:eastAsia="ko-KR"/>
        </w:rPr>
        <w:t>r = -0</w:t>
      </w:r>
      <w:r w:rsidR="00E20A05" w:rsidRPr="00DE7FC8">
        <w:rPr>
          <w:rFonts w:ascii="Times New Roman" w:hAnsi="Times New Roman" w:cs="Times New Roman" w:hint="eastAsia"/>
          <w:sz w:val="20"/>
          <w:szCs w:val="20"/>
          <w:lang w:eastAsia="ko-KR"/>
        </w:rPr>
        <w:t>.</w:t>
      </w:r>
      <w:r w:rsidR="00E20A05" w:rsidRPr="00DE7FC8">
        <w:rPr>
          <w:rFonts w:ascii="Times New Roman" w:hAnsi="Times New Roman" w:cs="Times New Roman"/>
          <w:sz w:val="20"/>
          <w:szCs w:val="20"/>
          <w:lang w:eastAsia="ko-KR"/>
        </w:rPr>
        <w:t>585)</w:t>
      </w:r>
      <w:r w:rsidRPr="00DE7FC8">
        <w:rPr>
          <w:rFonts w:ascii="Times New Roman" w:hAnsi="Times New Roman" w:cs="Times New Roman"/>
          <w:sz w:val="20"/>
          <w:szCs w:val="20"/>
          <w:lang w:eastAsia="ko-KR"/>
        </w:rPr>
        <w:t xml:space="preserve"> at </w:t>
      </w:r>
      <w:r w:rsidR="00C7137B" w:rsidRPr="00DE7FC8">
        <w:rPr>
          <w:rFonts w:ascii="Times New Roman" w:hAnsi="Times New Roman" w:cs="Times New Roman"/>
          <w:sz w:val="20"/>
          <w:szCs w:val="20"/>
          <w:lang w:eastAsia="ko-KR"/>
        </w:rPr>
        <w:t>P&lt;0.05</w:t>
      </w:r>
      <w:r w:rsidR="00E20A05" w:rsidRPr="00DE7FC8">
        <w:rPr>
          <w:rFonts w:ascii="Times New Roman" w:hAnsi="Times New Roman" w:cs="Times New Roman"/>
          <w:sz w:val="20"/>
          <w:szCs w:val="20"/>
          <w:lang w:eastAsia="ko-KR"/>
        </w:rPr>
        <w:t xml:space="preserve">. </w:t>
      </w:r>
    </w:p>
    <w:p w:rsidR="00FB076B" w:rsidRPr="00DE7FC8" w:rsidRDefault="00FB076B" w:rsidP="002E0CED">
      <w:pPr>
        <w:spacing w:after="0" w:line="240" w:lineRule="auto"/>
        <w:jc w:val="both"/>
        <w:outlineLvl w:val="0"/>
        <w:rPr>
          <w:rFonts w:ascii="Times New Roman" w:hAnsi="Times New Roman" w:cs="Times New Roman"/>
          <w:sz w:val="20"/>
          <w:szCs w:val="20"/>
        </w:rPr>
      </w:pPr>
    </w:p>
    <w:p w:rsidR="00E20A05" w:rsidRPr="00DE7FC8" w:rsidRDefault="00E20A05"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b/>
          <w:sz w:val="20"/>
          <w:szCs w:val="20"/>
        </w:rPr>
        <w:t xml:space="preserve">Nitrate </w:t>
      </w:r>
    </w:p>
    <w:p w:rsidR="0030629C" w:rsidRPr="00DE7FC8" w:rsidRDefault="00475D3F"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 xml:space="preserve">The concentration of </w:t>
      </w:r>
      <w:r w:rsidR="00832626">
        <w:rPr>
          <w:rFonts w:ascii="Times New Roman" w:hAnsi="Times New Roman" w:cs="Times New Roman" w:hint="eastAsia"/>
          <w:sz w:val="20"/>
          <w:szCs w:val="20"/>
          <w:lang w:eastAsia="ko-KR"/>
        </w:rPr>
        <w:t xml:space="preserve">nitrate </w:t>
      </w:r>
      <w:r w:rsidR="00E20A05" w:rsidRPr="00DE7FC8">
        <w:rPr>
          <w:rFonts w:ascii="Times New Roman" w:hAnsi="Times New Roman" w:cs="Times New Roman"/>
          <w:sz w:val="20"/>
          <w:szCs w:val="20"/>
        </w:rPr>
        <w:t xml:space="preserve">was recorded </w:t>
      </w:r>
      <w:r w:rsidR="003935BB" w:rsidRPr="00DE7FC8">
        <w:rPr>
          <w:rFonts w:ascii="Times New Roman" w:hAnsi="Times New Roman" w:cs="Times New Roman" w:hint="eastAsia"/>
          <w:sz w:val="20"/>
          <w:szCs w:val="20"/>
          <w:lang w:eastAsia="ko-KR"/>
        </w:rPr>
        <w:t xml:space="preserve">to be </w:t>
      </w:r>
      <w:r w:rsidRPr="00DE7FC8">
        <w:rPr>
          <w:rFonts w:ascii="Times New Roman" w:hAnsi="Times New Roman" w:cs="Times New Roman"/>
          <w:sz w:val="20"/>
          <w:szCs w:val="20"/>
        </w:rPr>
        <w:t xml:space="preserve">in </w:t>
      </w:r>
      <w:r w:rsidR="00832626">
        <w:rPr>
          <w:rFonts w:ascii="Times New Roman" w:hAnsi="Times New Roman" w:cs="Times New Roman"/>
          <w:sz w:val="20"/>
          <w:szCs w:val="20"/>
        </w:rPr>
        <w:t xml:space="preserve">the </w:t>
      </w:r>
      <w:r w:rsidRPr="00DE7FC8">
        <w:rPr>
          <w:rFonts w:ascii="Times New Roman" w:hAnsi="Times New Roman" w:cs="Times New Roman"/>
          <w:sz w:val="20"/>
          <w:szCs w:val="20"/>
        </w:rPr>
        <w:t>range of</w:t>
      </w:r>
      <w:r w:rsidR="00E20A05" w:rsidRPr="00DE7FC8">
        <w:rPr>
          <w:rFonts w:ascii="Times New Roman" w:hAnsi="Times New Roman" w:cs="Times New Roman"/>
          <w:sz w:val="20"/>
          <w:szCs w:val="20"/>
          <w:lang w:eastAsia="ko-KR"/>
        </w:rPr>
        <w:t xml:space="preserve"> 0.01 – 0.03</w:t>
      </w:r>
      <w:r w:rsidR="00E20A05" w:rsidRPr="00DE7FC8">
        <w:rPr>
          <w:rFonts w:ascii="Times New Roman" w:hAnsi="Times New Roman" w:cs="Times New Roman" w:hint="eastAsia"/>
          <w:sz w:val="20"/>
          <w:szCs w:val="20"/>
          <w:lang w:eastAsia="ko-KR"/>
        </w:rPr>
        <w:t xml:space="preserve"> (</w:t>
      </w:r>
      <w:r w:rsidR="003935BB"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lang w:eastAsia="ko-KR"/>
        </w:rPr>
        <w:t>0.016</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0.01)</w:t>
      </w:r>
      <w:r w:rsidR="00E20A05" w:rsidRPr="00DE7FC8">
        <w:rPr>
          <w:rFonts w:ascii="Times New Roman" w:hAnsi="Times New Roman" w:cs="Times New Roman" w:hint="eastAsia"/>
          <w:sz w:val="20"/>
          <w:szCs w:val="20"/>
          <w:lang w:eastAsia="ko-KR"/>
        </w:rPr>
        <w:t xml:space="preserve"> and </w:t>
      </w:r>
      <w:r w:rsidR="00E20A05" w:rsidRPr="00DE7FC8">
        <w:rPr>
          <w:rFonts w:ascii="Times New Roman" w:hAnsi="Times New Roman" w:cs="Times New Roman"/>
          <w:sz w:val="20"/>
          <w:szCs w:val="20"/>
          <w:lang w:eastAsia="ko-KR"/>
        </w:rPr>
        <w:t>0.03 – 0.05</w:t>
      </w:r>
      <w:r w:rsidR="00E20A05" w:rsidRPr="00DE7FC8">
        <w:rPr>
          <w:rFonts w:ascii="Times New Roman" w:hAnsi="Times New Roman" w:cs="Times New Roman" w:hint="eastAsia"/>
          <w:sz w:val="20"/>
          <w:szCs w:val="20"/>
          <w:lang w:eastAsia="ko-KR"/>
        </w:rPr>
        <w:t xml:space="preserve"> (</w:t>
      </w:r>
      <w:r w:rsidR="003935BB"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lang w:eastAsia="ko-KR"/>
        </w:rPr>
        <w:t>0.042 ± 0.012)</w:t>
      </w:r>
      <w:r w:rsidRPr="00DE7FC8">
        <w:rPr>
          <w:rFonts w:ascii="Times New Roman" w:hAnsi="Times New Roman" w:cs="Times New Roman" w:hint="eastAsia"/>
          <w:sz w:val="20"/>
          <w:szCs w:val="20"/>
          <w:lang w:eastAsia="ko-KR"/>
        </w:rPr>
        <w:t xml:space="preserve"> mg</w:t>
      </w:r>
      <w:r w:rsidRPr="00DE7FC8">
        <w:rPr>
          <w:rFonts w:ascii="Times New Roman" w:hAnsi="Times New Roman" w:cs="Times New Roman"/>
          <w:sz w:val="20"/>
          <w:szCs w:val="20"/>
          <w:lang w:eastAsia="ko-KR"/>
        </w:rPr>
        <w:t>L</w:t>
      </w:r>
      <w:r w:rsidRPr="00DE7FC8">
        <w:rPr>
          <w:rFonts w:ascii="Times New Roman" w:hAnsi="Times New Roman" w:cs="Times New Roman"/>
          <w:sz w:val="20"/>
          <w:szCs w:val="20"/>
          <w:vertAlign w:val="superscript"/>
          <w:lang w:eastAsia="ko-KR"/>
        </w:rPr>
        <w:t>-1</w:t>
      </w:r>
      <w:r w:rsidR="00E20A05" w:rsidRPr="00DE7FC8">
        <w:rPr>
          <w:rFonts w:ascii="Times New Roman" w:hAnsi="Times New Roman" w:cs="Times New Roman" w:hint="eastAsia"/>
          <w:sz w:val="20"/>
          <w:szCs w:val="20"/>
          <w:lang w:eastAsia="ko-KR"/>
        </w:rPr>
        <w:t xml:space="preserve"> </w:t>
      </w:r>
      <w:r w:rsidR="003935BB" w:rsidRPr="00DE7FC8">
        <w:rPr>
          <w:rFonts w:ascii="Times New Roman" w:hAnsi="Times New Roman" w:cs="Times New Roman" w:hint="eastAsia"/>
          <w:sz w:val="20"/>
          <w:szCs w:val="20"/>
          <w:lang w:eastAsia="ko-KR"/>
        </w:rPr>
        <w:t xml:space="preserve">respectively </w:t>
      </w:r>
      <w:r w:rsidR="00E20A05" w:rsidRPr="00DE7FC8">
        <w:rPr>
          <w:rFonts w:ascii="Times New Roman" w:hAnsi="Times New Roman" w:cs="Times New Roman"/>
          <w:sz w:val="20"/>
          <w:szCs w:val="20"/>
        </w:rPr>
        <w:t>for wet an</w:t>
      </w:r>
      <w:r w:rsidR="003935BB" w:rsidRPr="00DE7FC8">
        <w:rPr>
          <w:rFonts w:ascii="Times New Roman" w:hAnsi="Times New Roman" w:cs="Times New Roman"/>
          <w:sz w:val="20"/>
          <w:szCs w:val="20"/>
        </w:rPr>
        <w:t>d dry season</w:t>
      </w:r>
      <w:r w:rsidR="00832626">
        <w:rPr>
          <w:rFonts w:ascii="Times New Roman" w:hAnsi="Times New Roman" w:cs="Times New Roman"/>
          <w:sz w:val="20"/>
          <w:szCs w:val="20"/>
        </w:rPr>
        <w:t>s</w:t>
      </w:r>
      <w:r w:rsidR="00CA2136" w:rsidRPr="00DE7FC8">
        <w:rPr>
          <w:rFonts w:ascii="Times New Roman" w:hAnsi="Times New Roman" w:cs="Times New Roman"/>
          <w:sz w:val="20"/>
          <w:szCs w:val="20"/>
        </w:rPr>
        <w:t xml:space="preserve">. This study </w:t>
      </w:r>
      <w:r w:rsidRPr="00DE7FC8">
        <w:rPr>
          <w:rFonts w:ascii="Times New Roman" w:hAnsi="Times New Roman" w:cs="Times New Roman"/>
          <w:sz w:val="20"/>
          <w:szCs w:val="20"/>
        </w:rPr>
        <w:t xml:space="preserve">has shown </w:t>
      </w:r>
      <w:r w:rsidR="00E20A05" w:rsidRPr="00DE7FC8">
        <w:rPr>
          <w:rFonts w:ascii="Times New Roman" w:hAnsi="Times New Roman" w:cs="Times New Roman"/>
          <w:sz w:val="20"/>
          <w:szCs w:val="20"/>
        </w:rPr>
        <w:t xml:space="preserve">that </w:t>
      </w:r>
      <w:r w:rsidR="00832626">
        <w:rPr>
          <w:rFonts w:ascii="Times New Roman" w:hAnsi="Times New Roman" w:cs="Times New Roman"/>
          <w:sz w:val="20"/>
          <w:szCs w:val="20"/>
        </w:rPr>
        <w:t>the overall level of nitrate is very low. H</w:t>
      </w:r>
      <w:r w:rsidRPr="00DE7FC8">
        <w:rPr>
          <w:rFonts w:ascii="Times New Roman" w:hAnsi="Times New Roman" w:cs="Times New Roman"/>
          <w:sz w:val="20"/>
          <w:szCs w:val="20"/>
        </w:rPr>
        <w:t xml:space="preserve">ighest concentrations </w:t>
      </w:r>
      <w:r w:rsidR="00E20A05" w:rsidRPr="00DE7FC8">
        <w:rPr>
          <w:rFonts w:ascii="Times New Roman" w:hAnsi="Times New Roman" w:cs="Times New Roman" w:hint="eastAsia"/>
          <w:sz w:val="20"/>
          <w:szCs w:val="20"/>
          <w:lang w:eastAsia="ko-KR"/>
        </w:rPr>
        <w:t xml:space="preserve">of nitrate </w:t>
      </w:r>
      <w:r w:rsidR="00832626">
        <w:rPr>
          <w:rFonts w:ascii="Times New Roman" w:hAnsi="Times New Roman" w:cs="Times New Roman"/>
          <w:sz w:val="20"/>
          <w:szCs w:val="20"/>
          <w:lang w:eastAsia="ko-KR"/>
        </w:rPr>
        <w:t xml:space="preserve">of </w:t>
      </w:r>
      <w:r w:rsidR="00832626" w:rsidRPr="00DE7FC8">
        <w:rPr>
          <w:rFonts w:ascii="Times New Roman" w:hAnsi="Times New Roman" w:cs="Times New Roman" w:hint="eastAsia"/>
          <w:sz w:val="20"/>
          <w:szCs w:val="20"/>
          <w:lang w:eastAsia="ko-KR"/>
        </w:rPr>
        <w:t>0.0</w:t>
      </w:r>
      <w:r w:rsidR="00832626" w:rsidRPr="00DE7FC8">
        <w:rPr>
          <w:rFonts w:ascii="Times New Roman" w:hAnsi="Times New Roman" w:cs="Times New Roman"/>
          <w:sz w:val="20"/>
          <w:szCs w:val="20"/>
          <w:lang w:eastAsia="ko-KR"/>
        </w:rPr>
        <w:t>5</w:t>
      </w:r>
      <w:r w:rsidR="00832626" w:rsidRPr="00DE7FC8">
        <w:rPr>
          <w:rFonts w:ascii="Times New Roman" w:hAnsi="Times New Roman" w:cs="Times New Roman" w:hint="eastAsia"/>
          <w:sz w:val="20"/>
          <w:szCs w:val="20"/>
          <w:lang w:eastAsia="ko-KR"/>
        </w:rPr>
        <w:t xml:space="preserve"> </w:t>
      </w:r>
      <w:r w:rsidR="00832626" w:rsidRPr="00DE7FC8">
        <w:rPr>
          <w:rFonts w:ascii="Times New Roman" w:hAnsi="Times New Roman" w:cs="Times New Roman"/>
          <w:sz w:val="20"/>
          <w:szCs w:val="20"/>
        </w:rPr>
        <w:t>mgL</w:t>
      </w:r>
      <w:r w:rsidR="00832626" w:rsidRPr="00DE7FC8">
        <w:rPr>
          <w:rFonts w:ascii="Times New Roman" w:hAnsi="Times New Roman" w:cs="Times New Roman"/>
          <w:sz w:val="20"/>
          <w:szCs w:val="20"/>
          <w:vertAlign w:val="superscript"/>
        </w:rPr>
        <w:t>-</w:t>
      </w:r>
      <w:proofErr w:type="gramStart"/>
      <w:r w:rsidR="00832626" w:rsidRPr="00DE7FC8">
        <w:rPr>
          <w:rFonts w:ascii="Times New Roman" w:hAnsi="Times New Roman" w:cs="Times New Roman"/>
          <w:sz w:val="20"/>
          <w:szCs w:val="20"/>
          <w:vertAlign w:val="superscript"/>
        </w:rPr>
        <w:t>1</w:t>
      </w:r>
      <w:r w:rsidR="00832626" w:rsidRPr="00DE7FC8">
        <w:rPr>
          <w:rFonts w:ascii="Times New Roman" w:hAnsi="Times New Roman" w:cs="Times New Roman"/>
          <w:sz w:val="20"/>
          <w:szCs w:val="20"/>
        </w:rPr>
        <w:t xml:space="preserve"> </w:t>
      </w:r>
      <w:r w:rsidR="00832626">
        <w:rPr>
          <w:rFonts w:ascii="Times New Roman" w:hAnsi="Times New Roman" w:cs="Times New Roman"/>
          <w:sz w:val="20"/>
          <w:szCs w:val="20"/>
        </w:rPr>
        <w:t xml:space="preserve"> was</w:t>
      </w:r>
      <w:proofErr w:type="gramEnd"/>
      <w:r w:rsidR="00832626">
        <w:rPr>
          <w:rFonts w:ascii="Times New Roman" w:hAnsi="Times New Roman" w:cs="Times New Roman"/>
          <w:sz w:val="20"/>
          <w:szCs w:val="20"/>
        </w:rPr>
        <w:t xml:space="preserve"> recorded at </w:t>
      </w:r>
      <w:r w:rsidR="00832626">
        <w:rPr>
          <w:rFonts w:ascii="Times New Roman" w:hAnsi="Times New Roman" w:cs="Times New Roman"/>
          <w:sz w:val="20"/>
          <w:szCs w:val="20"/>
          <w:lang w:eastAsia="ko-KR"/>
        </w:rPr>
        <w:t>SS05 (</w:t>
      </w:r>
      <w:r w:rsidR="00832626" w:rsidRPr="00DE7FC8">
        <w:rPr>
          <w:rFonts w:ascii="Times New Roman" w:hAnsi="Times New Roman" w:cs="Times New Roman"/>
          <w:sz w:val="20"/>
          <w:szCs w:val="20"/>
          <w:lang w:eastAsia="ko-KR"/>
        </w:rPr>
        <w:t>Island Resort near discharge point</w:t>
      </w:r>
      <w:r w:rsidR="00832626">
        <w:rPr>
          <w:rFonts w:ascii="Times New Roman" w:hAnsi="Times New Roman" w:cs="Times New Roman"/>
          <w:sz w:val="20"/>
          <w:szCs w:val="20"/>
          <w:lang w:eastAsia="ko-KR"/>
        </w:rPr>
        <w:t>)</w:t>
      </w:r>
      <w:r w:rsidR="00832626" w:rsidRPr="00DE7FC8">
        <w:rPr>
          <w:rFonts w:ascii="Times New Roman" w:hAnsi="Times New Roman" w:cs="Times New Roman"/>
          <w:sz w:val="20"/>
          <w:szCs w:val="20"/>
          <w:lang w:eastAsia="ko-KR"/>
        </w:rPr>
        <w:t xml:space="preserve"> </w:t>
      </w:r>
      <w:r w:rsidR="00832626">
        <w:rPr>
          <w:rFonts w:ascii="Times New Roman" w:hAnsi="Times New Roman" w:cs="Times New Roman"/>
          <w:sz w:val="20"/>
          <w:szCs w:val="20"/>
          <w:lang w:eastAsia="ko-KR"/>
        </w:rPr>
        <w:t xml:space="preserve"> </w:t>
      </w:r>
      <w:r w:rsidR="00832626" w:rsidRPr="00DE7FC8">
        <w:rPr>
          <w:rFonts w:ascii="Times New Roman" w:hAnsi="Times New Roman" w:cs="Times New Roman"/>
          <w:sz w:val="20"/>
          <w:szCs w:val="20"/>
        </w:rPr>
        <w:t>in dry season.</w:t>
      </w:r>
      <w:r w:rsidR="00832626" w:rsidRPr="00DE7FC8">
        <w:rPr>
          <w:rFonts w:ascii="Times New Roman" w:hAnsi="Times New Roman" w:cs="Times New Roman" w:hint="eastAsia"/>
          <w:sz w:val="20"/>
          <w:szCs w:val="20"/>
          <w:lang w:eastAsia="ko-KR"/>
        </w:rPr>
        <w:t xml:space="preserve"> </w:t>
      </w:r>
      <w:r w:rsidR="00832626">
        <w:rPr>
          <w:rFonts w:ascii="Times New Roman" w:hAnsi="Times New Roman" w:cs="Times New Roman"/>
          <w:sz w:val="20"/>
          <w:szCs w:val="20"/>
        </w:rPr>
        <w:t xml:space="preserve"> </w:t>
      </w:r>
    </w:p>
    <w:p w:rsidR="0030629C" w:rsidRPr="00DE7FC8" w:rsidRDefault="0030629C" w:rsidP="002E0CED">
      <w:pPr>
        <w:spacing w:after="0" w:line="240" w:lineRule="auto"/>
        <w:jc w:val="both"/>
        <w:outlineLvl w:val="0"/>
        <w:rPr>
          <w:rFonts w:ascii="Times New Roman" w:hAnsi="Times New Roman" w:cs="Times New Roman"/>
          <w:sz w:val="20"/>
          <w:szCs w:val="20"/>
          <w:lang w:eastAsia="ko-KR"/>
        </w:rPr>
      </w:pPr>
    </w:p>
    <w:p w:rsidR="00FB076B" w:rsidRPr="00DE7FC8" w:rsidRDefault="00475D3F"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T</w:t>
      </w:r>
      <w:r w:rsidR="00E20A05" w:rsidRPr="00DE7FC8">
        <w:rPr>
          <w:rFonts w:ascii="Times New Roman" w:hAnsi="Times New Roman" w:cs="Times New Roman"/>
          <w:sz w:val="20"/>
          <w:szCs w:val="20"/>
        </w:rPr>
        <w:t>he</w:t>
      </w:r>
      <w:r w:rsidR="002771F2" w:rsidRPr="00DE7FC8">
        <w:rPr>
          <w:rFonts w:ascii="Times New Roman" w:hAnsi="Times New Roman" w:cs="Times New Roman"/>
          <w:sz w:val="20"/>
          <w:szCs w:val="20"/>
        </w:rPr>
        <w:t xml:space="preserve"> lowest concentration</w:t>
      </w:r>
      <w:r w:rsidR="00CA2136" w:rsidRPr="00DE7FC8">
        <w:rPr>
          <w:rFonts w:ascii="Times New Roman" w:hAnsi="Times New Roman" w:cs="Times New Roman"/>
          <w:sz w:val="20"/>
          <w:szCs w:val="20"/>
        </w:rPr>
        <w:t xml:space="preserve"> was obtained at </w:t>
      </w:r>
      <w:r w:rsidR="00CA2136" w:rsidRPr="00DE7FC8">
        <w:rPr>
          <w:rFonts w:ascii="Times New Roman" w:hAnsi="Times New Roman" w:cs="Times New Roman"/>
          <w:sz w:val="20"/>
          <w:szCs w:val="20"/>
          <w:lang w:eastAsia="ko-KR"/>
        </w:rPr>
        <w:t>Orang Asli Settlement Tiang River Middle Pathway (SS09)</w:t>
      </w:r>
      <w:r w:rsidR="002771F2"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rPr>
        <w:t xml:space="preserve">with </w:t>
      </w:r>
      <w:r w:rsidR="002771F2" w:rsidRPr="00DE7FC8">
        <w:rPr>
          <w:rFonts w:ascii="Times New Roman" w:hAnsi="Times New Roman" w:cs="Times New Roman"/>
          <w:sz w:val="20"/>
          <w:szCs w:val="20"/>
          <w:lang w:eastAsia="ko-KR"/>
        </w:rPr>
        <w:t xml:space="preserve">values of </w:t>
      </w:r>
      <w:r w:rsidR="002771F2" w:rsidRPr="00DE7FC8">
        <w:rPr>
          <w:rFonts w:ascii="Times New Roman" w:hAnsi="Times New Roman" w:cs="Times New Roman" w:hint="eastAsia"/>
          <w:sz w:val="20"/>
          <w:szCs w:val="20"/>
          <w:lang w:eastAsia="ko-KR"/>
        </w:rPr>
        <w:t xml:space="preserve">0.03 </w:t>
      </w:r>
      <w:r w:rsidR="002771F2" w:rsidRPr="00DE7FC8">
        <w:rPr>
          <w:rFonts w:ascii="Times New Roman" w:hAnsi="Times New Roman" w:cs="Times New Roman"/>
          <w:sz w:val="20"/>
          <w:szCs w:val="20"/>
          <w:lang w:eastAsia="ko-KR"/>
        </w:rPr>
        <w:t xml:space="preserve">and </w:t>
      </w:r>
      <w:proofErr w:type="gramStart"/>
      <w:r w:rsidR="002771F2" w:rsidRPr="00DE7FC8">
        <w:rPr>
          <w:rFonts w:ascii="Times New Roman" w:hAnsi="Times New Roman" w:cs="Times New Roman" w:hint="eastAsia"/>
          <w:sz w:val="20"/>
          <w:szCs w:val="20"/>
          <w:lang w:eastAsia="ko-KR"/>
        </w:rPr>
        <w:t>0.02 mg</w:t>
      </w:r>
      <w:r w:rsidR="002771F2" w:rsidRPr="00DE7FC8">
        <w:rPr>
          <w:rFonts w:ascii="Times New Roman" w:hAnsi="Times New Roman" w:cs="Times New Roman"/>
          <w:sz w:val="20"/>
          <w:szCs w:val="20"/>
          <w:lang w:eastAsia="ko-KR"/>
        </w:rPr>
        <w:t>L</w:t>
      </w:r>
      <w:r w:rsidR="002771F2" w:rsidRPr="00DE7FC8">
        <w:rPr>
          <w:rFonts w:ascii="Times New Roman" w:hAnsi="Times New Roman" w:cs="Times New Roman"/>
          <w:sz w:val="20"/>
          <w:szCs w:val="20"/>
          <w:vertAlign w:val="superscript"/>
          <w:lang w:eastAsia="ko-KR"/>
        </w:rPr>
        <w:t>-1</w:t>
      </w:r>
      <w:proofErr w:type="gramEnd"/>
      <w:r w:rsidR="002771F2" w:rsidRPr="00DE7FC8">
        <w:rPr>
          <w:rFonts w:ascii="Times New Roman" w:hAnsi="Times New Roman" w:cs="Times New Roman" w:hint="eastAsia"/>
          <w:sz w:val="20"/>
          <w:szCs w:val="20"/>
          <w:lang w:eastAsia="ko-KR"/>
        </w:rPr>
        <w:t xml:space="preserve"> </w:t>
      </w:r>
      <w:r w:rsidR="002771F2" w:rsidRPr="00DE7FC8">
        <w:rPr>
          <w:rFonts w:ascii="Times New Roman" w:hAnsi="Times New Roman" w:cs="Times New Roman"/>
          <w:sz w:val="20"/>
          <w:szCs w:val="20"/>
          <w:lang w:eastAsia="ko-KR"/>
        </w:rPr>
        <w:t>respectively for wet and dry seasons</w:t>
      </w:r>
      <w:r w:rsidR="00E20A05" w:rsidRPr="00DE7FC8">
        <w:rPr>
          <w:rFonts w:ascii="Times New Roman" w:hAnsi="Times New Roman" w:cs="Times New Roman" w:hint="eastAsia"/>
          <w:sz w:val="20"/>
          <w:szCs w:val="20"/>
          <w:lang w:eastAsia="ko-KR"/>
        </w:rPr>
        <w:t>.</w:t>
      </w:r>
      <w:r w:rsidR="002771F2" w:rsidRPr="00DE7FC8">
        <w:rPr>
          <w:rFonts w:ascii="Times New Roman" w:hAnsi="Times New Roman" w:cs="Times New Roman"/>
          <w:sz w:val="20"/>
          <w:szCs w:val="20"/>
          <w:lang w:eastAsia="ko-KR"/>
        </w:rPr>
        <w:t xml:space="preserve"> Statistical analysis using two ways ANOVA </w:t>
      </w:r>
      <w:r w:rsidR="00CA2136" w:rsidRPr="00DE7FC8">
        <w:rPr>
          <w:rFonts w:ascii="Times New Roman" w:hAnsi="Times New Roman" w:cs="Times New Roman"/>
          <w:sz w:val="20"/>
          <w:szCs w:val="20"/>
          <w:lang w:eastAsia="ko-KR"/>
        </w:rPr>
        <w:t xml:space="preserve">test indicates that </w:t>
      </w:r>
      <w:r w:rsidR="00E20A05" w:rsidRPr="00DE7FC8">
        <w:rPr>
          <w:rFonts w:ascii="Times New Roman" w:hAnsi="Times New Roman" w:cs="Times New Roman" w:hint="eastAsia"/>
          <w:sz w:val="20"/>
          <w:szCs w:val="20"/>
          <w:lang w:eastAsia="ko-KR"/>
        </w:rPr>
        <w:t xml:space="preserve">nitrate </w:t>
      </w:r>
      <w:r w:rsidR="008C5C85">
        <w:rPr>
          <w:rFonts w:ascii="Times New Roman" w:hAnsi="Times New Roman" w:cs="Times New Roman"/>
          <w:sz w:val="20"/>
          <w:szCs w:val="20"/>
          <w:lang w:eastAsia="ko-KR"/>
        </w:rPr>
        <w:t xml:space="preserve">has not </w:t>
      </w:r>
      <w:r w:rsidR="00E20A05" w:rsidRPr="00DE7FC8">
        <w:rPr>
          <w:rFonts w:ascii="Times New Roman" w:hAnsi="Times New Roman" w:cs="Times New Roman"/>
          <w:sz w:val="20"/>
          <w:szCs w:val="20"/>
          <w:lang w:eastAsia="ko-KR"/>
        </w:rPr>
        <w:t>differ significantly between sampling station</w:t>
      </w:r>
      <w:r w:rsidR="008C5C85">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hint="eastAsia"/>
          <w:sz w:val="20"/>
          <w:szCs w:val="20"/>
          <w:lang w:eastAsia="ko-KR"/>
        </w:rPr>
        <w:t xml:space="preserve">and but differ significantly on </w:t>
      </w:r>
      <w:r w:rsidR="00E20A05" w:rsidRPr="00DE7FC8">
        <w:rPr>
          <w:rFonts w:ascii="Times New Roman" w:hAnsi="Times New Roman" w:cs="Times New Roman"/>
          <w:sz w:val="20"/>
          <w:szCs w:val="20"/>
          <w:lang w:eastAsia="ko-KR"/>
        </w:rPr>
        <w:t>s</w:t>
      </w:r>
      <w:r w:rsidR="00C60E98" w:rsidRPr="00DE7FC8">
        <w:rPr>
          <w:rFonts w:ascii="Times New Roman" w:hAnsi="Times New Roman" w:cs="Times New Roman"/>
          <w:sz w:val="20"/>
          <w:szCs w:val="20"/>
          <w:lang w:eastAsia="ko-KR"/>
        </w:rPr>
        <w:t>eason</w:t>
      </w:r>
      <w:r w:rsidR="008C5C85">
        <w:rPr>
          <w:rFonts w:ascii="Times New Roman" w:hAnsi="Times New Roman" w:cs="Times New Roman"/>
          <w:sz w:val="20"/>
          <w:szCs w:val="20"/>
          <w:lang w:eastAsia="ko-KR"/>
        </w:rPr>
        <w:t>al</w:t>
      </w:r>
      <w:r w:rsidR="00C60E98" w:rsidRPr="00DE7FC8">
        <w:rPr>
          <w:rFonts w:ascii="Times New Roman" w:hAnsi="Times New Roman" w:cs="Times New Roman"/>
          <w:sz w:val="20"/>
          <w:szCs w:val="20"/>
          <w:lang w:eastAsia="ko-KR"/>
        </w:rPr>
        <w:t xml:space="preserve"> period (P&lt;</w:t>
      </w:r>
      <w:r w:rsidR="00E20A05" w:rsidRPr="00DE7FC8">
        <w:rPr>
          <w:rFonts w:ascii="Times New Roman" w:hAnsi="Times New Roman" w:cs="Times New Roman"/>
          <w:sz w:val="20"/>
          <w:szCs w:val="20"/>
          <w:lang w:eastAsia="ko-KR"/>
        </w:rPr>
        <w:t>0.05</w:t>
      </w:r>
      <w:r w:rsidR="00C60E98"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w:t>
      </w:r>
      <w:r w:rsidR="002C553A" w:rsidRPr="00DE7FC8">
        <w:rPr>
          <w:rFonts w:ascii="Times New Roman" w:hAnsi="Times New Roman" w:cs="Times New Roman" w:hint="eastAsia"/>
          <w:sz w:val="20"/>
          <w:szCs w:val="20"/>
          <w:lang w:eastAsia="ko-KR"/>
        </w:rPr>
        <w:t xml:space="preserve"> </w:t>
      </w:r>
      <w:r w:rsidR="002C553A" w:rsidRPr="00DE7FC8">
        <w:rPr>
          <w:rFonts w:ascii="Times New Roman" w:hAnsi="Times New Roman" w:cs="Times New Roman"/>
          <w:sz w:val="20"/>
          <w:szCs w:val="20"/>
          <w:lang w:eastAsia="ko-KR"/>
        </w:rPr>
        <w:t>The lower levels of</w:t>
      </w:r>
      <w:r w:rsidR="002C553A" w:rsidRPr="00DE7FC8">
        <w:rPr>
          <w:rFonts w:ascii="Times New Roman" w:hAnsi="Times New Roman" w:cs="Times New Roman" w:hint="eastAsia"/>
          <w:sz w:val="20"/>
          <w:szCs w:val="20"/>
          <w:lang w:eastAsia="ko-KR"/>
        </w:rPr>
        <w:t xml:space="preserve"> nitrate </w:t>
      </w:r>
      <w:r w:rsidR="002C553A" w:rsidRPr="00DE7FC8">
        <w:rPr>
          <w:rFonts w:ascii="Times New Roman" w:hAnsi="Times New Roman" w:cs="Times New Roman"/>
          <w:sz w:val="20"/>
          <w:szCs w:val="20"/>
          <w:lang w:eastAsia="ko-KR"/>
        </w:rPr>
        <w:t xml:space="preserve">recorded in this study indicates that sources of pollution from </w:t>
      </w:r>
      <w:r w:rsidR="002C553A" w:rsidRPr="00DE7FC8">
        <w:rPr>
          <w:rFonts w:ascii="Times New Roman" w:hAnsi="Times New Roman" w:cs="Times New Roman" w:hint="eastAsia"/>
          <w:sz w:val="20"/>
          <w:szCs w:val="20"/>
          <w:lang w:eastAsia="ko-KR"/>
        </w:rPr>
        <w:t xml:space="preserve">agriculture </w:t>
      </w:r>
      <w:r w:rsidR="002C553A" w:rsidRPr="00DE7FC8">
        <w:rPr>
          <w:rFonts w:ascii="Times New Roman" w:hAnsi="Times New Roman" w:cs="Times New Roman"/>
          <w:sz w:val="20"/>
          <w:szCs w:val="20"/>
          <w:lang w:eastAsia="ko-KR"/>
        </w:rPr>
        <w:t>is not yet significant for the lake aquatic environment</w:t>
      </w:r>
      <w:r w:rsidR="002C553A" w:rsidRPr="00DE7FC8">
        <w:rPr>
          <w:rFonts w:ascii="Times New Roman" w:hAnsi="Times New Roman" w:cs="Times New Roman" w:hint="eastAsia"/>
          <w:sz w:val="20"/>
          <w:szCs w:val="20"/>
          <w:lang w:eastAsia="ko-KR"/>
        </w:rPr>
        <w:t xml:space="preserve"> especially in term of spatial measurement</w:t>
      </w:r>
      <w:r w:rsidR="002C553A" w:rsidRPr="00DE7FC8">
        <w:rPr>
          <w:rFonts w:ascii="Times New Roman" w:hAnsi="Times New Roman" w:cs="Times New Roman"/>
          <w:sz w:val="20"/>
          <w:szCs w:val="20"/>
          <w:lang w:eastAsia="ko-KR"/>
        </w:rPr>
        <w:t>.</w:t>
      </w:r>
      <w:r w:rsidR="002C553A"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There were a positive correlation between</w:t>
      </w:r>
      <w:r w:rsidR="00E20A05" w:rsidRPr="00DE7FC8">
        <w:rPr>
          <w:rFonts w:ascii="Times New Roman" w:hAnsi="Times New Roman" w:cs="Times New Roman" w:hint="eastAsia"/>
          <w:sz w:val="20"/>
          <w:szCs w:val="20"/>
          <w:lang w:eastAsia="ko-KR"/>
        </w:rPr>
        <w:t xml:space="preserve"> nitrate content and phosphate </w:t>
      </w:r>
      <w:r w:rsidR="003D5EE8"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 xml:space="preserve">r = </w:t>
      </w:r>
      <w:r w:rsidR="00E20A05" w:rsidRPr="00DE7FC8">
        <w:rPr>
          <w:rFonts w:ascii="Times New Roman" w:hAnsi="Times New Roman" w:cs="Times New Roman" w:hint="eastAsia"/>
          <w:sz w:val="20"/>
          <w:szCs w:val="20"/>
          <w:lang w:eastAsia="ko-KR"/>
        </w:rPr>
        <w:t>0.</w:t>
      </w:r>
      <w:r w:rsidR="00E20A05" w:rsidRPr="00DE7FC8">
        <w:rPr>
          <w:rFonts w:ascii="Times New Roman" w:hAnsi="Times New Roman" w:cs="Times New Roman"/>
          <w:sz w:val="20"/>
          <w:szCs w:val="20"/>
          <w:lang w:eastAsia="ko-KR"/>
        </w:rPr>
        <w:t>555)</w:t>
      </w:r>
      <w:r w:rsidR="003D5EE8" w:rsidRPr="00DE7FC8">
        <w:rPr>
          <w:rFonts w:ascii="Times New Roman" w:hAnsi="Times New Roman" w:cs="Times New Roman"/>
          <w:sz w:val="20"/>
          <w:szCs w:val="20"/>
          <w:lang w:eastAsia="ko-KR"/>
        </w:rPr>
        <w:t xml:space="preserve"> a</w:t>
      </w:r>
      <w:r w:rsidR="00CA2136" w:rsidRPr="00DE7FC8">
        <w:rPr>
          <w:rFonts w:ascii="Times New Roman" w:hAnsi="Times New Roman" w:cs="Times New Roman"/>
          <w:sz w:val="20"/>
          <w:szCs w:val="20"/>
          <w:lang w:eastAsia="ko-KR"/>
        </w:rPr>
        <w:t>t P&lt;0.05</w:t>
      </w:r>
      <w:r w:rsidR="00E20A05" w:rsidRPr="00DE7FC8">
        <w:rPr>
          <w:rFonts w:ascii="Times New Roman" w:hAnsi="Times New Roman" w:cs="Times New Roman"/>
          <w:sz w:val="20"/>
          <w:szCs w:val="20"/>
          <w:lang w:eastAsia="ko-KR"/>
        </w:rPr>
        <w:t>.</w:t>
      </w:r>
      <w:r w:rsidR="0030629C" w:rsidRPr="00DE7FC8">
        <w:rPr>
          <w:rFonts w:ascii="Times New Roman" w:hAnsi="Times New Roman" w:cs="Times New Roman" w:hint="eastAsia"/>
          <w:sz w:val="20"/>
          <w:szCs w:val="20"/>
          <w:lang w:eastAsia="ko-KR"/>
        </w:rPr>
        <w:t xml:space="preserve"> </w:t>
      </w:r>
    </w:p>
    <w:p w:rsidR="00FB076B" w:rsidRPr="00DE7FC8" w:rsidRDefault="00FB076B" w:rsidP="002E0CED">
      <w:pPr>
        <w:spacing w:after="0" w:line="240" w:lineRule="auto"/>
        <w:jc w:val="both"/>
        <w:outlineLvl w:val="0"/>
        <w:rPr>
          <w:rFonts w:ascii="Times New Roman" w:hAnsi="Times New Roman" w:cs="Times New Roman"/>
          <w:sz w:val="20"/>
          <w:szCs w:val="20"/>
          <w:lang w:eastAsia="ko-KR"/>
        </w:rPr>
      </w:pP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b/>
          <w:sz w:val="20"/>
          <w:szCs w:val="20"/>
        </w:rPr>
        <w:t>Phosphate</w:t>
      </w:r>
    </w:p>
    <w:p w:rsidR="0030629C" w:rsidRPr="00DE7FC8" w:rsidRDefault="00512D61"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The concentration</w:t>
      </w:r>
      <w:r w:rsidR="00B24048" w:rsidRPr="00DE7FC8">
        <w:rPr>
          <w:rFonts w:ascii="Times New Roman" w:hAnsi="Times New Roman" w:cs="Times New Roman"/>
          <w:sz w:val="20"/>
          <w:szCs w:val="20"/>
        </w:rPr>
        <w:t xml:space="preserve"> of </w:t>
      </w:r>
      <w:r w:rsidR="00CA2136" w:rsidRPr="00DE7FC8">
        <w:rPr>
          <w:rFonts w:ascii="Times New Roman" w:hAnsi="Times New Roman" w:cs="Times New Roman" w:hint="eastAsia"/>
          <w:sz w:val="20"/>
          <w:szCs w:val="20"/>
          <w:lang w:eastAsia="ko-KR"/>
        </w:rPr>
        <w:t xml:space="preserve">phosphate </w:t>
      </w:r>
      <w:r w:rsidR="00E20A05" w:rsidRPr="00DE7FC8">
        <w:rPr>
          <w:rFonts w:ascii="Times New Roman" w:hAnsi="Times New Roman" w:cs="Times New Roman"/>
          <w:sz w:val="20"/>
          <w:szCs w:val="20"/>
        </w:rPr>
        <w:t xml:space="preserve">was recorded </w:t>
      </w:r>
      <w:r w:rsidR="00F148E7" w:rsidRPr="00DE7FC8">
        <w:rPr>
          <w:rFonts w:ascii="Times New Roman" w:hAnsi="Times New Roman" w:cs="Times New Roman" w:hint="eastAsia"/>
          <w:sz w:val="20"/>
          <w:szCs w:val="20"/>
          <w:lang w:eastAsia="ko-KR"/>
        </w:rPr>
        <w:t xml:space="preserve">to be </w:t>
      </w:r>
      <w:r w:rsidR="00E20A05" w:rsidRPr="00DE7FC8">
        <w:rPr>
          <w:rFonts w:ascii="Times New Roman" w:hAnsi="Times New Roman" w:cs="Times New Roman"/>
          <w:sz w:val="20"/>
          <w:szCs w:val="20"/>
        </w:rPr>
        <w:t xml:space="preserve">in </w:t>
      </w:r>
      <w:r w:rsidR="00B24048" w:rsidRPr="00DE7FC8">
        <w:rPr>
          <w:rFonts w:ascii="Times New Roman" w:hAnsi="Times New Roman" w:cs="Times New Roman" w:hint="eastAsia"/>
          <w:sz w:val="20"/>
          <w:szCs w:val="20"/>
          <w:lang w:eastAsia="ko-KR"/>
        </w:rPr>
        <w:t>range</w:t>
      </w:r>
      <w:r w:rsidR="00B24048" w:rsidRPr="00DE7FC8">
        <w:rPr>
          <w:rFonts w:ascii="Times New Roman" w:hAnsi="Times New Roman" w:cs="Times New Roman"/>
          <w:sz w:val="20"/>
          <w:szCs w:val="20"/>
          <w:lang w:eastAsia="ko-KR"/>
        </w:rPr>
        <w:t xml:space="preserve"> of</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0.39 – 0.84</w:t>
      </w:r>
      <w:r w:rsidR="00E20A05" w:rsidRPr="00DE7FC8">
        <w:rPr>
          <w:rFonts w:ascii="Times New Roman" w:hAnsi="Times New Roman" w:cs="Times New Roman" w:hint="eastAsia"/>
          <w:sz w:val="20"/>
          <w:szCs w:val="20"/>
          <w:lang w:eastAsia="ko-KR"/>
        </w:rPr>
        <w:t xml:space="preserve"> (</w:t>
      </w:r>
      <w:r w:rsidR="00F148E7"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sz w:val="20"/>
          <w:szCs w:val="20"/>
          <w:lang w:eastAsia="ko-KR"/>
        </w:rPr>
        <w:t>0.621± 0.14)</w:t>
      </w:r>
      <w:r w:rsidR="00E20A05" w:rsidRPr="00DE7FC8">
        <w:rPr>
          <w:rFonts w:ascii="Times New Roman" w:hAnsi="Times New Roman" w:cs="Times New Roman" w:hint="eastAsia"/>
          <w:sz w:val="20"/>
          <w:szCs w:val="20"/>
          <w:lang w:eastAsia="ko-KR"/>
        </w:rPr>
        <w:t xml:space="preserve"> and </w:t>
      </w:r>
      <w:r w:rsidR="00CA2136" w:rsidRPr="00DE7FC8">
        <w:rPr>
          <w:rFonts w:ascii="Times New Roman" w:hAnsi="Times New Roman" w:cs="Times New Roman"/>
          <w:sz w:val="20"/>
          <w:szCs w:val="20"/>
          <w:lang w:eastAsia="ko-KR"/>
        </w:rPr>
        <w:t>0.13 – 0.63</w:t>
      </w:r>
      <w:r w:rsidR="00E20A05" w:rsidRPr="00DE7FC8">
        <w:rPr>
          <w:rFonts w:ascii="Times New Roman" w:hAnsi="Times New Roman" w:cs="Times New Roman" w:hint="eastAsia"/>
          <w:sz w:val="20"/>
          <w:szCs w:val="20"/>
          <w:lang w:eastAsia="ko-KR"/>
        </w:rPr>
        <w:t xml:space="preserve"> (</w:t>
      </w:r>
      <w:r w:rsidR="00F148E7" w:rsidRPr="00DE7FC8">
        <w:rPr>
          <w:rFonts w:ascii="Times New Roman" w:hAnsi="Times New Roman" w:cs="Times New Roman" w:hint="eastAsia"/>
          <w:sz w:val="20"/>
          <w:szCs w:val="20"/>
          <w:lang w:eastAsia="ko-KR"/>
        </w:rPr>
        <w:t xml:space="preserve">mean </w:t>
      </w:r>
      <w:r w:rsidR="00E20A05" w:rsidRPr="00DE7FC8">
        <w:rPr>
          <w:rFonts w:ascii="Times New Roman" w:hAnsi="Times New Roman" w:cs="Times New Roman" w:hint="eastAsia"/>
          <w:sz w:val="20"/>
          <w:szCs w:val="20"/>
          <w:lang w:eastAsia="ko-KR"/>
        </w:rPr>
        <w:t>0.</w:t>
      </w:r>
      <w:r w:rsidR="00E20A05" w:rsidRPr="00DE7FC8">
        <w:rPr>
          <w:rFonts w:ascii="Times New Roman" w:hAnsi="Times New Roman" w:cs="Times New Roman"/>
          <w:sz w:val="20"/>
          <w:szCs w:val="20"/>
          <w:lang w:eastAsia="ko-KR"/>
        </w:rPr>
        <w:t>33 ±</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0.19)</w:t>
      </w:r>
      <w:r w:rsidR="00E20A05" w:rsidRPr="00DE7FC8">
        <w:rPr>
          <w:rFonts w:ascii="Times New Roman" w:hAnsi="Times New Roman" w:cs="Times New Roman" w:hint="eastAsia"/>
          <w:sz w:val="20"/>
          <w:szCs w:val="20"/>
          <w:lang w:eastAsia="ko-KR"/>
        </w:rPr>
        <w:t xml:space="preserve"> </w:t>
      </w:r>
      <w:r w:rsidR="00B24048" w:rsidRPr="00DE7FC8">
        <w:rPr>
          <w:rFonts w:ascii="Times New Roman" w:hAnsi="Times New Roman" w:cs="Times New Roman" w:hint="eastAsia"/>
          <w:sz w:val="20"/>
          <w:szCs w:val="20"/>
          <w:lang w:eastAsia="ko-KR"/>
        </w:rPr>
        <w:t>mg</w:t>
      </w:r>
      <w:r w:rsidR="00B24048" w:rsidRPr="00DE7FC8">
        <w:rPr>
          <w:rFonts w:ascii="Times New Roman" w:hAnsi="Times New Roman" w:cs="Times New Roman"/>
          <w:sz w:val="20"/>
          <w:szCs w:val="20"/>
          <w:lang w:eastAsia="ko-KR"/>
        </w:rPr>
        <w:t>L</w:t>
      </w:r>
      <w:r w:rsidR="00B24048" w:rsidRPr="00DE7FC8">
        <w:rPr>
          <w:rFonts w:ascii="Times New Roman" w:hAnsi="Times New Roman" w:cs="Times New Roman"/>
          <w:sz w:val="20"/>
          <w:szCs w:val="20"/>
          <w:vertAlign w:val="superscript"/>
          <w:lang w:eastAsia="ko-KR"/>
        </w:rPr>
        <w:t>-1</w:t>
      </w:r>
      <w:r w:rsidR="00F148E7" w:rsidRPr="00DE7FC8">
        <w:rPr>
          <w:rFonts w:ascii="Times New Roman" w:hAnsi="Times New Roman" w:cs="Times New Roman" w:hint="eastAsia"/>
          <w:sz w:val="20"/>
          <w:szCs w:val="20"/>
          <w:lang w:eastAsia="ko-KR"/>
        </w:rPr>
        <w:t xml:space="preserve"> respectively </w:t>
      </w:r>
      <w:r w:rsidR="00E20A05" w:rsidRPr="00DE7FC8">
        <w:rPr>
          <w:rFonts w:ascii="Times New Roman" w:hAnsi="Times New Roman" w:cs="Times New Roman"/>
          <w:sz w:val="20"/>
          <w:szCs w:val="20"/>
        </w:rPr>
        <w:t>for wet an</w:t>
      </w:r>
      <w:r w:rsidR="00F148E7" w:rsidRPr="00DE7FC8">
        <w:rPr>
          <w:rFonts w:ascii="Times New Roman" w:hAnsi="Times New Roman" w:cs="Times New Roman"/>
          <w:sz w:val="20"/>
          <w:szCs w:val="20"/>
        </w:rPr>
        <w:t>d dry season</w:t>
      </w:r>
      <w:r w:rsidR="00E20A05" w:rsidRPr="00DE7FC8">
        <w:rPr>
          <w:rFonts w:ascii="Times New Roman" w:hAnsi="Times New Roman" w:cs="Times New Roman"/>
          <w:sz w:val="20"/>
          <w:szCs w:val="20"/>
        </w:rPr>
        <w:t>.</w:t>
      </w:r>
      <w:r w:rsidR="00E20A05" w:rsidRPr="00DE7FC8">
        <w:rPr>
          <w:rFonts w:ascii="Times New Roman" w:hAnsi="Times New Roman" w:cs="Times New Roman" w:hint="eastAsia"/>
          <w:sz w:val="20"/>
          <w:szCs w:val="20"/>
          <w:lang w:eastAsia="ko-KR"/>
        </w:rPr>
        <w:t xml:space="preserve"> </w:t>
      </w:r>
      <w:r w:rsidR="008C5C85">
        <w:rPr>
          <w:rFonts w:ascii="Times New Roman" w:hAnsi="Times New Roman" w:cs="Times New Roman"/>
          <w:sz w:val="20"/>
          <w:szCs w:val="20"/>
        </w:rPr>
        <w:t xml:space="preserve"> The</w:t>
      </w:r>
      <w:r w:rsidR="00B24048" w:rsidRPr="00DE7FC8">
        <w:rPr>
          <w:rFonts w:ascii="Times New Roman" w:hAnsi="Times New Roman" w:cs="Times New Roman"/>
          <w:sz w:val="20"/>
          <w:szCs w:val="20"/>
        </w:rPr>
        <w:t xml:space="preserve"> highest concentrations </w:t>
      </w:r>
      <w:r w:rsidR="00E20A05" w:rsidRPr="00DE7FC8">
        <w:rPr>
          <w:rFonts w:ascii="Times New Roman" w:hAnsi="Times New Roman" w:cs="Times New Roman"/>
          <w:sz w:val="20"/>
          <w:szCs w:val="20"/>
        </w:rPr>
        <w:t xml:space="preserve">for </w:t>
      </w:r>
      <w:r w:rsidR="00E20A05" w:rsidRPr="00DE7FC8">
        <w:rPr>
          <w:rFonts w:ascii="Times New Roman" w:hAnsi="Times New Roman" w:cs="Times New Roman" w:hint="eastAsia"/>
          <w:sz w:val="20"/>
          <w:szCs w:val="20"/>
          <w:lang w:eastAsia="ko-KR"/>
        </w:rPr>
        <w:t xml:space="preserve">phosphate </w:t>
      </w:r>
      <w:r w:rsidR="00E20A05" w:rsidRPr="00DE7FC8">
        <w:rPr>
          <w:rFonts w:ascii="Times New Roman" w:hAnsi="Times New Roman" w:cs="Times New Roman"/>
          <w:sz w:val="20"/>
          <w:szCs w:val="20"/>
        </w:rPr>
        <w:t>w</w:t>
      </w:r>
      <w:r w:rsidR="00CA2136" w:rsidRPr="00DE7FC8">
        <w:rPr>
          <w:rFonts w:ascii="Times New Roman" w:hAnsi="Times New Roman" w:cs="Times New Roman"/>
          <w:sz w:val="20"/>
          <w:szCs w:val="20"/>
        </w:rPr>
        <w:t xml:space="preserve">as recorded at </w:t>
      </w:r>
      <w:r w:rsidR="00B24048" w:rsidRPr="00DE7FC8">
        <w:rPr>
          <w:rFonts w:ascii="Times New Roman" w:hAnsi="Times New Roman" w:cs="Times New Roman"/>
          <w:sz w:val="20"/>
          <w:szCs w:val="20"/>
        </w:rPr>
        <w:t>Mohd Shah Resort</w:t>
      </w:r>
      <w:r w:rsidR="00CA2136" w:rsidRPr="00DE7FC8">
        <w:rPr>
          <w:rFonts w:ascii="Times New Roman" w:hAnsi="Times New Roman" w:cs="Times New Roman"/>
          <w:sz w:val="20"/>
          <w:szCs w:val="20"/>
        </w:rPr>
        <w:t xml:space="preserve"> (SS03)</w:t>
      </w:r>
      <w:r w:rsidR="00B24048" w:rsidRPr="00DE7FC8">
        <w:rPr>
          <w:rFonts w:ascii="Times New Roman" w:hAnsi="Times New Roman" w:cs="Times New Roman"/>
          <w:sz w:val="20"/>
          <w:szCs w:val="20"/>
        </w:rPr>
        <w:t xml:space="preserve"> with values of </w:t>
      </w:r>
      <w:r w:rsidR="00E20A05" w:rsidRPr="00DE7FC8">
        <w:rPr>
          <w:rFonts w:ascii="Times New Roman" w:hAnsi="Times New Roman" w:cs="Times New Roman" w:hint="eastAsia"/>
          <w:sz w:val="20"/>
          <w:szCs w:val="20"/>
          <w:lang w:eastAsia="ko-KR"/>
        </w:rPr>
        <w:t xml:space="preserve">0.84 </w:t>
      </w:r>
      <w:r w:rsidR="00B24048" w:rsidRPr="00DE7FC8">
        <w:rPr>
          <w:rFonts w:ascii="Times New Roman" w:hAnsi="Times New Roman" w:cs="Times New Roman"/>
          <w:sz w:val="20"/>
          <w:szCs w:val="20"/>
        </w:rPr>
        <w:t>mgL</w:t>
      </w:r>
      <w:r w:rsidR="00B24048" w:rsidRPr="00DE7FC8">
        <w:rPr>
          <w:rFonts w:ascii="Times New Roman" w:hAnsi="Times New Roman" w:cs="Times New Roman"/>
          <w:sz w:val="20"/>
          <w:szCs w:val="20"/>
          <w:vertAlign w:val="superscript"/>
        </w:rPr>
        <w:t>-1</w:t>
      </w:r>
      <w:r w:rsidR="00B24048" w:rsidRPr="00DE7FC8">
        <w:rPr>
          <w:rFonts w:ascii="Times New Roman" w:hAnsi="Times New Roman" w:cs="Times New Roman"/>
          <w:sz w:val="20"/>
          <w:szCs w:val="20"/>
        </w:rPr>
        <w:t xml:space="preserve"> (wet season) and </w:t>
      </w:r>
      <w:r w:rsidR="00CA2136" w:rsidRPr="00DE7FC8">
        <w:rPr>
          <w:rFonts w:ascii="Times New Roman" w:hAnsi="Times New Roman" w:cs="Times New Roman"/>
          <w:sz w:val="20"/>
          <w:szCs w:val="20"/>
        </w:rPr>
        <w:t xml:space="preserve">at </w:t>
      </w:r>
      <w:r w:rsidR="00B24048" w:rsidRPr="00DE7FC8">
        <w:rPr>
          <w:rFonts w:ascii="Times New Roman" w:hAnsi="Times New Roman" w:cs="Times New Roman"/>
          <w:sz w:val="20"/>
          <w:szCs w:val="20"/>
        </w:rPr>
        <w:t xml:space="preserve">Banding Island Southern Region </w:t>
      </w:r>
      <w:r w:rsidR="00CA2136" w:rsidRPr="00DE7FC8">
        <w:rPr>
          <w:rFonts w:ascii="Times New Roman" w:hAnsi="Times New Roman" w:cs="Times New Roman"/>
          <w:sz w:val="20"/>
          <w:szCs w:val="20"/>
        </w:rPr>
        <w:t xml:space="preserve">(SS04) </w:t>
      </w:r>
      <w:r w:rsidR="00B24048" w:rsidRPr="00DE7FC8">
        <w:rPr>
          <w:rFonts w:ascii="Times New Roman" w:hAnsi="Times New Roman" w:cs="Times New Roman"/>
          <w:sz w:val="20"/>
          <w:szCs w:val="20"/>
        </w:rPr>
        <w:t xml:space="preserve">with values of </w:t>
      </w:r>
      <w:r w:rsidR="00E20A05" w:rsidRPr="00DE7FC8">
        <w:rPr>
          <w:rFonts w:ascii="Times New Roman" w:hAnsi="Times New Roman" w:cs="Times New Roman" w:hint="eastAsia"/>
          <w:sz w:val="20"/>
          <w:szCs w:val="20"/>
          <w:lang w:eastAsia="ko-KR"/>
        </w:rPr>
        <w:t xml:space="preserve">0.63 </w:t>
      </w:r>
      <w:r w:rsidR="00B24048" w:rsidRPr="00DE7FC8">
        <w:rPr>
          <w:rFonts w:ascii="Times New Roman" w:hAnsi="Times New Roman" w:cs="Times New Roman"/>
          <w:sz w:val="20"/>
          <w:szCs w:val="20"/>
        </w:rPr>
        <w:t>mgL</w:t>
      </w:r>
      <w:r w:rsidR="00B24048" w:rsidRPr="00DE7FC8">
        <w:rPr>
          <w:rFonts w:ascii="Times New Roman" w:hAnsi="Times New Roman" w:cs="Times New Roman"/>
          <w:sz w:val="20"/>
          <w:szCs w:val="20"/>
          <w:vertAlign w:val="superscript"/>
        </w:rPr>
        <w:t>-1</w:t>
      </w:r>
      <w:r w:rsidR="00E20A05" w:rsidRPr="00DE7FC8">
        <w:rPr>
          <w:rFonts w:ascii="Times New Roman" w:hAnsi="Times New Roman" w:cs="Times New Roman"/>
          <w:sz w:val="20"/>
          <w:szCs w:val="20"/>
        </w:rPr>
        <w:t xml:space="preserve"> (dry season). </w:t>
      </w:r>
      <w:r w:rsidR="0030629C" w:rsidRPr="00DE7FC8">
        <w:rPr>
          <w:rFonts w:ascii="Times New Roman" w:hAnsi="Times New Roman" w:cs="Times New Roman" w:hint="eastAsia"/>
          <w:sz w:val="20"/>
          <w:szCs w:val="20"/>
          <w:lang w:eastAsia="ko-KR"/>
        </w:rPr>
        <w:t xml:space="preserve"> </w:t>
      </w:r>
    </w:p>
    <w:p w:rsidR="0030629C" w:rsidRPr="00DE7FC8" w:rsidRDefault="0030629C" w:rsidP="002E0CED">
      <w:pPr>
        <w:spacing w:after="0" w:line="240" w:lineRule="auto"/>
        <w:jc w:val="both"/>
        <w:outlineLvl w:val="0"/>
        <w:rPr>
          <w:rFonts w:ascii="Times New Roman" w:hAnsi="Times New Roman" w:cs="Times New Roman"/>
          <w:sz w:val="20"/>
          <w:szCs w:val="20"/>
          <w:lang w:eastAsia="ko-KR"/>
        </w:rPr>
      </w:pPr>
    </w:p>
    <w:p w:rsidR="00FB076B" w:rsidRPr="00DE7FC8" w:rsidRDefault="00DE4C20"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As with nitrate, the low level of phosphate recorded overall in the lake wa</w:t>
      </w:r>
      <w:r w:rsidR="008C5C85">
        <w:rPr>
          <w:rFonts w:ascii="Times New Roman" w:hAnsi="Times New Roman" w:cs="Times New Roman"/>
          <w:sz w:val="20"/>
          <w:szCs w:val="20"/>
          <w:lang w:eastAsia="ko-KR"/>
        </w:rPr>
        <w:t>ter indicates that the lake did</w:t>
      </w:r>
      <w:r w:rsidRPr="00DE7FC8">
        <w:rPr>
          <w:rFonts w:ascii="Times New Roman" w:hAnsi="Times New Roman" w:cs="Times New Roman"/>
          <w:sz w:val="20"/>
          <w:szCs w:val="20"/>
          <w:lang w:eastAsia="ko-KR"/>
        </w:rPr>
        <w:t xml:space="preserve"> not yet expose to eutrophication. Similarly the lake seems not to receive high input of domestic waste water effluent since </w:t>
      </w:r>
      <w:r w:rsidR="00B66FFA" w:rsidRPr="00DE7FC8">
        <w:rPr>
          <w:rFonts w:ascii="Times New Roman" w:hAnsi="Times New Roman" w:cs="Times New Roman"/>
          <w:sz w:val="20"/>
          <w:szCs w:val="20"/>
          <w:lang w:eastAsia="ko-KR"/>
        </w:rPr>
        <w:t>h</w:t>
      </w:r>
      <w:r w:rsidR="00E20A05" w:rsidRPr="00DE7FC8">
        <w:rPr>
          <w:rFonts w:ascii="Times New Roman" w:hAnsi="Times New Roman" w:cs="Times New Roman"/>
          <w:sz w:val="20"/>
          <w:szCs w:val="20"/>
          <w:lang w:eastAsia="ko-KR"/>
        </w:rPr>
        <w:t>igh concentrations of reactive phosphate</w:t>
      </w:r>
      <w:r w:rsidR="008C5C85">
        <w:rPr>
          <w:rFonts w:ascii="Times New Roman" w:hAnsi="Times New Roman" w:cs="Times New Roman"/>
          <w:sz w:val="20"/>
          <w:szCs w:val="20"/>
          <w:lang w:eastAsia="ko-KR"/>
        </w:rPr>
        <w:t xml:space="preserve"> is</w:t>
      </w:r>
      <w:r w:rsidR="00E20A05" w:rsidRPr="00DE7FC8">
        <w:rPr>
          <w:rFonts w:ascii="Times New Roman" w:hAnsi="Times New Roman" w:cs="Times New Roman"/>
          <w:sz w:val="20"/>
          <w:szCs w:val="20"/>
          <w:lang w:eastAsia="ko-KR"/>
        </w:rPr>
        <w:t xml:space="preserve"> largely due to domestic waste water</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effluen</w:t>
      </w:r>
      <w:r w:rsidR="00E20A05" w:rsidRPr="00DE7FC8">
        <w:rPr>
          <w:rFonts w:ascii="Times New Roman" w:hAnsi="Times New Roman" w:cs="Times New Roman" w:hint="eastAsia"/>
          <w:sz w:val="20"/>
          <w:szCs w:val="20"/>
          <w:lang w:eastAsia="ko-KR"/>
        </w:rPr>
        <w:t xml:space="preserve">t </w:t>
      </w:r>
      <w:r w:rsidR="00E20A05" w:rsidRPr="00DE7FC8">
        <w:rPr>
          <w:rFonts w:ascii="Times New Roman" w:hAnsi="Times New Roman" w:cs="Times New Roman"/>
          <w:sz w:val="20"/>
          <w:szCs w:val="20"/>
          <w:lang w:eastAsia="ko-KR"/>
        </w:rPr>
        <w:t>enriched with phosphorus compounds</w:t>
      </w:r>
      <w:r w:rsidR="00C60E98" w:rsidRPr="00DE7FC8">
        <w:rPr>
          <w:rFonts w:ascii="Times New Roman" w:hAnsi="Times New Roman" w:cs="Times New Roman" w:hint="eastAsia"/>
          <w:sz w:val="20"/>
          <w:szCs w:val="20"/>
          <w:lang w:eastAsia="ko-KR"/>
        </w:rPr>
        <w:t xml:space="preserve"> [1</w:t>
      </w:r>
      <w:r w:rsidR="00D36072" w:rsidRPr="00DE7FC8">
        <w:rPr>
          <w:rFonts w:ascii="Times New Roman" w:hAnsi="Times New Roman" w:cs="Times New Roman"/>
          <w:sz w:val="20"/>
          <w:szCs w:val="20"/>
          <w:lang w:eastAsia="ko-KR"/>
        </w:rPr>
        <w:t>3</w:t>
      </w:r>
      <w:r w:rsidR="009356DC" w:rsidRPr="00DE7FC8">
        <w:rPr>
          <w:rFonts w:ascii="Times New Roman" w:hAnsi="Times New Roman" w:cs="Times New Roman" w:hint="eastAsia"/>
          <w:sz w:val="20"/>
          <w:szCs w:val="20"/>
          <w:lang w:eastAsia="ko-KR"/>
        </w:rPr>
        <w:t>]</w:t>
      </w:r>
      <w:r w:rsidR="00E20A05" w:rsidRPr="00DE7FC8">
        <w:rPr>
          <w:rFonts w:ascii="Times New Roman" w:hAnsi="Times New Roman" w:cs="Times New Roman"/>
          <w:sz w:val="20"/>
          <w:szCs w:val="20"/>
          <w:lang w:eastAsia="ko-KR"/>
        </w:rPr>
        <w:t>.</w:t>
      </w:r>
    </w:p>
    <w:p w:rsidR="00FB076B" w:rsidRPr="00DE7FC8" w:rsidRDefault="00FB076B" w:rsidP="002E0CED">
      <w:pPr>
        <w:spacing w:after="0" w:line="240" w:lineRule="auto"/>
        <w:jc w:val="both"/>
        <w:outlineLvl w:val="0"/>
        <w:rPr>
          <w:rFonts w:ascii="Times New Roman" w:hAnsi="Times New Roman" w:cs="Times New Roman"/>
          <w:sz w:val="20"/>
          <w:szCs w:val="20"/>
          <w:lang w:eastAsia="ko-KR"/>
        </w:rPr>
      </w:pPr>
    </w:p>
    <w:p w:rsidR="00E20A05" w:rsidRPr="00DE7FC8" w:rsidRDefault="00C41C3E"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 xml:space="preserve">Statistical analysis using two ways ANOVA </w:t>
      </w:r>
      <w:r w:rsidR="008C5C85">
        <w:rPr>
          <w:rFonts w:ascii="Times New Roman" w:hAnsi="Times New Roman" w:cs="Times New Roman"/>
          <w:sz w:val="20"/>
          <w:szCs w:val="20"/>
          <w:lang w:eastAsia="ko-KR"/>
        </w:rPr>
        <w:t xml:space="preserve">test indicates that </w:t>
      </w:r>
      <w:r w:rsidR="00E20A05" w:rsidRPr="00DE7FC8">
        <w:rPr>
          <w:rFonts w:ascii="Times New Roman" w:hAnsi="Times New Roman" w:cs="Times New Roman" w:hint="eastAsia"/>
          <w:sz w:val="20"/>
          <w:szCs w:val="20"/>
          <w:lang w:eastAsia="ko-KR"/>
        </w:rPr>
        <w:t xml:space="preserve">nitrate </w:t>
      </w:r>
      <w:r w:rsidRPr="00DE7FC8">
        <w:rPr>
          <w:rFonts w:ascii="Times New Roman" w:hAnsi="Times New Roman" w:cs="Times New Roman"/>
          <w:sz w:val="20"/>
          <w:szCs w:val="20"/>
          <w:lang w:eastAsia="ko-KR"/>
        </w:rPr>
        <w:t xml:space="preserve">has </w:t>
      </w:r>
      <w:r w:rsidRPr="00DE7FC8">
        <w:rPr>
          <w:rFonts w:ascii="Times New Roman" w:hAnsi="Times New Roman" w:cs="Times New Roman" w:hint="eastAsia"/>
          <w:sz w:val="20"/>
          <w:szCs w:val="20"/>
          <w:lang w:eastAsia="ko-KR"/>
        </w:rPr>
        <w:t>no</w:t>
      </w:r>
      <w:r w:rsidR="00E20A05" w:rsidRPr="00DE7FC8">
        <w:rPr>
          <w:rFonts w:ascii="Times New Roman" w:hAnsi="Times New Roman" w:cs="Times New Roman" w:hint="eastAsia"/>
          <w:sz w:val="20"/>
          <w:szCs w:val="20"/>
          <w:lang w:eastAsia="ko-KR"/>
        </w:rPr>
        <w:t xml:space="preserve"> </w:t>
      </w:r>
      <w:r w:rsidR="008C5C85">
        <w:rPr>
          <w:rFonts w:ascii="Times New Roman" w:hAnsi="Times New Roman" w:cs="Times New Roman"/>
          <w:sz w:val="20"/>
          <w:szCs w:val="20"/>
          <w:lang w:eastAsia="ko-KR"/>
        </w:rPr>
        <w:t>significant</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differ</w:t>
      </w:r>
      <w:r w:rsidRPr="00DE7FC8">
        <w:rPr>
          <w:rFonts w:ascii="Times New Roman" w:hAnsi="Times New Roman" w:cs="Times New Roman"/>
          <w:sz w:val="20"/>
          <w:szCs w:val="20"/>
          <w:lang w:eastAsia="ko-KR"/>
        </w:rPr>
        <w:t xml:space="preserve">ences </w:t>
      </w:r>
      <w:r w:rsidR="00E20A05" w:rsidRPr="00DE7FC8">
        <w:rPr>
          <w:rFonts w:ascii="Times New Roman" w:hAnsi="Times New Roman" w:cs="Times New Roman"/>
          <w:sz w:val="20"/>
          <w:szCs w:val="20"/>
          <w:lang w:eastAsia="ko-KR"/>
        </w:rPr>
        <w:t>between sampling station</w:t>
      </w:r>
      <w:r w:rsidR="008C5C85">
        <w:rPr>
          <w:rFonts w:ascii="Times New Roman" w:hAnsi="Times New Roman" w:cs="Times New Roman"/>
          <w:sz w:val="20"/>
          <w:szCs w:val="20"/>
          <w:lang w:eastAsia="ko-KR"/>
        </w:rPr>
        <w:t>s</w:t>
      </w:r>
      <w:r w:rsidR="00E20A05" w:rsidRPr="00DE7FC8">
        <w:rPr>
          <w:rFonts w:ascii="Times New Roman" w:hAnsi="Times New Roman" w:cs="Times New Roman"/>
          <w:sz w:val="20"/>
          <w:szCs w:val="20"/>
          <w:lang w:eastAsia="ko-KR"/>
        </w:rPr>
        <w:t xml:space="preserve"> </w:t>
      </w:r>
      <w:r w:rsidRPr="00DE7FC8">
        <w:rPr>
          <w:rFonts w:ascii="Times New Roman" w:hAnsi="Times New Roman" w:cs="Times New Roman" w:hint="eastAsia"/>
          <w:sz w:val="20"/>
          <w:szCs w:val="20"/>
          <w:lang w:eastAsia="ko-KR"/>
        </w:rPr>
        <w:t>but differ significantly on</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lang w:eastAsia="ko-KR"/>
        </w:rPr>
        <w:t>season</w:t>
      </w:r>
      <w:r w:rsidRPr="00DE7FC8">
        <w:rPr>
          <w:rFonts w:ascii="Times New Roman" w:hAnsi="Times New Roman" w:cs="Times New Roman"/>
          <w:sz w:val="20"/>
          <w:szCs w:val="20"/>
          <w:lang w:eastAsia="ko-KR"/>
        </w:rPr>
        <w:t>al period (P</w:t>
      </w:r>
      <w:r w:rsidR="00C60E98" w:rsidRPr="00DE7FC8">
        <w:rPr>
          <w:rFonts w:ascii="Times New Roman" w:hAnsi="Times New Roman" w:cs="Times New Roman"/>
          <w:sz w:val="20"/>
          <w:szCs w:val="20"/>
          <w:lang w:eastAsia="ko-KR"/>
        </w:rPr>
        <w:t>&lt;</w:t>
      </w:r>
      <w:r w:rsidR="00E20A05" w:rsidRPr="00DE7FC8">
        <w:rPr>
          <w:rFonts w:ascii="Times New Roman" w:hAnsi="Times New Roman" w:cs="Times New Roman"/>
          <w:sz w:val="20"/>
          <w:szCs w:val="20"/>
          <w:lang w:eastAsia="ko-KR"/>
        </w:rPr>
        <w:t>0.05</w:t>
      </w:r>
      <w:r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w:t>
      </w:r>
      <w:r w:rsidR="00DE4C20"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 xml:space="preserve">There were a positive correlation </w:t>
      </w:r>
      <w:r w:rsidRPr="00DE7FC8">
        <w:rPr>
          <w:rFonts w:ascii="Times New Roman" w:hAnsi="Times New Roman" w:cs="Times New Roman"/>
          <w:sz w:val="20"/>
          <w:szCs w:val="20"/>
          <w:lang w:eastAsia="ko-KR"/>
        </w:rPr>
        <w:t xml:space="preserve">at </w:t>
      </w:r>
      <w:r w:rsidR="008C5C85">
        <w:rPr>
          <w:rFonts w:ascii="Times New Roman" w:hAnsi="Times New Roman" w:cs="Times New Roman"/>
          <w:sz w:val="20"/>
          <w:szCs w:val="20"/>
          <w:lang w:eastAsia="ko-KR"/>
        </w:rPr>
        <w:t xml:space="preserve"> </w:t>
      </w:r>
      <w:r w:rsidRPr="00DE7FC8">
        <w:rPr>
          <w:rFonts w:ascii="Times New Roman" w:hAnsi="Times New Roman" w:cs="Times New Roman"/>
          <w:sz w:val="20"/>
          <w:szCs w:val="20"/>
          <w:lang w:eastAsia="ko-KR"/>
        </w:rPr>
        <w:t xml:space="preserve"> P&lt;0.05 </w:t>
      </w:r>
      <w:r w:rsidR="00E20A05" w:rsidRPr="00DE7FC8">
        <w:rPr>
          <w:rFonts w:ascii="Times New Roman" w:hAnsi="Times New Roman" w:cs="Times New Roman"/>
          <w:sz w:val="20"/>
          <w:szCs w:val="20"/>
          <w:lang w:eastAsia="ko-KR"/>
        </w:rPr>
        <w:t>between</w:t>
      </w:r>
      <w:r w:rsidRPr="00DE7FC8">
        <w:rPr>
          <w:rFonts w:ascii="Times New Roman" w:hAnsi="Times New Roman" w:cs="Times New Roman" w:hint="eastAsia"/>
          <w:sz w:val="20"/>
          <w:szCs w:val="20"/>
          <w:lang w:eastAsia="ko-KR"/>
        </w:rPr>
        <w:t xml:space="preserve"> phosphate </w:t>
      </w:r>
      <w:r w:rsidR="00E20A05" w:rsidRPr="00DE7FC8">
        <w:rPr>
          <w:rFonts w:ascii="Times New Roman" w:hAnsi="Times New Roman" w:cs="Times New Roman" w:hint="eastAsia"/>
          <w:sz w:val="20"/>
          <w:szCs w:val="20"/>
          <w:lang w:eastAsia="ko-KR"/>
        </w:rPr>
        <w:t xml:space="preserve">and </w:t>
      </w:r>
      <w:r w:rsidR="00E20A05" w:rsidRPr="00DE7FC8">
        <w:rPr>
          <w:rFonts w:ascii="Times New Roman" w:hAnsi="Times New Roman" w:cs="Times New Roman"/>
          <w:sz w:val="20"/>
          <w:szCs w:val="20"/>
          <w:lang w:eastAsia="ko-KR"/>
        </w:rPr>
        <w:t>nitrat</w:t>
      </w:r>
      <w:r w:rsidR="00E20A05" w:rsidRPr="00DE7FC8">
        <w:rPr>
          <w:rFonts w:ascii="Times New Roman" w:hAnsi="Times New Roman" w:cs="Times New Roman" w:hint="eastAsia"/>
          <w:sz w:val="20"/>
          <w:szCs w:val="20"/>
          <w:lang w:eastAsia="ko-KR"/>
        </w:rPr>
        <w:t>e</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r = 0.555),</w:t>
      </w:r>
      <w:r w:rsidR="00E20A05" w:rsidRPr="00DE7FC8">
        <w:rPr>
          <w:rFonts w:ascii="Times New Roman" w:hAnsi="Times New Roman" w:cs="Times New Roman" w:hint="eastAsia"/>
          <w:sz w:val="20"/>
          <w:szCs w:val="20"/>
          <w:lang w:eastAsia="ko-KR"/>
        </w:rPr>
        <w:t xml:space="preserve"> </w:t>
      </w:r>
      <w:r w:rsidR="008C5C85">
        <w:rPr>
          <w:rFonts w:ascii="Times New Roman" w:hAnsi="Times New Roman" w:cs="Times New Roman"/>
          <w:sz w:val="20"/>
          <w:szCs w:val="20"/>
          <w:lang w:eastAsia="ko-KR"/>
        </w:rPr>
        <w:t xml:space="preserve">phosphate and </w:t>
      </w:r>
      <w:r w:rsidR="00E20A05" w:rsidRPr="00DE7FC8">
        <w:rPr>
          <w:rFonts w:ascii="Times New Roman" w:hAnsi="Times New Roman" w:cs="Times New Roman" w:hint="eastAsia"/>
          <w:sz w:val="20"/>
          <w:szCs w:val="20"/>
          <w:lang w:eastAsia="ko-KR"/>
        </w:rPr>
        <w:t xml:space="preserve">conductivity </w:t>
      </w:r>
      <w:r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 xml:space="preserve">r = 0.590) </w:t>
      </w:r>
      <w:r w:rsidR="00E20A05" w:rsidRPr="00DE7FC8">
        <w:rPr>
          <w:rFonts w:ascii="Times New Roman" w:hAnsi="Times New Roman" w:cs="Times New Roman" w:hint="eastAsia"/>
          <w:sz w:val="20"/>
          <w:szCs w:val="20"/>
          <w:lang w:eastAsia="ko-KR"/>
        </w:rPr>
        <w:t xml:space="preserve">and negative relationship </w:t>
      </w:r>
      <w:r w:rsidR="008C5C85">
        <w:rPr>
          <w:rFonts w:ascii="Times New Roman" w:hAnsi="Times New Roman" w:cs="Times New Roman"/>
          <w:sz w:val="20"/>
          <w:szCs w:val="20"/>
          <w:lang w:eastAsia="ko-KR"/>
        </w:rPr>
        <w:t xml:space="preserve">with </w:t>
      </w:r>
      <w:r w:rsidR="00E20A05" w:rsidRPr="00DE7FC8">
        <w:rPr>
          <w:rFonts w:ascii="Times New Roman" w:hAnsi="Times New Roman" w:cs="Times New Roman" w:hint="eastAsia"/>
          <w:sz w:val="20"/>
          <w:szCs w:val="20"/>
          <w:lang w:eastAsia="ko-KR"/>
        </w:rPr>
        <w:t xml:space="preserve">respect to </w:t>
      </w:r>
      <w:r w:rsidR="00E20A05" w:rsidRPr="00DE7FC8">
        <w:rPr>
          <w:rFonts w:ascii="Times New Roman" w:hAnsi="Times New Roman" w:cs="Times New Roman"/>
          <w:sz w:val="20"/>
          <w:szCs w:val="20"/>
          <w:lang w:eastAsia="ko-KR"/>
        </w:rPr>
        <w:t xml:space="preserve">DO </w:t>
      </w:r>
      <w:r w:rsidR="00E20A05" w:rsidRPr="00DE7FC8">
        <w:rPr>
          <w:rFonts w:ascii="Times New Roman" w:hAnsi="Times New Roman" w:cs="Times New Roman" w:hint="eastAsia"/>
          <w:sz w:val="20"/>
          <w:szCs w:val="20"/>
          <w:lang w:eastAsia="ko-KR"/>
        </w:rPr>
        <w:t xml:space="preserve">value </w:t>
      </w:r>
      <w:r w:rsidRPr="00DE7FC8">
        <w:rPr>
          <w:rFonts w:ascii="Times New Roman" w:hAnsi="Times New Roman" w:cs="Times New Roman"/>
          <w:sz w:val="20"/>
          <w:szCs w:val="20"/>
          <w:lang w:eastAsia="ko-KR"/>
        </w:rPr>
        <w:t>(</w:t>
      </w:r>
      <w:r w:rsidR="00E20A05" w:rsidRPr="00DE7FC8">
        <w:rPr>
          <w:rFonts w:ascii="Times New Roman" w:hAnsi="Times New Roman" w:cs="Times New Roman"/>
          <w:sz w:val="20"/>
          <w:szCs w:val="20"/>
          <w:lang w:eastAsia="ko-KR"/>
        </w:rPr>
        <w:t>r = -</w:t>
      </w:r>
      <w:r w:rsidRPr="00DE7FC8">
        <w:rPr>
          <w:rFonts w:ascii="Times New Roman" w:hAnsi="Times New Roman" w:cs="Times New Roman"/>
          <w:sz w:val="20"/>
          <w:szCs w:val="20"/>
          <w:lang w:eastAsia="ko-KR"/>
        </w:rPr>
        <w:t xml:space="preserve"> </w:t>
      </w:r>
      <w:r w:rsidR="00E20A05" w:rsidRPr="00DE7FC8">
        <w:rPr>
          <w:rFonts w:ascii="Times New Roman" w:hAnsi="Times New Roman" w:cs="Times New Roman"/>
          <w:sz w:val="20"/>
          <w:szCs w:val="20"/>
          <w:lang w:eastAsia="ko-KR"/>
        </w:rPr>
        <w:t>0.55</w:t>
      </w:r>
      <w:r w:rsidR="00E20A05" w:rsidRPr="00DE7FC8">
        <w:rPr>
          <w:rFonts w:ascii="Times New Roman" w:hAnsi="Times New Roman" w:cs="Times New Roman" w:hint="eastAsia"/>
          <w:sz w:val="20"/>
          <w:szCs w:val="20"/>
          <w:lang w:eastAsia="ko-KR"/>
        </w:rPr>
        <w:t>).</w:t>
      </w:r>
    </w:p>
    <w:p w:rsidR="0030629C" w:rsidRPr="00DE7FC8" w:rsidRDefault="0030629C" w:rsidP="002E0CED">
      <w:pPr>
        <w:spacing w:after="0" w:line="240" w:lineRule="auto"/>
        <w:outlineLvl w:val="0"/>
        <w:rPr>
          <w:rFonts w:ascii="Times New Roman" w:hAnsi="Times New Roman" w:cs="Times New Roman"/>
          <w:b/>
          <w:sz w:val="20"/>
          <w:szCs w:val="20"/>
          <w:lang w:eastAsia="ko-KR"/>
        </w:rPr>
      </w:pPr>
    </w:p>
    <w:p w:rsidR="00E20A05" w:rsidRPr="00DE7FC8" w:rsidRDefault="00E20A05" w:rsidP="002E0CED">
      <w:pPr>
        <w:spacing w:after="0" w:line="240" w:lineRule="auto"/>
        <w:outlineLvl w:val="0"/>
        <w:rPr>
          <w:rFonts w:ascii="Times New Roman" w:hAnsi="Times New Roman" w:cs="Times New Roman"/>
          <w:b/>
          <w:sz w:val="20"/>
          <w:szCs w:val="20"/>
        </w:rPr>
      </w:pPr>
      <w:r w:rsidRPr="00DE7FC8">
        <w:rPr>
          <w:rFonts w:ascii="Times New Roman" w:hAnsi="Times New Roman" w:cs="Times New Roman"/>
          <w:b/>
          <w:sz w:val="20"/>
          <w:szCs w:val="20"/>
        </w:rPr>
        <w:t>Water Quality Index (WQI)</w:t>
      </w:r>
    </w:p>
    <w:p w:rsidR="00E20A05" w:rsidRPr="00DE7FC8"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Water quality index (WQI) c</w:t>
      </w:r>
      <w:r w:rsidRPr="00DE7FC8">
        <w:rPr>
          <w:rFonts w:ascii="Times New Roman" w:hAnsi="Times New Roman" w:cs="Times New Roman" w:hint="eastAsia"/>
          <w:sz w:val="20"/>
          <w:szCs w:val="20"/>
          <w:lang w:eastAsia="ko-KR"/>
        </w:rPr>
        <w:t xml:space="preserve">ommonly </w:t>
      </w:r>
      <w:r w:rsidRPr="00DE7FC8">
        <w:rPr>
          <w:rFonts w:ascii="Times New Roman" w:hAnsi="Times New Roman" w:cs="Times New Roman"/>
          <w:sz w:val="20"/>
          <w:szCs w:val="20"/>
        </w:rPr>
        <w:t xml:space="preserve">used to aggregate data on water quality parameters at different times and in different places and to translate this information into a single value that determines the duration and spatial units involved </w:t>
      </w:r>
      <w:r w:rsidR="00C60E98" w:rsidRPr="00DE7FC8">
        <w:rPr>
          <w:rFonts w:ascii="Times New Roman" w:hAnsi="Times New Roman" w:cs="Times New Roman" w:hint="eastAsia"/>
          <w:sz w:val="20"/>
          <w:szCs w:val="20"/>
          <w:lang w:eastAsia="ko-KR"/>
        </w:rPr>
        <w:t>[</w:t>
      </w:r>
      <w:r w:rsidR="00D36072" w:rsidRPr="00DE7FC8">
        <w:rPr>
          <w:rFonts w:ascii="Times New Roman" w:hAnsi="Times New Roman" w:cs="Times New Roman"/>
          <w:sz w:val="20"/>
          <w:szCs w:val="20"/>
          <w:lang w:eastAsia="ko-KR"/>
        </w:rPr>
        <w:t>14</w:t>
      </w:r>
      <w:r w:rsidR="009356DC" w:rsidRPr="00DE7FC8">
        <w:rPr>
          <w:rFonts w:ascii="Times New Roman" w:hAnsi="Times New Roman" w:cs="Times New Roman" w:hint="eastAsia"/>
          <w:sz w:val="20"/>
          <w:szCs w:val="20"/>
          <w:lang w:eastAsia="ko-KR"/>
        </w:rPr>
        <w:t>]</w:t>
      </w:r>
      <w:r w:rsidRPr="00DE7FC8">
        <w:rPr>
          <w:rFonts w:ascii="Times New Roman" w:hAnsi="Times New Roman" w:cs="Times New Roman" w:hint="eastAsia"/>
          <w:sz w:val="20"/>
          <w:szCs w:val="20"/>
          <w:lang w:eastAsia="ko-KR"/>
        </w:rPr>
        <w:t xml:space="preserve">. </w:t>
      </w:r>
      <w:r w:rsidR="00C85598" w:rsidRPr="00DE7FC8">
        <w:rPr>
          <w:rFonts w:ascii="Times New Roman" w:hAnsi="Times New Roman" w:cs="Times New Roman"/>
          <w:sz w:val="20"/>
          <w:szCs w:val="20"/>
          <w:lang w:eastAsia="ko-KR"/>
        </w:rPr>
        <w:t>The</w:t>
      </w:r>
      <w:r w:rsidR="00C85598"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lang w:eastAsia="ko-KR"/>
        </w:rPr>
        <w:t xml:space="preserve">values of </w:t>
      </w:r>
      <w:r w:rsidRPr="00DE7FC8">
        <w:rPr>
          <w:rFonts w:ascii="Times New Roman" w:hAnsi="Times New Roman" w:cs="Times New Roman"/>
          <w:sz w:val="20"/>
          <w:szCs w:val="20"/>
        </w:rPr>
        <w:t>WQI</w:t>
      </w:r>
      <w:r w:rsidR="00C85598"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at all sampling stat</w:t>
      </w:r>
      <w:r w:rsidR="00D36072" w:rsidRPr="00DE7FC8">
        <w:rPr>
          <w:rFonts w:ascii="Times New Roman" w:hAnsi="Times New Roman" w:cs="Times New Roman"/>
          <w:sz w:val="20"/>
          <w:szCs w:val="20"/>
        </w:rPr>
        <w:t>ions for wet and dry seasons were</w:t>
      </w:r>
      <w:r w:rsidRPr="00DE7FC8">
        <w:rPr>
          <w:rFonts w:ascii="Times New Roman" w:hAnsi="Times New Roman" w:cs="Times New Roman"/>
          <w:sz w:val="20"/>
          <w:szCs w:val="20"/>
        </w:rPr>
        <w:t xml:space="preserve"> determined by using an expression adopted by </w:t>
      </w:r>
      <w:r w:rsidR="002C4AFC" w:rsidRPr="00DE7FC8">
        <w:rPr>
          <w:rFonts w:ascii="Times New Roman" w:hAnsi="Times New Roman" w:cs="Times New Roman"/>
          <w:sz w:val="20"/>
          <w:szCs w:val="20"/>
        </w:rPr>
        <w:t xml:space="preserve">Malaysia </w:t>
      </w:r>
      <w:r w:rsidRPr="00DE7FC8">
        <w:rPr>
          <w:rFonts w:ascii="Times New Roman" w:hAnsi="Times New Roman" w:cs="Times New Roman"/>
          <w:sz w:val="20"/>
          <w:szCs w:val="20"/>
        </w:rPr>
        <w:t>D</w:t>
      </w:r>
      <w:r w:rsidR="002C4AFC" w:rsidRPr="00DE7FC8">
        <w:rPr>
          <w:rFonts w:ascii="Times New Roman" w:hAnsi="Times New Roman" w:cs="Times New Roman"/>
          <w:sz w:val="20"/>
          <w:szCs w:val="20"/>
        </w:rPr>
        <w:t xml:space="preserve">epartment of </w:t>
      </w:r>
      <w:r w:rsidRPr="00DE7FC8">
        <w:rPr>
          <w:rFonts w:ascii="Times New Roman" w:hAnsi="Times New Roman" w:cs="Times New Roman"/>
          <w:sz w:val="20"/>
          <w:szCs w:val="20"/>
        </w:rPr>
        <w:t>E</w:t>
      </w:r>
      <w:r w:rsidR="002C4AFC" w:rsidRPr="00DE7FC8">
        <w:rPr>
          <w:rFonts w:ascii="Times New Roman" w:hAnsi="Times New Roman" w:cs="Times New Roman"/>
          <w:sz w:val="20"/>
          <w:szCs w:val="20"/>
        </w:rPr>
        <w:t xml:space="preserve">nvironment </w:t>
      </w:r>
      <w:r w:rsidRPr="00DE7FC8">
        <w:rPr>
          <w:rFonts w:ascii="Times New Roman" w:hAnsi="Times New Roman" w:cs="Times New Roman"/>
          <w:sz w:val="20"/>
          <w:szCs w:val="20"/>
        </w:rPr>
        <w:t>ba</w:t>
      </w:r>
      <w:r w:rsidR="00C41C3E" w:rsidRPr="00DE7FC8">
        <w:rPr>
          <w:rFonts w:ascii="Times New Roman" w:hAnsi="Times New Roman" w:cs="Times New Roman"/>
          <w:sz w:val="20"/>
          <w:szCs w:val="20"/>
        </w:rPr>
        <w:t xml:space="preserve">sed on six parameters as </w:t>
      </w:r>
      <w:r w:rsidR="008C5C85">
        <w:rPr>
          <w:rFonts w:ascii="Times New Roman" w:hAnsi="Times New Roman" w:cs="Times New Roman"/>
          <w:sz w:val="20"/>
          <w:szCs w:val="20"/>
        </w:rPr>
        <w:t>give by the following expr</w:t>
      </w:r>
      <w:r w:rsidR="008D429F">
        <w:rPr>
          <w:rFonts w:ascii="Times New Roman" w:hAnsi="Times New Roman" w:cs="Times New Roman"/>
          <w:sz w:val="20"/>
          <w:szCs w:val="20"/>
        </w:rPr>
        <w:t>ession [15]:</w:t>
      </w:r>
      <w:r w:rsidR="00CD7A83">
        <w:rPr>
          <w:rFonts w:ascii="Times New Roman" w:hAnsi="Times New Roman" w:cs="Times New Roman"/>
          <w:sz w:val="20"/>
          <w:szCs w:val="20"/>
        </w:rPr>
        <w:t xml:space="preserve"> </w:t>
      </w:r>
    </w:p>
    <w:p w:rsidR="002C4AFC" w:rsidRPr="00DE7FC8" w:rsidRDefault="00E20A05" w:rsidP="002E0CED">
      <w:pPr>
        <w:spacing w:after="0" w:line="240" w:lineRule="auto"/>
        <w:jc w:val="center"/>
        <w:outlineLvl w:val="0"/>
        <w:rPr>
          <w:rFonts w:ascii="Times New Roman" w:hAnsi="Times New Roman" w:cs="Times New Roman"/>
          <w:sz w:val="20"/>
          <w:szCs w:val="20"/>
          <w:lang w:eastAsia="ko-KR"/>
        </w:rPr>
      </w:pPr>
      <w:r w:rsidRPr="00DE7FC8">
        <w:rPr>
          <w:rFonts w:ascii="Times New Roman" w:hAnsi="Times New Roman" w:cs="Times New Roman"/>
          <w:sz w:val="20"/>
          <w:szCs w:val="20"/>
        </w:rPr>
        <w:t>WQI</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0.22*S</w:t>
      </w:r>
      <w:r w:rsidRPr="00DE7FC8">
        <w:rPr>
          <w:rFonts w:ascii="Times New Roman" w:hAnsi="Times New Roman" w:cs="Times New Roman"/>
          <w:sz w:val="20"/>
          <w:szCs w:val="20"/>
          <w:vertAlign w:val="subscript"/>
        </w:rPr>
        <w:t>I</w:t>
      </w:r>
      <w:r w:rsidRPr="00DE7FC8">
        <w:rPr>
          <w:rFonts w:ascii="Times New Roman" w:hAnsi="Times New Roman" w:cs="Times New Roman"/>
          <w:sz w:val="20"/>
          <w:szCs w:val="20"/>
        </w:rPr>
        <w:t>DO + 0.19*S</w:t>
      </w:r>
      <w:r w:rsidRPr="00DE7FC8">
        <w:rPr>
          <w:rFonts w:ascii="Times New Roman" w:hAnsi="Times New Roman" w:cs="Times New Roman"/>
          <w:sz w:val="20"/>
          <w:szCs w:val="20"/>
          <w:vertAlign w:val="subscript"/>
        </w:rPr>
        <w:t>I</w:t>
      </w:r>
      <w:r w:rsidRPr="00DE7FC8">
        <w:rPr>
          <w:rFonts w:ascii="Times New Roman" w:hAnsi="Times New Roman" w:cs="Times New Roman"/>
          <w:sz w:val="20"/>
          <w:szCs w:val="20"/>
        </w:rPr>
        <w:t>BOD + 0.16*S</w:t>
      </w:r>
      <w:r w:rsidRPr="00DE7FC8">
        <w:rPr>
          <w:rFonts w:ascii="Times New Roman" w:hAnsi="Times New Roman" w:cs="Times New Roman"/>
          <w:sz w:val="20"/>
          <w:szCs w:val="20"/>
          <w:vertAlign w:val="subscript"/>
        </w:rPr>
        <w:t>I</w:t>
      </w:r>
      <w:r w:rsidRPr="00DE7FC8">
        <w:rPr>
          <w:rFonts w:ascii="Times New Roman" w:hAnsi="Times New Roman" w:cs="Times New Roman"/>
          <w:sz w:val="20"/>
          <w:szCs w:val="20"/>
        </w:rPr>
        <w:t>COD</w:t>
      </w:r>
      <w:r w:rsidRPr="00DE7FC8">
        <w:rPr>
          <w:rFonts w:ascii="Times New Roman" w:hAnsi="Times New Roman" w:cs="Times New Roman" w:hint="eastAsia"/>
          <w:sz w:val="20"/>
          <w:szCs w:val="20"/>
          <w:lang w:eastAsia="ko-KR"/>
        </w:rPr>
        <w:t xml:space="preserve"> </w:t>
      </w:r>
      <w:r w:rsidRPr="00DE7FC8">
        <w:rPr>
          <w:rFonts w:ascii="Times New Roman" w:hAnsi="Times New Roman" w:cs="Times New Roman"/>
          <w:sz w:val="20"/>
          <w:szCs w:val="20"/>
        </w:rPr>
        <w:t>+ 0.15*S</w:t>
      </w:r>
      <w:r w:rsidRPr="00DE7FC8">
        <w:rPr>
          <w:rFonts w:ascii="Times New Roman" w:hAnsi="Times New Roman" w:cs="Times New Roman"/>
          <w:sz w:val="20"/>
          <w:szCs w:val="20"/>
          <w:vertAlign w:val="subscript"/>
        </w:rPr>
        <w:t>I</w:t>
      </w:r>
      <w:r w:rsidRPr="00DE7FC8">
        <w:rPr>
          <w:rFonts w:ascii="Times New Roman" w:hAnsi="Times New Roman" w:cs="Times New Roman"/>
          <w:sz w:val="20"/>
          <w:szCs w:val="20"/>
        </w:rPr>
        <w:t>AN + 0.16*S</w:t>
      </w:r>
      <w:r w:rsidRPr="00DE7FC8">
        <w:rPr>
          <w:rFonts w:ascii="Times New Roman" w:hAnsi="Times New Roman" w:cs="Times New Roman"/>
          <w:sz w:val="20"/>
          <w:szCs w:val="20"/>
          <w:vertAlign w:val="subscript"/>
        </w:rPr>
        <w:t>I</w:t>
      </w:r>
      <w:r w:rsidRPr="00DE7FC8">
        <w:rPr>
          <w:rFonts w:ascii="Times New Roman" w:hAnsi="Times New Roman" w:cs="Times New Roman"/>
          <w:sz w:val="20"/>
          <w:szCs w:val="20"/>
        </w:rPr>
        <w:t>SS + 0.12*S</w:t>
      </w:r>
      <w:r w:rsidRPr="00DE7FC8">
        <w:rPr>
          <w:rFonts w:ascii="Times New Roman" w:hAnsi="Times New Roman" w:cs="Times New Roman"/>
          <w:sz w:val="20"/>
          <w:szCs w:val="20"/>
          <w:vertAlign w:val="subscript"/>
        </w:rPr>
        <w:t>I</w:t>
      </w:r>
      <w:r w:rsidRPr="00DE7FC8">
        <w:rPr>
          <w:rFonts w:ascii="Times New Roman" w:hAnsi="Times New Roman" w:cs="Times New Roman" w:hint="eastAsia"/>
          <w:sz w:val="20"/>
          <w:szCs w:val="20"/>
          <w:lang w:eastAsia="ko-KR"/>
        </w:rPr>
        <w:t>pH</w:t>
      </w:r>
    </w:p>
    <w:p w:rsidR="00077C5F" w:rsidRDefault="00D36072"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lang w:eastAsia="ko-KR"/>
        </w:rPr>
        <w:t>This study</w:t>
      </w:r>
      <w:r w:rsidR="00E20A05" w:rsidRPr="00DE7FC8">
        <w:rPr>
          <w:rFonts w:ascii="Times New Roman" w:hAnsi="Times New Roman" w:cs="Times New Roman"/>
          <w:sz w:val="20"/>
          <w:szCs w:val="20"/>
          <w:lang w:eastAsia="ko-KR"/>
        </w:rPr>
        <w:t xml:space="preserve"> </w:t>
      </w:r>
      <w:r w:rsidR="002C4AFC" w:rsidRPr="00DE7FC8">
        <w:rPr>
          <w:rFonts w:ascii="Times New Roman" w:hAnsi="Times New Roman" w:cs="Times New Roman"/>
          <w:sz w:val="20"/>
          <w:szCs w:val="20"/>
          <w:lang w:eastAsia="ko-KR"/>
        </w:rPr>
        <w:t xml:space="preserve">has shown </w:t>
      </w:r>
      <w:r w:rsidRPr="00DE7FC8">
        <w:rPr>
          <w:rFonts w:ascii="Times New Roman" w:hAnsi="Times New Roman" w:cs="Times New Roman"/>
          <w:sz w:val="20"/>
          <w:szCs w:val="20"/>
          <w:lang w:eastAsia="ko-KR"/>
        </w:rPr>
        <w:t xml:space="preserve">that </w:t>
      </w:r>
      <w:r w:rsidR="00E20A05" w:rsidRPr="00DE7FC8">
        <w:rPr>
          <w:rFonts w:ascii="Times New Roman" w:hAnsi="Times New Roman" w:cs="Times New Roman"/>
          <w:sz w:val="20"/>
          <w:szCs w:val="20"/>
          <w:lang w:eastAsia="ko-KR"/>
        </w:rPr>
        <w:t xml:space="preserve">WQI ranges from </w:t>
      </w:r>
      <w:r w:rsidR="00E20A05" w:rsidRPr="00DE7FC8">
        <w:rPr>
          <w:rFonts w:ascii="Times New Roman" w:hAnsi="Times New Roman" w:cs="Times New Roman"/>
          <w:sz w:val="20"/>
          <w:szCs w:val="20"/>
        </w:rPr>
        <w:t>8</w:t>
      </w:r>
      <w:r w:rsidR="00E20A05" w:rsidRPr="00DE7FC8">
        <w:rPr>
          <w:rFonts w:ascii="Times New Roman" w:hAnsi="Times New Roman" w:cs="Times New Roman" w:hint="eastAsia"/>
          <w:sz w:val="20"/>
          <w:szCs w:val="20"/>
          <w:lang w:eastAsia="ko-KR"/>
        </w:rPr>
        <w:t xml:space="preserve">3.00 </w:t>
      </w:r>
      <w:r w:rsidR="00E20A05"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9</w:t>
      </w:r>
      <w:r w:rsidR="00E20A05" w:rsidRPr="00DE7FC8">
        <w:rPr>
          <w:rFonts w:ascii="Times New Roman" w:hAnsi="Times New Roman" w:cs="Times New Roman" w:hint="eastAsia"/>
          <w:sz w:val="20"/>
          <w:szCs w:val="20"/>
          <w:lang w:eastAsia="ko-KR"/>
        </w:rPr>
        <w:t>5.67</w:t>
      </w:r>
      <w:r w:rsidR="00E20A05" w:rsidRPr="00DE7FC8">
        <w:rPr>
          <w:rFonts w:ascii="Times New Roman" w:hAnsi="Times New Roman" w:cs="Times New Roman"/>
          <w:sz w:val="20"/>
          <w:szCs w:val="20"/>
        </w:rPr>
        <w:t xml:space="preserve"> (</w:t>
      </w:r>
      <w:r w:rsidR="00E20A05" w:rsidRPr="00DE7FC8">
        <w:rPr>
          <w:rFonts w:ascii="Times New Roman" w:hAnsi="Times New Roman" w:cs="Times New Roman" w:hint="eastAsia"/>
          <w:sz w:val="20"/>
          <w:szCs w:val="20"/>
          <w:lang w:eastAsia="ko-KR"/>
        </w:rPr>
        <w:t>wet</w:t>
      </w:r>
      <w:r w:rsidR="00E20A05" w:rsidRPr="00DE7FC8">
        <w:rPr>
          <w:rFonts w:ascii="Times New Roman" w:hAnsi="Times New Roman" w:cs="Times New Roman"/>
          <w:sz w:val="20"/>
          <w:szCs w:val="20"/>
        </w:rPr>
        <w:t xml:space="preserve"> season) and 7</w:t>
      </w:r>
      <w:r w:rsidR="00E20A05" w:rsidRPr="00DE7FC8">
        <w:rPr>
          <w:rFonts w:ascii="Times New Roman" w:hAnsi="Times New Roman" w:cs="Times New Roman" w:hint="eastAsia"/>
          <w:sz w:val="20"/>
          <w:szCs w:val="20"/>
          <w:lang w:eastAsia="ko-KR"/>
        </w:rPr>
        <w:t xml:space="preserve">6.67 </w:t>
      </w:r>
      <w:r w:rsidR="00E20A05" w:rsidRPr="00DE7FC8">
        <w:rPr>
          <w:rFonts w:ascii="Times New Roman" w:hAnsi="Times New Roman" w:cs="Times New Roman"/>
          <w:sz w:val="20"/>
          <w:szCs w:val="20"/>
          <w:lang w:eastAsia="ko-KR"/>
        </w:rPr>
        <w:t>–</w:t>
      </w:r>
      <w:r w:rsidR="00E20A05" w:rsidRPr="00DE7FC8">
        <w:rPr>
          <w:rFonts w:ascii="Times New Roman" w:hAnsi="Times New Roman" w:cs="Times New Roman" w:hint="eastAsia"/>
          <w:sz w:val="20"/>
          <w:szCs w:val="20"/>
          <w:lang w:eastAsia="ko-KR"/>
        </w:rPr>
        <w:t xml:space="preserve"> </w:t>
      </w:r>
      <w:r w:rsidR="00E20A05" w:rsidRPr="00DE7FC8">
        <w:rPr>
          <w:rFonts w:ascii="Times New Roman" w:hAnsi="Times New Roman" w:cs="Times New Roman"/>
          <w:sz w:val="20"/>
          <w:szCs w:val="20"/>
        </w:rPr>
        <w:t>94</w:t>
      </w:r>
      <w:r w:rsidR="00E20A05" w:rsidRPr="00DE7FC8">
        <w:rPr>
          <w:rFonts w:ascii="Times New Roman" w:hAnsi="Times New Roman" w:cs="Times New Roman" w:hint="eastAsia"/>
          <w:sz w:val="20"/>
          <w:szCs w:val="20"/>
          <w:lang w:eastAsia="ko-KR"/>
        </w:rPr>
        <w:t>.01</w:t>
      </w:r>
      <w:r w:rsidR="00E20A05" w:rsidRPr="00DE7FC8">
        <w:rPr>
          <w:rFonts w:ascii="Times New Roman" w:hAnsi="Times New Roman" w:cs="Times New Roman"/>
          <w:sz w:val="20"/>
          <w:szCs w:val="20"/>
        </w:rPr>
        <w:t xml:space="preserve"> (dry season), slightly better for wet season</w:t>
      </w:r>
      <w:r w:rsidRPr="00DE7FC8">
        <w:rPr>
          <w:rFonts w:ascii="Times New Roman" w:hAnsi="Times New Roman" w:cs="Times New Roman"/>
          <w:sz w:val="20"/>
          <w:szCs w:val="20"/>
        </w:rPr>
        <w:t xml:space="preserve"> particularly for </w:t>
      </w:r>
      <w:r w:rsidR="002C4AFC" w:rsidRPr="00DE7FC8">
        <w:rPr>
          <w:rFonts w:ascii="Times New Roman" w:hAnsi="Times New Roman" w:cs="Times New Roman"/>
          <w:sz w:val="20"/>
          <w:szCs w:val="20"/>
        </w:rPr>
        <w:t>Mohd Shah Resort</w:t>
      </w:r>
      <w:r w:rsidRPr="00DE7FC8">
        <w:rPr>
          <w:rFonts w:ascii="Times New Roman" w:hAnsi="Times New Roman" w:cs="Times New Roman"/>
          <w:sz w:val="20"/>
          <w:szCs w:val="20"/>
        </w:rPr>
        <w:t xml:space="preserve"> (SS03)</w:t>
      </w:r>
      <w:r w:rsidR="00E20A05" w:rsidRPr="00DE7FC8">
        <w:rPr>
          <w:rFonts w:ascii="Times New Roman" w:hAnsi="Times New Roman" w:cs="Times New Roman"/>
          <w:sz w:val="20"/>
          <w:szCs w:val="20"/>
          <w:lang w:eastAsia="ko-KR"/>
        </w:rPr>
        <w:t>.</w:t>
      </w:r>
      <w:r w:rsidR="002C4AFC" w:rsidRPr="00DE7FC8">
        <w:rPr>
          <w:rFonts w:ascii="Times New Roman" w:hAnsi="Times New Roman" w:cs="Times New Roman"/>
          <w:sz w:val="20"/>
          <w:szCs w:val="20"/>
          <w:lang w:eastAsia="ko-KR"/>
        </w:rPr>
        <w:t xml:space="preserve"> </w:t>
      </w:r>
      <w:r w:rsidR="00C37346" w:rsidRPr="00DE7FC8">
        <w:rPr>
          <w:rFonts w:ascii="Times New Roman" w:hAnsi="Times New Roman" w:cs="Times New Roman"/>
          <w:sz w:val="20"/>
          <w:szCs w:val="20"/>
          <w:lang w:eastAsia="ko-KR"/>
        </w:rPr>
        <w:t>C</w:t>
      </w:r>
      <w:r w:rsidR="00C37346" w:rsidRPr="00DE7FC8">
        <w:rPr>
          <w:rFonts w:ascii="Times New Roman" w:hAnsi="Times New Roman"/>
          <w:sz w:val="20"/>
          <w:szCs w:val="20"/>
        </w:rPr>
        <w:t>ontrary</w:t>
      </w:r>
      <w:r w:rsidR="00C37346" w:rsidRPr="00DE7FC8">
        <w:rPr>
          <w:rFonts w:ascii="Times New Roman" w:hAnsi="Times New Roman" w:hint="eastAsia"/>
          <w:sz w:val="20"/>
          <w:szCs w:val="20"/>
          <w:lang w:eastAsia="ko-KR"/>
        </w:rPr>
        <w:t xml:space="preserve"> </w:t>
      </w:r>
      <w:r w:rsidR="00C37346" w:rsidRPr="00DE7FC8">
        <w:rPr>
          <w:rFonts w:ascii="Times New Roman" w:hAnsi="Times New Roman"/>
          <w:sz w:val="20"/>
          <w:szCs w:val="20"/>
        </w:rPr>
        <w:t xml:space="preserve">to usual observation, the average </w:t>
      </w:r>
      <w:r w:rsidR="002C4AFC" w:rsidRPr="00DE7FC8">
        <w:rPr>
          <w:rFonts w:ascii="Times New Roman" w:hAnsi="Times New Roman"/>
          <w:sz w:val="20"/>
          <w:szCs w:val="20"/>
        </w:rPr>
        <w:t xml:space="preserve">water quality index </w:t>
      </w:r>
      <w:r w:rsidR="00C37346" w:rsidRPr="00DE7FC8">
        <w:rPr>
          <w:rFonts w:ascii="Times New Roman" w:hAnsi="Times New Roman"/>
          <w:sz w:val="20"/>
          <w:szCs w:val="20"/>
        </w:rPr>
        <w:t xml:space="preserve">in </w:t>
      </w:r>
      <w:r w:rsidR="002C4AFC" w:rsidRPr="00DE7FC8">
        <w:rPr>
          <w:rFonts w:ascii="Times New Roman" w:hAnsi="Times New Roman" w:hint="eastAsia"/>
          <w:sz w:val="20"/>
          <w:szCs w:val="20"/>
          <w:lang w:eastAsia="ko-KR"/>
        </w:rPr>
        <w:t xml:space="preserve">wet season </w:t>
      </w:r>
      <w:r w:rsidR="002C4AFC" w:rsidRPr="00DE7FC8">
        <w:rPr>
          <w:rFonts w:ascii="Times New Roman" w:hAnsi="Times New Roman"/>
          <w:sz w:val="20"/>
          <w:szCs w:val="20"/>
          <w:lang w:eastAsia="ko-KR"/>
        </w:rPr>
        <w:t>with values of 90.49 was</w:t>
      </w:r>
      <w:r w:rsidR="00C37346" w:rsidRPr="00DE7FC8">
        <w:rPr>
          <w:rFonts w:ascii="Times New Roman" w:hAnsi="Times New Roman"/>
          <w:sz w:val="20"/>
          <w:szCs w:val="20"/>
          <w:lang w:eastAsia="ko-KR"/>
        </w:rPr>
        <w:t xml:space="preserve"> slightly </w:t>
      </w:r>
      <w:r w:rsidR="00C37346" w:rsidRPr="00DE7FC8">
        <w:rPr>
          <w:rFonts w:ascii="Times New Roman" w:hAnsi="Times New Roman" w:hint="eastAsia"/>
          <w:sz w:val="20"/>
          <w:szCs w:val="20"/>
          <w:lang w:eastAsia="ko-KR"/>
        </w:rPr>
        <w:t xml:space="preserve">higher than </w:t>
      </w:r>
      <w:r w:rsidR="002C4AFC" w:rsidRPr="00DE7FC8">
        <w:rPr>
          <w:rFonts w:ascii="Times New Roman" w:hAnsi="Times New Roman"/>
          <w:sz w:val="20"/>
          <w:szCs w:val="20"/>
          <w:lang w:eastAsia="ko-KR"/>
        </w:rPr>
        <w:t xml:space="preserve">an </w:t>
      </w:r>
      <w:r w:rsidR="00C37346" w:rsidRPr="00DE7FC8">
        <w:rPr>
          <w:rFonts w:ascii="Times New Roman" w:hAnsi="Times New Roman"/>
          <w:sz w:val="20"/>
          <w:szCs w:val="20"/>
          <w:lang w:eastAsia="ko-KR"/>
        </w:rPr>
        <w:t xml:space="preserve">average </w:t>
      </w:r>
      <w:r w:rsidR="002C4AFC" w:rsidRPr="00DE7FC8">
        <w:rPr>
          <w:rFonts w:ascii="Times New Roman" w:hAnsi="Times New Roman"/>
          <w:sz w:val="20"/>
          <w:szCs w:val="20"/>
          <w:lang w:eastAsia="ko-KR"/>
        </w:rPr>
        <w:t xml:space="preserve">water quality index </w:t>
      </w:r>
      <w:r w:rsidR="00C37346" w:rsidRPr="00DE7FC8">
        <w:rPr>
          <w:rFonts w:ascii="Times New Roman" w:hAnsi="Times New Roman"/>
          <w:sz w:val="20"/>
          <w:szCs w:val="20"/>
          <w:lang w:eastAsia="ko-KR"/>
        </w:rPr>
        <w:t xml:space="preserve">for </w:t>
      </w:r>
      <w:r w:rsidR="00C37346" w:rsidRPr="00DE7FC8">
        <w:rPr>
          <w:rFonts w:ascii="Times New Roman" w:hAnsi="Times New Roman" w:hint="eastAsia"/>
          <w:sz w:val="20"/>
          <w:szCs w:val="20"/>
          <w:lang w:eastAsia="ko-KR"/>
        </w:rPr>
        <w:t>dry season</w:t>
      </w:r>
      <w:r w:rsidRPr="00DE7FC8">
        <w:rPr>
          <w:rFonts w:ascii="Times New Roman" w:hAnsi="Times New Roman"/>
          <w:sz w:val="20"/>
          <w:szCs w:val="20"/>
          <w:lang w:eastAsia="ko-KR"/>
        </w:rPr>
        <w:t xml:space="preserve"> </w:t>
      </w:r>
      <w:r w:rsidR="002C4AFC" w:rsidRPr="00DE7FC8">
        <w:rPr>
          <w:rFonts w:ascii="Times New Roman" w:hAnsi="Times New Roman"/>
          <w:sz w:val="20"/>
          <w:szCs w:val="20"/>
          <w:lang w:eastAsia="ko-KR"/>
        </w:rPr>
        <w:t xml:space="preserve">with values of </w:t>
      </w:r>
      <w:r w:rsidR="002C4AFC" w:rsidRPr="00DE7FC8">
        <w:rPr>
          <w:rFonts w:ascii="Times New Roman" w:hAnsi="Times New Roman" w:hint="eastAsia"/>
          <w:sz w:val="20"/>
          <w:szCs w:val="20"/>
          <w:lang w:eastAsia="ko-KR"/>
        </w:rPr>
        <w:t>88.87</w:t>
      </w:r>
      <w:r w:rsidR="00077C5F">
        <w:rPr>
          <w:rFonts w:ascii="Times New Roman" w:hAnsi="Times New Roman"/>
          <w:sz w:val="20"/>
          <w:szCs w:val="20"/>
        </w:rPr>
        <w:t xml:space="preserve">. </w:t>
      </w:r>
      <w:r w:rsidR="002C4AFC" w:rsidRPr="00DE7FC8">
        <w:rPr>
          <w:rFonts w:ascii="Times New Roman" w:hAnsi="Times New Roman"/>
          <w:sz w:val="20"/>
          <w:szCs w:val="20"/>
        </w:rPr>
        <w:t xml:space="preserve">This implies that meteorological </w:t>
      </w:r>
      <w:r w:rsidR="0001225D" w:rsidRPr="00DE7FC8">
        <w:rPr>
          <w:rFonts w:ascii="Times New Roman" w:hAnsi="Times New Roman"/>
          <w:sz w:val="20"/>
          <w:szCs w:val="20"/>
        </w:rPr>
        <w:t xml:space="preserve">compartment such as total rainfall </w:t>
      </w:r>
      <w:r w:rsidR="00C37346" w:rsidRPr="00DE7FC8">
        <w:rPr>
          <w:rFonts w:ascii="Times New Roman" w:hAnsi="Times New Roman"/>
          <w:sz w:val="20"/>
          <w:szCs w:val="20"/>
        </w:rPr>
        <w:t>do</w:t>
      </w:r>
      <w:r w:rsidR="0001225D" w:rsidRPr="00DE7FC8">
        <w:rPr>
          <w:rFonts w:ascii="Times New Roman" w:hAnsi="Times New Roman"/>
          <w:sz w:val="20"/>
          <w:szCs w:val="20"/>
        </w:rPr>
        <w:t>esn’t have</w:t>
      </w:r>
      <w:r w:rsidR="00C37346" w:rsidRPr="00DE7FC8">
        <w:rPr>
          <w:rFonts w:ascii="Times New Roman" w:hAnsi="Times New Roman"/>
          <w:sz w:val="20"/>
          <w:szCs w:val="20"/>
        </w:rPr>
        <w:t xml:space="preserve"> </w:t>
      </w:r>
      <w:r w:rsidR="0001225D" w:rsidRPr="00DE7FC8">
        <w:rPr>
          <w:rFonts w:ascii="Times New Roman" w:hAnsi="Times New Roman"/>
          <w:sz w:val="20"/>
          <w:szCs w:val="20"/>
        </w:rPr>
        <w:t>negative</w:t>
      </w:r>
      <w:r w:rsidR="00077C5F">
        <w:rPr>
          <w:rFonts w:ascii="Times New Roman" w:hAnsi="Times New Roman"/>
          <w:sz w:val="20"/>
          <w:szCs w:val="20"/>
        </w:rPr>
        <w:t xml:space="preserve"> influenced on </w:t>
      </w:r>
      <w:r w:rsidR="00C37346" w:rsidRPr="00DE7FC8">
        <w:rPr>
          <w:rFonts w:ascii="Times New Roman" w:hAnsi="Times New Roman"/>
          <w:sz w:val="20"/>
          <w:szCs w:val="20"/>
        </w:rPr>
        <w:t xml:space="preserve">water quality </w:t>
      </w:r>
      <w:r w:rsidR="00077C5F">
        <w:rPr>
          <w:rFonts w:ascii="Times New Roman" w:hAnsi="Times New Roman"/>
          <w:sz w:val="20"/>
          <w:szCs w:val="20"/>
        </w:rPr>
        <w:t>but instead</w:t>
      </w:r>
      <w:r w:rsidR="0001225D" w:rsidRPr="00DE7FC8">
        <w:rPr>
          <w:rFonts w:ascii="Times New Roman" w:hAnsi="Times New Roman"/>
          <w:sz w:val="20"/>
          <w:szCs w:val="20"/>
        </w:rPr>
        <w:t xml:space="preserve"> </w:t>
      </w:r>
      <w:r w:rsidR="00AE6ADE" w:rsidRPr="00DE7FC8">
        <w:rPr>
          <w:rFonts w:ascii="Times New Roman" w:hAnsi="Times New Roman"/>
          <w:sz w:val="20"/>
          <w:szCs w:val="20"/>
        </w:rPr>
        <w:t xml:space="preserve">improve </w:t>
      </w:r>
      <w:r w:rsidR="00EA149E" w:rsidRPr="00DE7FC8">
        <w:rPr>
          <w:rFonts w:ascii="Times New Roman" w:hAnsi="Times New Roman"/>
          <w:sz w:val="20"/>
          <w:szCs w:val="20"/>
        </w:rPr>
        <w:t xml:space="preserve">environmental aquatic </w:t>
      </w:r>
      <w:r w:rsidR="00C37346" w:rsidRPr="00DE7FC8">
        <w:rPr>
          <w:rFonts w:ascii="Times New Roman" w:hAnsi="Times New Roman"/>
          <w:sz w:val="20"/>
          <w:szCs w:val="20"/>
        </w:rPr>
        <w:t>through dilution</w:t>
      </w:r>
      <w:r w:rsidR="00C37346" w:rsidRPr="00DE7FC8">
        <w:rPr>
          <w:rFonts w:ascii="Times New Roman" w:hAnsi="Times New Roman" w:hint="eastAsia"/>
          <w:sz w:val="20"/>
          <w:szCs w:val="20"/>
        </w:rPr>
        <w:t xml:space="preserve"> of </w:t>
      </w:r>
      <w:r w:rsidR="0001225D" w:rsidRPr="00DE7FC8">
        <w:rPr>
          <w:rFonts w:ascii="Times New Roman" w:hAnsi="Times New Roman"/>
          <w:sz w:val="20"/>
          <w:szCs w:val="20"/>
        </w:rPr>
        <w:t xml:space="preserve">several </w:t>
      </w:r>
      <w:r w:rsidR="00C37346" w:rsidRPr="00DE7FC8">
        <w:rPr>
          <w:rFonts w:ascii="Times New Roman" w:hAnsi="Times New Roman" w:hint="eastAsia"/>
          <w:sz w:val="20"/>
          <w:szCs w:val="20"/>
        </w:rPr>
        <w:t>pollutant</w:t>
      </w:r>
      <w:r w:rsidR="00C37346" w:rsidRPr="00DE7FC8">
        <w:rPr>
          <w:rFonts w:ascii="Times New Roman" w:hAnsi="Times New Roman"/>
          <w:sz w:val="20"/>
          <w:szCs w:val="20"/>
        </w:rPr>
        <w:t>s</w:t>
      </w:r>
      <w:r w:rsidR="00C37346" w:rsidRPr="00DE7FC8">
        <w:rPr>
          <w:rFonts w:ascii="Times New Roman" w:hAnsi="Times New Roman" w:cs="Times New Roman" w:hint="eastAsia"/>
          <w:sz w:val="20"/>
          <w:szCs w:val="20"/>
          <w:lang w:eastAsia="ko-KR"/>
        </w:rPr>
        <w:t>.</w:t>
      </w:r>
      <w:r w:rsidR="00077C5F">
        <w:rPr>
          <w:rFonts w:ascii="Times New Roman" w:hAnsi="Times New Roman" w:cs="Times New Roman"/>
          <w:sz w:val="20"/>
          <w:szCs w:val="20"/>
          <w:lang w:eastAsia="ko-KR"/>
        </w:rPr>
        <w:t xml:space="preserve"> It also indicates the absence of dirty runoff entering the lake during rain as shown by the levels of TSS.</w:t>
      </w:r>
    </w:p>
    <w:p w:rsidR="0001225D" w:rsidRPr="00077C5F" w:rsidRDefault="00B8704D"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 xml:space="preserve">Water Quality Index classification was based on Interim National Water Quality Standard Malaysia which </w:t>
      </w:r>
      <w:r>
        <w:rPr>
          <w:rFonts w:ascii="Times New Roman" w:hAnsi="Times New Roman" w:cs="Times New Roman"/>
          <w:sz w:val="20"/>
          <w:szCs w:val="20"/>
        </w:rPr>
        <w:t>categorized water quality into five classes namely class</w:t>
      </w:r>
      <w:r w:rsidRPr="00DE7FC8">
        <w:rPr>
          <w:rFonts w:ascii="Times New Roman" w:hAnsi="Times New Roman" w:cs="Times New Roman"/>
          <w:sz w:val="20"/>
          <w:szCs w:val="20"/>
        </w:rPr>
        <w:t xml:space="preserve"> I (</w:t>
      </w:r>
      <w:r>
        <w:rPr>
          <w:rFonts w:ascii="Times New Roman" w:hAnsi="Times New Roman" w:cs="Times New Roman"/>
          <w:sz w:val="20"/>
          <w:szCs w:val="20"/>
        </w:rPr>
        <w:t xml:space="preserve">WQI </w:t>
      </w:r>
      <w:r w:rsidRPr="00DE7FC8">
        <w:rPr>
          <w:rFonts w:ascii="Times New Roman" w:hAnsi="Times New Roman" w:cs="Times New Roman"/>
          <w:sz w:val="20"/>
          <w:szCs w:val="20"/>
        </w:rPr>
        <w:t xml:space="preserve">&gt; 92.7), </w:t>
      </w:r>
      <w:r>
        <w:rPr>
          <w:rFonts w:ascii="Times New Roman" w:hAnsi="Times New Roman" w:cs="Times New Roman"/>
          <w:sz w:val="20"/>
          <w:szCs w:val="20"/>
        </w:rPr>
        <w:t xml:space="preserve">class </w:t>
      </w:r>
      <w:r w:rsidRPr="00DE7FC8">
        <w:rPr>
          <w:rFonts w:ascii="Times New Roman" w:hAnsi="Times New Roman" w:cs="Times New Roman"/>
          <w:sz w:val="20"/>
          <w:szCs w:val="20"/>
        </w:rPr>
        <w:t>II (</w:t>
      </w:r>
      <w:r>
        <w:rPr>
          <w:rFonts w:ascii="Times New Roman" w:hAnsi="Times New Roman" w:cs="Times New Roman"/>
          <w:sz w:val="20"/>
          <w:szCs w:val="20"/>
        </w:rPr>
        <w:t xml:space="preserve">WQI </w:t>
      </w:r>
      <w:r w:rsidRPr="00DE7FC8">
        <w:rPr>
          <w:rFonts w:ascii="Times New Roman" w:hAnsi="Times New Roman" w:cs="Times New Roman"/>
          <w:sz w:val="20"/>
          <w:szCs w:val="20"/>
        </w:rPr>
        <w:t xml:space="preserve">76.6 – 92.7), </w:t>
      </w:r>
      <w:r>
        <w:rPr>
          <w:rFonts w:ascii="Times New Roman" w:hAnsi="Times New Roman" w:cs="Times New Roman"/>
          <w:sz w:val="20"/>
          <w:szCs w:val="20"/>
        </w:rPr>
        <w:t xml:space="preserve">class </w:t>
      </w:r>
      <w:r w:rsidRPr="00DE7FC8">
        <w:rPr>
          <w:rFonts w:ascii="Times New Roman" w:hAnsi="Times New Roman" w:cs="Times New Roman"/>
          <w:sz w:val="20"/>
          <w:szCs w:val="20"/>
        </w:rPr>
        <w:t>III (</w:t>
      </w:r>
      <w:r>
        <w:rPr>
          <w:rFonts w:ascii="Times New Roman" w:hAnsi="Times New Roman" w:cs="Times New Roman"/>
          <w:sz w:val="20"/>
          <w:szCs w:val="20"/>
        </w:rPr>
        <w:t xml:space="preserve">WQI </w:t>
      </w:r>
      <w:r w:rsidRPr="00DE7FC8">
        <w:rPr>
          <w:rFonts w:ascii="Times New Roman" w:hAnsi="Times New Roman" w:cs="Times New Roman"/>
          <w:sz w:val="20"/>
          <w:szCs w:val="20"/>
        </w:rPr>
        <w:t xml:space="preserve">51.9 – 76.5), </w:t>
      </w:r>
      <w:r>
        <w:rPr>
          <w:rFonts w:ascii="Times New Roman" w:hAnsi="Times New Roman" w:cs="Times New Roman"/>
          <w:sz w:val="20"/>
          <w:szCs w:val="20"/>
        </w:rPr>
        <w:t xml:space="preserve">class </w:t>
      </w:r>
      <w:r w:rsidRPr="00DE7FC8">
        <w:rPr>
          <w:rFonts w:ascii="Times New Roman" w:hAnsi="Times New Roman" w:cs="Times New Roman"/>
          <w:sz w:val="20"/>
          <w:szCs w:val="20"/>
        </w:rPr>
        <w:t>IV (</w:t>
      </w:r>
      <w:r>
        <w:rPr>
          <w:rFonts w:ascii="Times New Roman" w:hAnsi="Times New Roman" w:cs="Times New Roman"/>
          <w:sz w:val="20"/>
          <w:szCs w:val="20"/>
        </w:rPr>
        <w:t xml:space="preserve">WQI </w:t>
      </w:r>
      <w:r w:rsidRPr="00DE7FC8">
        <w:rPr>
          <w:rFonts w:ascii="Times New Roman" w:hAnsi="Times New Roman" w:cs="Times New Roman"/>
          <w:sz w:val="20"/>
          <w:szCs w:val="20"/>
        </w:rPr>
        <w:t xml:space="preserve">31.0 – 51.9) and </w:t>
      </w:r>
      <w:r>
        <w:rPr>
          <w:rFonts w:ascii="Times New Roman" w:hAnsi="Times New Roman" w:cs="Times New Roman"/>
          <w:sz w:val="20"/>
          <w:szCs w:val="20"/>
        </w:rPr>
        <w:t xml:space="preserve">class </w:t>
      </w:r>
      <w:r w:rsidRPr="00DE7FC8">
        <w:rPr>
          <w:rFonts w:ascii="Times New Roman" w:hAnsi="Times New Roman" w:cs="Times New Roman"/>
          <w:sz w:val="20"/>
          <w:szCs w:val="20"/>
        </w:rPr>
        <w:t>V (</w:t>
      </w:r>
      <w:r>
        <w:rPr>
          <w:rFonts w:ascii="Times New Roman" w:hAnsi="Times New Roman" w:cs="Times New Roman"/>
          <w:sz w:val="20"/>
          <w:szCs w:val="20"/>
        </w:rPr>
        <w:t xml:space="preserve">WQI </w:t>
      </w:r>
      <w:r w:rsidRPr="00DE7FC8">
        <w:rPr>
          <w:rFonts w:ascii="Times New Roman" w:hAnsi="Times New Roman" w:cs="Times New Roman"/>
          <w:sz w:val="20"/>
          <w:szCs w:val="20"/>
        </w:rPr>
        <w:t>&lt; 31.0)</w:t>
      </w:r>
      <w:r>
        <w:rPr>
          <w:rFonts w:ascii="Times New Roman" w:hAnsi="Times New Roman" w:cs="Times New Roman"/>
          <w:sz w:val="20"/>
          <w:szCs w:val="20"/>
        </w:rPr>
        <w:t xml:space="preserve"> based on beneficial use of the water</w:t>
      </w:r>
      <w:r w:rsidRPr="00DE7FC8">
        <w:rPr>
          <w:rFonts w:ascii="Times New Roman" w:hAnsi="Times New Roman" w:cs="Times New Roman"/>
          <w:sz w:val="20"/>
          <w:szCs w:val="20"/>
        </w:rPr>
        <w:t xml:space="preserve">. </w:t>
      </w:r>
      <w:r w:rsidR="002C4AFC" w:rsidRPr="00DE7FC8">
        <w:rPr>
          <w:rFonts w:ascii="Times New Roman" w:hAnsi="Times New Roman" w:cs="Times New Roman"/>
          <w:sz w:val="20"/>
          <w:szCs w:val="20"/>
          <w:lang w:eastAsia="ko-KR"/>
        </w:rPr>
        <w:t xml:space="preserve">The calculated values of WQI for all sampling stations </w:t>
      </w:r>
      <w:r w:rsidR="002C4AFC" w:rsidRPr="00DE7FC8">
        <w:rPr>
          <w:rFonts w:ascii="Times New Roman" w:hAnsi="Times New Roman" w:cs="Times New Roman" w:hint="eastAsia"/>
          <w:sz w:val="20"/>
          <w:szCs w:val="20"/>
          <w:lang w:eastAsia="ko-KR"/>
        </w:rPr>
        <w:t xml:space="preserve">(an average </w:t>
      </w:r>
      <w:r w:rsidR="00D36072" w:rsidRPr="00DE7FC8">
        <w:rPr>
          <w:rFonts w:ascii="Times New Roman" w:hAnsi="Times New Roman" w:cs="Times New Roman"/>
          <w:sz w:val="20"/>
          <w:szCs w:val="20"/>
          <w:lang w:eastAsia="ko-KR"/>
        </w:rPr>
        <w:t xml:space="preserve">of </w:t>
      </w:r>
      <w:r w:rsidR="002C4AFC" w:rsidRPr="00DE7FC8">
        <w:rPr>
          <w:rFonts w:ascii="Times New Roman" w:hAnsi="Times New Roman" w:cs="Times New Roman" w:hint="eastAsia"/>
          <w:sz w:val="20"/>
          <w:szCs w:val="20"/>
          <w:lang w:eastAsia="ko-KR"/>
        </w:rPr>
        <w:t xml:space="preserve">3 depths) </w:t>
      </w:r>
      <w:r>
        <w:rPr>
          <w:rFonts w:ascii="Times New Roman" w:hAnsi="Times New Roman" w:cs="Times New Roman"/>
          <w:sz w:val="20"/>
          <w:szCs w:val="20"/>
          <w:lang w:eastAsia="ko-KR"/>
        </w:rPr>
        <w:t xml:space="preserve">and their classes </w:t>
      </w:r>
      <w:r w:rsidR="002C4AFC" w:rsidRPr="00DE7FC8">
        <w:rPr>
          <w:rFonts w:ascii="Times New Roman" w:hAnsi="Times New Roman" w:cs="Times New Roman"/>
          <w:sz w:val="20"/>
          <w:szCs w:val="20"/>
          <w:lang w:eastAsia="ko-KR"/>
        </w:rPr>
        <w:t>are</w:t>
      </w:r>
      <w:r w:rsidR="002C4AFC" w:rsidRPr="00DE7FC8">
        <w:rPr>
          <w:rFonts w:ascii="Times New Roman" w:hAnsi="Times New Roman" w:cs="Times New Roman" w:hint="eastAsia"/>
          <w:sz w:val="20"/>
          <w:szCs w:val="20"/>
          <w:lang w:eastAsia="ko-KR"/>
        </w:rPr>
        <w:t xml:space="preserve"> shown in </w:t>
      </w:r>
      <w:r w:rsidR="002C4AFC" w:rsidRPr="00DE7FC8">
        <w:rPr>
          <w:rFonts w:ascii="Times New Roman" w:hAnsi="Times New Roman" w:cs="Times New Roman"/>
          <w:sz w:val="20"/>
          <w:szCs w:val="20"/>
          <w:lang w:eastAsia="ko-KR"/>
        </w:rPr>
        <w:t xml:space="preserve">Table </w:t>
      </w:r>
      <w:r w:rsidR="0052275F" w:rsidRPr="00DE7FC8">
        <w:rPr>
          <w:rFonts w:ascii="Times New Roman" w:hAnsi="Times New Roman" w:cs="Times New Roman"/>
          <w:sz w:val="20"/>
          <w:szCs w:val="20"/>
          <w:lang w:eastAsia="ko-KR"/>
        </w:rPr>
        <w:t>3</w:t>
      </w:r>
      <w:r>
        <w:rPr>
          <w:rFonts w:ascii="Times New Roman" w:hAnsi="Times New Roman" w:cs="Times New Roman"/>
          <w:sz w:val="20"/>
          <w:szCs w:val="20"/>
          <w:lang w:eastAsia="ko-KR"/>
        </w:rPr>
        <w:t xml:space="preserve"> for both seasons.</w:t>
      </w:r>
      <w:r w:rsidR="00E7323D">
        <w:rPr>
          <w:rFonts w:ascii="Times New Roman" w:hAnsi="Times New Roman" w:cs="Times New Roman"/>
          <w:sz w:val="20"/>
          <w:szCs w:val="20"/>
          <w:lang w:eastAsia="ko-KR"/>
        </w:rPr>
        <w:t xml:space="preserve"> </w:t>
      </w:r>
    </w:p>
    <w:p w:rsidR="008E2629" w:rsidRPr="00DE7FC8" w:rsidRDefault="0052275F" w:rsidP="008E2629">
      <w:pPr>
        <w:spacing w:after="0" w:line="360" w:lineRule="auto"/>
        <w:jc w:val="center"/>
        <w:outlineLvl w:val="0"/>
        <w:rPr>
          <w:rFonts w:ascii="Times New Roman" w:hAnsi="Times New Roman" w:cs="Times New Roman"/>
          <w:sz w:val="20"/>
          <w:szCs w:val="20"/>
          <w:lang w:eastAsia="ko-KR"/>
        </w:rPr>
      </w:pPr>
      <w:r w:rsidRPr="00DE7FC8">
        <w:rPr>
          <w:rFonts w:ascii="Times New Roman" w:hAnsi="Times New Roman" w:cs="Times New Roman" w:hint="eastAsia"/>
          <w:sz w:val="20"/>
          <w:szCs w:val="20"/>
          <w:lang w:eastAsia="ko-KR"/>
        </w:rPr>
        <w:lastRenderedPageBreak/>
        <w:t xml:space="preserve">Table </w:t>
      </w:r>
      <w:r w:rsidRPr="00DE7FC8">
        <w:rPr>
          <w:rFonts w:ascii="Times New Roman" w:hAnsi="Times New Roman" w:cs="Times New Roman"/>
          <w:sz w:val="20"/>
          <w:szCs w:val="20"/>
          <w:lang w:eastAsia="ko-KR"/>
        </w:rPr>
        <w:t>3</w:t>
      </w:r>
      <w:r w:rsidR="00D57BE8" w:rsidRPr="00DE7FC8">
        <w:rPr>
          <w:rFonts w:ascii="Times New Roman" w:hAnsi="Times New Roman" w:cs="Times New Roman" w:hint="eastAsia"/>
          <w:sz w:val="20"/>
          <w:szCs w:val="20"/>
          <w:lang w:eastAsia="ko-KR"/>
        </w:rPr>
        <w:t xml:space="preserve">: Mean WQI </w:t>
      </w:r>
      <w:r w:rsidR="00BA7723" w:rsidRPr="00DE7FC8">
        <w:rPr>
          <w:rFonts w:ascii="Times New Roman" w:hAnsi="Times New Roman" w:cs="Times New Roman"/>
          <w:sz w:val="20"/>
          <w:szCs w:val="20"/>
          <w:lang w:eastAsia="ko-KR"/>
        </w:rPr>
        <w:t>s</w:t>
      </w:r>
      <w:r w:rsidR="008E2629" w:rsidRPr="00DE7FC8">
        <w:rPr>
          <w:rFonts w:ascii="Times New Roman" w:hAnsi="Times New Roman" w:cs="Times New Roman" w:hint="eastAsia"/>
          <w:sz w:val="20"/>
          <w:szCs w:val="20"/>
          <w:lang w:eastAsia="ko-KR"/>
        </w:rPr>
        <w:t>tatus in Temenggor Lake</w:t>
      </w:r>
    </w:p>
    <w:tbl>
      <w:tblPr>
        <w:tblStyle w:val="LightShading1"/>
        <w:tblW w:w="5000" w:type="pct"/>
        <w:tblLook w:val="04A0" w:firstRow="1" w:lastRow="0" w:firstColumn="1" w:lastColumn="0" w:noHBand="0" w:noVBand="1"/>
      </w:tblPr>
      <w:tblGrid>
        <w:gridCol w:w="2164"/>
        <w:gridCol w:w="1886"/>
        <w:gridCol w:w="1851"/>
        <w:gridCol w:w="1841"/>
        <w:gridCol w:w="1878"/>
      </w:tblGrid>
      <w:tr w:rsidR="008E2629" w:rsidRPr="00DE7FC8" w:rsidTr="00D57B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vMerge w:val="restart"/>
            <w:shd w:val="clear" w:color="auto" w:fill="auto"/>
          </w:tcPr>
          <w:p w:rsidR="008E2629" w:rsidRPr="00DE7FC8" w:rsidRDefault="00D57BE8" w:rsidP="00DF15A1">
            <w:pPr>
              <w:spacing w:line="360" w:lineRule="auto"/>
              <w:jc w:val="center"/>
              <w:rPr>
                <w:rFonts w:ascii="Times New Roman" w:hAnsi="Times New Roman" w:cs="Times New Roman"/>
                <w:color w:val="auto"/>
                <w:sz w:val="20"/>
                <w:szCs w:val="20"/>
              </w:rPr>
            </w:pPr>
            <w:r w:rsidRPr="00DE7FC8">
              <w:rPr>
                <w:rFonts w:ascii="Times New Roman" w:hAnsi="Times New Roman" w:cs="Times New Roman"/>
                <w:color w:val="auto"/>
                <w:sz w:val="20"/>
                <w:szCs w:val="20"/>
              </w:rPr>
              <w:t>Station</w:t>
            </w:r>
          </w:p>
        </w:tc>
        <w:tc>
          <w:tcPr>
            <w:tcW w:w="1942" w:type="pct"/>
            <w:gridSpan w:val="2"/>
            <w:shd w:val="clear" w:color="auto" w:fill="auto"/>
          </w:tcPr>
          <w:p w:rsidR="008E2629" w:rsidRPr="00DE7FC8" w:rsidRDefault="008E2629" w:rsidP="00DF15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DE7FC8">
              <w:rPr>
                <w:rFonts w:ascii="Times New Roman" w:hAnsi="Times New Roman" w:cs="Times New Roman"/>
                <w:color w:val="auto"/>
                <w:sz w:val="20"/>
                <w:szCs w:val="20"/>
              </w:rPr>
              <w:t>Wet Season</w:t>
            </w:r>
          </w:p>
        </w:tc>
        <w:tc>
          <w:tcPr>
            <w:tcW w:w="1933" w:type="pct"/>
            <w:gridSpan w:val="2"/>
            <w:shd w:val="clear" w:color="auto" w:fill="auto"/>
          </w:tcPr>
          <w:p w:rsidR="008E2629" w:rsidRPr="00DE7FC8" w:rsidRDefault="008E2629" w:rsidP="00DF15A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rPr>
            </w:pPr>
            <w:r w:rsidRPr="00DE7FC8">
              <w:rPr>
                <w:rFonts w:ascii="Times New Roman" w:hAnsi="Times New Roman" w:cs="Times New Roman"/>
                <w:color w:val="auto"/>
                <w:sz w:val="20"/>
                <w:szCs w:val="20"/>
              </w:rPr>
              <w:t>Dry Season</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vMerge/>
            <w:tcBorders>
              <w:bottom w:val="single" w:sz="4" w:space="0" w:color="auto"/>
            </w:tcBorders>
            <w:shd w:val="clear" w:color="auto" w:fill="auto"/>
          </w:tcPr>
          <w:p w:rsidR="008E2629" w:rsidRPr="00DE7FC8" w:rsidRDefault="008E2629" w:rsidP="00DF15A1">
            <w:pPr>
              <w:spacing w:line="360" w:lineRule="auto"/>
              <w:jc w:val="center"/>
              <w:rPr>
                <w:rFonts w:ascii="Times New Roman" w:hAnsi="Times New Roman" w:cs="Times New Roman"/>
                <w:color w:val="auto"/>
                <w:sz w:val="20"/>
                <w:szCs w:val="20"/>
              </w:rPr>
            </w:pPr>
          </w:p>
        </w:tc>
        <w:tc>
          <w:tcPr>
            <w:tcW w:w="980" w:type="pct"/>
            <w:tcBorders>
              <w:bottom w:val="single" w:sz="4" w:space="0" w:color="auto"/>
            </w:tcBorders>
            <w:shd w:val="clear" w:color="auto" w:fill="auto"/>
          </w:tcPr>
          <w:p w:rsidR="008E2629" w:rsidRPr="00DE7FC8" w:rsidRDefault="008E2629" w:rsidP="00DF15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rPr>
              <w:t>WQI</w:t>
            </w:r>
          </w:p>
        </w:tc>
        <w:tc>
          <w:tcPr>
            <w:tcW w:w="962" w:type="pct"/>
            <w:tcBorders>
              <w:bottom w:val="single" w:sz="4" w:space="0" w:color="auto"/>
            </w:tcBorders>
            <w:shd w:val="clear" w:color="auto" w:fill="auto"/>
          </w:tcPr>
          <w:p w:rsidR="008E2629" w:rsidRPr="00DE7FC8" w:rsidRDefault="008E2629" w:rsidP="00DF15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b/>
                <w:color w:val="auto"/>
                <w:sz w:val="20"/>
                <w:szCs w:val="20"/>
                <w:lang w:eastAsia="ko-KR"/>
              </w:rPr>
              <w:t xml:space="preserve">INWQS </w:t>
            </w:r>
            <w:r w:rsidRPr="00DE7FC8">
              <w:rPr>
                <w:rFonts w:ascii="Times New Roman" w:hAnsi="Times New Roman" w:cs="Times New Roman"/>
                <w:b/>
                <w:color w:val="auto"/>
                <w:sz w:val="20"/>
                <w:szCs w:val="20"/>
              </w:rPr>
              <w:t>CLASS</w:t>
            </w:r>
          </w:p>
        </w:tc>
        <w:tc>
          <w:tcPr>
            <w:tcW w:w="957" w:type="pct"/>
            <w:tcBorders>
              <w:bottom w:val="single" w:sz="4" w:space="0" w:color="auto"/>
            </w:tcBorders>
            <w:shd w:val="clear" w:color="auto" w:fill="auto"/>
          </w:tcPr>
          <w:p w:rsidR="008E2629" w:rsidRPr="00DE7FC8" w:rsidRDefault="008E2629" w:rsidP="00DF15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rPr>
              <w:t>WQI</w:t>
            </w:r>
          </w:p>
        </w:tc>
        <w:tc>
          <w:tcPr>
            <w:tcW w:w="976" w:type="pct"/>
            <w:tcBorders>
              <w:bottom w:val="single" w:sz="4" w:space="0" w:color="auto"/>
            </w:tcBorders>
            <w:shd w:val="clear" w:color="auto" w:fill="auto"/>
          </w:tcPr>
          <w:p w:rsidR="008E2629" w:rsidRPr="00DE7FC8" w:rsidRDefault="008E2629" w:rsidP="00DF15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b/>
                <w:color w:val="auto"/>
                <w:sz w:val="20"/>
                <w:szCs w:val="20"/>
                <w:lang w:eastAsia="ko-KR"/>
              </w:rPr>
              <w:t xml:space="preserve">INWQS </w:t>
            </w:r>
            <w:r w:rsidRPr="00DE7FC8">
              <w:rPr>
                <w:rFonts w:ascii="Times New Roman" w:hAnsi="Times New Roman" w:cs="Times New Roman"/>
                <w:b/>
                <w:color w:val="auto"/>
                <w:sz w:val="20"/>
                <w:szCs w:val="20"/>
              </w:rPr>
              <w:t>CLASS</w:t>
            </w:r>
          </w:p>
        </w:tc>
      </w:tr>
      <w:tr w:rsidR="008E2629" w:rsidRPr="00DE7FC8" w:rsidTr="00D57BE8">
        <w:trPr>
          <w:trHeight w:val="317"/>
        </w:trPr>
        <w:tc>
          <w:tcPr>
            <w:cnfStyle w:val="001000000000" w:firstRow="0" w:lastRow="0" w:firstColumn="1" w:lastColumn="0" w:oddVBand="0" w:evenVBand="0" w:oddHBand="0" w:evenHBand="0" w:firstRowFirstColumn="0" w:firstRowLastColumn="0" w:lastRowFirstColumn="0" w:lastRowLastColumn="0"/>
            <w:tcW w:w="1125" w:type="pct"/>
            <w:tcBorders>
              <w:top w:val="single" w:sz="4" w:space="0" w:color="auto"/>
            </w:tcBorders>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SS01</w:t>
            </w:r>
          </w:p>
        </w:tc>
        <w:tc>
          <w:tcPr>
            <w:tcW w:w="980" w:type="pct"/>
            <w:tcBorders>
              <w:top w:val="single" w:sz="4" w:space="0" w:color="auto"/>
            </w:tcBorders>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w:t>
            </w:r>
            <w:r w:rsidRPr="00DE7FC8">
              <w:rPr>
                <w:rFonts w:ascii="Times New Roman" w:hAnsi="Times New Roman" w:cs="Times New Roman"/>
                <w:color w:val="auto"/>
                <w:sz w:val="20"/>
                <w:szCs w:val="20"/>
                <w:lang w:eastAsia="ko-KR"/>
              </w:rPr>
              <w:t>3.00</w:t>
            </w:r>
          </w:p>
        </w:tc>
        <w:tc>
          <w:tcPr>
            <w:tcW w:w="962" w:type="pct"/>
            <w:tcBorders>
              <w:top w:val="single" w:sz="4" w:space="0" w:color="auto"/>
            </w:tcBorders>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II</w:t>
            </w:r>
          </w:p>
        </w:tc>
        <w:tc>
          <w:tcPr>
            <w:tcW w:w="957" w:type="pct"/>
            <w:tcBorders>
              <w:top w:val="single" w:sz="4" w:space="0" w:color="auto"/>
            </w:tcBorders>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87</w:t>
            </w:r>
            <w:r w:rsidRPr="00DE7FC8">
              <w:rPr>
                <w:rFonts w:ascii="Times New Roman" w:hAnsi="Times New Roman" w:cs="Times New Roman"/>
                <w:color w:val="auto"/>
                <w:sz w:val="20"/>
                <w:szCs w:val="20"/>
                <w:lang w:eastAsia="ko-KR"/>
              </w:rPr>
              <w:t>.41</w:t>
            </w:r>
          </w:p>
        </w:tc>
        <w:tc>
          <w:tcPr>
            <w:tcW w:w="976" w:type="pct"/>
            <w:tcBorders>
              <w:top w:val="single" w:sz="4" w:space="0" w:color="auto"/>
            </w:tcBorders>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SS02</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91</w:t>
            </w:r>
            <w:r w:rsidRPr="00DE7FC8">
              <w:rPr>
                <w:rFonts w:ascii="Times New Roman" w:hAnsi="Times New Roman" w:cs="Times New Roman"/>
                <w:color w:val="auto"/>
                <w:sz w:val="20"/>
                <w:szCs w:val="20"/>
                <w:lang w:eastAsia="ko-KR"/>
              </w:rPr>
              <w:t>.18</w:t>
            </w:r>
          </w:p>
        </w:tc>
        <w:tc>
          <w:tcPr>
            <w:tcW w:w="962"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92</w:t>
            </w:r>
            <w:r w:rsidRPr="00DE7FC8">
              <w:rPr>
                <w:rFonts w:ascii="Times New Roman" w:hAnsi="Times New Roman" w:cs="Times New Roman"/>
                <w:color w:val="auto"/>
                <w:sz w:val="20"/>
                <w:szCs w:val="20"/>
                <w:lang w:eastAsia="ko-KR"/>
              </w:rPr>
              <w:t>.36</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SS03</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w:t>
            </w:r>
            <w:r w:rsidRPr="00DE7FC8">
              <w:rPr>
                <w:rFonts w:ascii="Times New Roman" w:hAnsi="Times New Roman" w:cs="Times New Roman"/>
                <w:color w:val="auto"/>
                <w:sz w:val="20"/>
                <w:szCs w:val="20"/>
                <w:lang w:eastAsia="ko-KR"/>
              </w:rPr>
              <w:t>3.59</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7</w:t>
            </w:r>
            <w:r w:rsidRPr="00DE7FC8">
              <w:rPr>
                <w:rFonts w:ascii="Times New Roman" w:hAnsi="Times New Roman" w:cs="Times New Roman"/>
                <w:color w:val="auto"/>
                <w:sz w:val="20"/>
                <w:szCs w:val="20"/>
                <w:lang w:eastAsia="ko-KR"/>
              </w:rPr>
              <w:t>6.67</w:t>
            </w:r>
          </w:p>
        </w:tc>
        <w:tc>
          <w:tcPr>
            <w:tcW w:w="976"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SS04</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w:t>
            </w:r>
            <w:r w:rsidRPr="00DE7FC8">
              <w:rPr>
                <w:rFonts w:ascii="Times New Roman" w:hAnsi="Times New Roman" w:cs="Times New Roman"/>
                <w:color w:val="auto"/>
                <w:sz w:val="20"/>
                <w:szCs w:val="20"/>
                <w:lang w:eastAsia="ko-KR"/>
              </w:rPr>
              <w:t>6.04</w:t>
            </w:r>
          </w:p>
        </w:tc>
        <w:tc>
          <w:tcPr>
            <w:tcW w:w="962"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w:t>
            </w:r>
            <w:r w:rsidRPr="00DE7FC8">
              <w:rPr>
                <w:rFonts w:ascii="Times New Roman" w:hAnsi="Times New Roman" w:cs="Times New Roman"/>
                <w:color w:val="auto"/>
                <w:sz w:val="20"/>
                <w:szCs w:val="20"/>
                <w:lang w:eastAsia="ko-KR"/>
              </w:rPr>
              <w:t>4.03</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SS05</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lang w:eastAsia="ko-KR"/>
              </w:rPr>
              <w:t>88.55</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91</w:t>
            </w:r>
            <w:r w:rsidRPr="00DE7FC8">
              <w:rPr>
                <w:rFonts w:ascii="Times New Roman" w:hAnsi="Times New Roman" w:cs="Times New Roman"/>
                <w:color w:val="auto"/>
                <w:sz w:val="20"/>
                <w:szCs w:val="20"/>
                <w:lang w:eastAsia="ko-KR"/>
              </w:rPr>
              <w:t>.18</w:t>
            </w:r>
          </w:p>
        </w:tc>
        <w:tc>
          <w:tcPr>
            <w:tcW w:w="976"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SS06</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1.7</w:t>
            </w:r>
            <w:r w:rsidRPr="00DE7FC8">
              <w:rPr>
                <w:rFonts w:ascii="Times New Roman" w:hAnsi="Times New Roman" w:cs="Times New Roman"/>
                <w:color w:val="auto"/>
                <w:sz w:val="20"/>
                <w:szCs w:val="20"/>
              </w:rPr>
              <w:t>2</w:t>
            </w:r>
          </w:p>
        </w:tc>
        <w:tc>
          <w:tcPr>
            <w:tcW w:w="962" w:type="pct"/>
            <w:shd w:val="clear" w:color="auto" w:fill="auto"/>
          </w:tcPr>
          <w:p w:rsidR="008E2629" w:rsidRPr="00DE7FC8" w:rsidRDefault="00D56516"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r w:rsidR="008E2629"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91</w:t>
            </w:r>
            <w:r w:rsidRPr="00DE7FC8">
              <w:rPr>
                <w:rFonts w:ascii="Times New Roman" w:hAnsi="Times New Roman" w:cs="Times New Roman"/>
                <w:color w:val="auto"/>
                <w:sz w:val="20"/>
                <w:szCs w:val="20"/>
                <w:lang w:eastAsia="ko-KR"/>
              </w:rPr>
              <w:t>.43</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lang w:eastAsia="ko-KR"/>
              </w:rPr>
            </w:pPr>
            <w:r w:rsidRPr="00DE7FC8">
              <w:rPr>
                <w:rFonts w:ascii="Times New Roman" w:hAnsi="Times New Roman" w:cs="Times New Roman" w:hint="eastAsia"/>
                <w:b w:val="0"/>
                <w:color w:val="auto"/>
                <w:sz w:val="20"/>
                <w:szCs w:val="20"/>
                <w:lang w:eastAsia="ko-KR"/>
              </w:rPr>
              <w:t>SS07</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hint="eastAsia"/>
                <w:color w:val="auto"/>
                <w:sz w:val="20"/>
                <w:szCs w:val="20"/>
                <w:lang w:eastAsia="ko-KR"/>
              </w:rPr>
              <w:t>87.50</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hint="eastAsia"/>
                <w:color w:val="auto"/>
                <w:sz w:val="20"/>
                <w:szCs w:val="20"/>
                <w:lang w:eastAsia="ko-KR"/>
              </w:rPr>
              <w:t>II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hint="eastAsia"/>
                <w:color w:val="auto"/>
                <w:sz w:val="20"/>
                <w:szCs w:val="20"/>
                <w:lang w:eastAsia="ko-KR"/>
              </w:rPr>
              <w:t>85.44</w:t>
            </w:r>
          </w:p>
        </w:tc>
        <w:tc>
          <w:tcPr>
            <w:tcW w:w="976"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hint="eastAsia"/>
                <w:color w:val="auto"/>
                <w:sz w:val="20"/>
                <w:szCs w:val="20"/>
                <w:lang w:eastAsia="ko-KR"/>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SS08</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1.90</w:t>
            </w:r>
          </w:p>
        </w:tc>
        <w:tc>
          <w:tcPr>
            <w:tcW w:w="962" w:type="pct"/>
            <w:shd w:val="clear" w:color="auto" w:fill="auto"/>
          </w:tcPr>
          <w:p w:rsidR="008E2629" w:rsidRPr="00DE7FC8" w:rsidRDefault="00D56516"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r w:rsidR="008E2629"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w:t>
            </w:r>
            <w:r w:rsidRPr="00DE7FC8">
              <w:rPr>
                <w:rFonts w:ascii="Times New Roman" w:hAnsi="Times New Roman" w:cs="Times New Roman"/>
                <w:color w:val="auto"/>
                <w:sz w:val="20"/>
                <w:szCs w:val="20"/>
                <w:lang w:eastAsia="ko-KR"/>
              </w:rPr>
              <w:t>6.81</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SS09</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3.73</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91</w:t>
            </w:r>
            <w:r w:rsidRPr="00DE7FC8">
              <w:rPr>
                <w:rFonts w:ascii="Times New Roman" w:hAnsi="Times New Roman" w:cs="Times New Roman"/>
                <w:color w:val="auto"/>
                <w:sz w:val="20"/>
                <w:szCs w:val="20"/>
                <w:lang w:eastAsia="ko-KR"/>
              </w:rPr>
              <w:t>.49</w:t>
            </w:r>
          </w:p>
        </w:tc>
        <w:tc>
          <w:tcPr>
            <w:tcW w:w="976"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SS10</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3.88</w:t>
            </w:r>
          </w:p>
        </w:tc>
        <w:tc>
          <w:tcPr>
            <w:tcW w:w="962"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0.95</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SS11</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5.67</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w:t>
            </w:r>
            <w:r w:rsidRPr="00DE7FC8">
              <w:rPr>
                <w:rFonts w:ascii="Times New Roman" w:hAnsi="Times New Roman" w:cs="Times New Roman"/>
                <w:color w:val="auto"/>
                <w:sz w:val="20"/>
                <w:szCs w:val="20"/>
                <w:lang w:eastAsia="ko-KR"/>
              </w:rPr>
              <w:t>0.96</w:t>
            </w:r>
          </w:p>
        </w:tc>
        <w:tc>
          <w:tcPr>
            <w:tcW w:w="976"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SS12</w:t>
            </w:r>
          </w:p>
        </w:tc>
        <w:tc>
          <w:tcPr>
            <w:tcW w:w="980"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95</w:t>
            </w:r>
            <w:r w:rsidRPr="00DE7FC8">
              <w:rPr>
                <w:rFonts w:ascii="Times New Roman" w:hAnsi="Times New Roman" w:cs="Times New Roman"/>
                <w:color w:val="auto"/>
                <w:sz w:val="20"/>
                <w:szCs w:val="20"/>
                <w:lang w:eastAsia="ko-KR"/>
              </w:rPr>
              <w:t>.48</w:t>
            </w:r>
          </w:p>
        </w:tc>
        <w:tc>
          <w:tcPr>
            <w:tcW w:w="962"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94</w:t>
            </w:r>
            <w:r w:rsidRPr="00DE7FC8">
              <w:rPr>
                <w:rFonts w:ascii="Times New Roman" w:hAnsi="Times New Roman" w:cs="Times New Roman"/>
                <w:color w:val="auto"/>
                <w:sz w:val="20"/>
                <w:szCs w:val="20"/>
                <w:lang w:eastAsia="ko-KR"/>
              </w:rPr>
              <w:t>.01</w:t>
            </w:r>
          </w:p>
        </w:tc>
        <w:tc>
          <w:tcPr>
            <w:tcW w:w="976" w:type="pct"/>
            <w:shd w:val="clear" w:color="auto" w:fill="auto"/>
          </w:tcPr>
          <w:p w:rsidR="008E2629" w:rsidRPr="00DE7FC8" w:rsidRDefault="008E2629"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w:t>
            </w:r>
          </w:p>
        </w:tc>
      </w:tr>
      <w:tr w:rsidR="008E2629" w:rsidRPr="00DE7FC8" w:rsidTr="00D57BE8">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8E2629" w:rsidRPr="00DE7FC8" w:rsidRDefault="008E2629" w:rsidP="00D56516">
            <w:pPr>
              <w:spacing w:before="240"/>
              <w:jc w:val="center"/>
              <w:rPr>
                <w:rFonts w:ascii="Times New Roman" w:hAnsi="Times New Roman" w:cs="Times New Roman"/>
                <w:b w:val="0"/>
                <w:color w:val="auto"/>
                <w:sz w:val="20"/>
                <w:szCs w:val="20"/>
              </w:rPr>
            </w:pPr>
            <w:r w:rsidRPr="00DE7FC8">
              <w:rPr>
                <w:rFonts w:ascii="Times New Roman" w:hAnsi="Times New Roman" w:cs="Times New Roman"/>
                <w:b w:val="0"/>
                <w:color w:val="auto"/>
                <w:sz w:val="20"/>
                <w:szCs w:val="20"/>
              </w:rPr>
              <w:t>SS13</w:t>
            </w:r>
          </w:p>
        </w:tc>
        <w:tc>
          <w:tcPr>
            <w:tcW w:w="980"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94</w:t>
            </w:r>
            <w:r w:rsidRPr="00DE7FC8">
              <w:rPr>
                <w:rFonts w:ascii="Times New Roman" w:hAnsi="Times New Roman" w:cs="Times New Roman"/>
                <w:color w:val="auto"/>
                <w:sz w:val="20"/>
                <w:szCs w:val="20"/>
                <w:lang w:eastAsia="ko-KR"/>
              </w:rPr>
              <w:t>.1</w:t>
            </w:r>
            <w:r w:rsidRPr="00DE7FC8">
              <w:rPr>
                <w:rFonts w:ascii="Times New Roman" w:hAnsi="Times New Roman" w:cs="Times New Roman"/>
                <w:color w:val="auto"/>
                <w:sz w:val="20"/>
                <w:szCs w:val="20"/>
              </w:rPr>
              <w:t>2</w:t>
            </w:r>
          </w:p>
        </w:tc>
        <w:tc>
          <w:tcPr>
            <w:tcW w:w="962"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rPr>
            </w:pPr>
            <w:r w:rsidRPr="00DE7FC8">
              <w:rPr>
                <w:rFonts w:ascii="Times New Roman" w:hAnsi="Times New Roman" w:cs="Times New Roman"/>
                <w:color w:val="auto"/>
                <w:sz w:val="20"/>
                <w:szCs w:val="20"/>
              </w:rPr>
              <w:t>I</w:t>
            </w:r>
          </w:p>
        </w:tc>
        <w:tc>
          <w:tcPr>
            <w:tcW w:w="957" w:type="pct"/>
            <w:shd w:val="clear" w:color="auto" w:fill="auto"/>
          </w:tcPr>
          <w:p w:rsidR="008E2629" w:rsidRPr="00DE7FC8" w:rsidRDefault="008E2629"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92</w:t>
            </w:r>
            <w:r w:rsidRPr="00DE7FC8">
              <w:rPr>
                <w:rFonts w:ascii="Times New Roman" w:hAnsi="Times New Roman" w:cs="Times New Roman"/>
                <w:color w:val="auto"/>
                <w:sz w:val="20"/>
                <w:szCs w:val="20"/>
                <w:lang w:eastAsia="ko-KR"/>
              </w:rPr>
              <w:t>.59</w:t>
            </w:r>
          </w:p>
        </w:tc>
        <w:tc>
          <w:tcPr>
            <w:tcW w:w="976" w:type="pct"/>
            <w:shd w:val="clear" w:color="auto" w:fill="auto"/>
          </w:tcPr>
          <w:p w:rsidR="008E2629" w:rsidRPr="00DE7FC8" w:rsidRDefault="00D56516"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I</w:t>
            </w:r>
            <w:r w:rsidR="008E2629" w:rsidRPr="00DE7FC8">
              <w:rPr>
                <w:rFonts w:ascii="Times New Roman" w:hAnsi="Times New Roman" w:cs="Times New Roman"/>
                <w:color w:val="auto"/>
                <w:sz w:val="20"/>
                <w:szCs w:val="20"/>
              </w:rPr>
              <w:t>I</w:t>
            </w:r>
          </w:p>
        </w:tc>
      </w:tr>
      <w:tr w:rsidR="008E2629" w:rsidRPr="00DE7FC8" w:rsidTr="00D57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5" w:type="pct"/>
            <w:shd w:val="clear" w:color="auto" w:fill="auto"/>
          </w:tcPr>
          <w:p w:rsidR="00D56516" w:rsidRPr="00DE7FC8" w:rsidRDefault="00D56516" w:rsidP="00D56516">
            <w:pPr>
              <w:rPr>
                <w:rFonts w:ascii="Times New Roman" w:hAnsi="Times New Roman" w:cs="Times New Roman"/>
                <w:color w:val="auto"/>
                <w:sz w:val="20"/>
                <w:szCs w:val="20"/>
                <w:lang w:eastAsia="ko-KR"/>
              </w:rPr>
            </w:pPr>
          </w:p>
          <w:p w:rsidR="008E2629" w:rsidRPr="00DE7FC8" w:rsidRDefault="008E2629" w:rsidP="00D56516">
            <w:pPr>
              <w:jc w:val="center"/>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Mean WQI</w:t>
            </w:r>
          </w:p>
        </w:tc>
        <w:tc>
          <w:tcPr>
            <w:tcW w:w="980" w:type="pct"/>
            <w:shd w:val="clear" w:color="auto" w:fill="auto"/>
          </w:tcPr>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p>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90.49</w:t>
            </w:r>
          </w:p>
        </w:tc>
        <w:tc>
          <w:tcPr>
            <w:tcW w:w="962" w:type="pct"/>
            <w:shd w:val="clear" w:color="auto" w:fill="auto"/>
          </w:tcPr>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p>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II</w:t>
            </w:r>
          </w:p>
        </w:tc>
        <w:tc>
          <w:tcPr>
            <w:tcW w:w="957" w:type="pct"/>
            <w:shd w:val="clear" w:color="auto" w:fill="auto"/>
          </w:tcPr>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p>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88.87</w:t>
            </w:r>
          </w:p>
        </w:tc>
        <w:tc>
          <w:tcPr>
            <w:tcW w:w="976" w:type="pct"/>
            <w:shd w:val="clear" w:color="auto" w:fill="auto"/>
          </w:tcPr>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p>
          <w:p w:rsidR="008E2629" w:rsidRPr="00DE7FC8" w:rsidRDefault="008E2629" w:rsidP="00DF15A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II</w:t>
            </w:r>
          </w:p>
        </w:tc>
      </w:tr>
    </w:tbl>
    <w:p w:rsidR="0030629C" w:rsidRPr="00DE7FC8" w:rsidRDefault="0030629C" w:rsidP="0030629C">
      <w:pPr>
        <w:spacing w:after="0" w:line="360" w:lineRule="auto"/>
        <w:jc w:val="both"/>
        <w:outlineLvl w:val="0"/>
        <w:rPr>
          <w:rFonts w:ascii="Times New Roman" w:hAnsi="Times New Roman" w:cs="Times New Roman"/>
          <w:sz w:val="20"/>
          <w:szCs w:val="20"/>
          <w:lang w:eastAsia="ko-KR"/>
        </w:rPr>
      </w:pPr>
    </w:p>
    <w:p w:rsidR="005B5374" w:rsidRDefault="005B5374" w:rsidP="002E0CED">
      <w:pPr>
        <w:spacing w:after="0" w:line="240" w:lineRule="auto"/>
        <w:jc w:val="both"/>
        <w:outlineLvl w:val="0"/>
        <w:rPr>
          <w:rFonts w:ascii="Times New Roman" w:hAnsi="Times New Roman" w:cs="Times New Roman"/>
          <w:sz w:val="20"/>
          <w:szCs w:val="20"/>
        </w:rPr>
      </w:pPr>
      <w:r>
        <w:rPr>
          <w:rFonts w:ascii="Times New Roman" w:hAnsi="Times New Roman" w:cs="Times New Roman"/>
          <w:sz w:val="20"/>
          <w:szCs w:val="20"/>
        </w:rPr>
        <w:t xml:space="preserve">Table 3 shows that the overall class for Temenggor Lake is class II at both seasons. However with the WQI values very much close to class I, the water quality of the lake can be considered as very clean. Moreover there are stations that already registered as class </w:t>
      </w:r>
      <w:proofErr w:type="gramStart"/>
      <w:r>
        <w:rPr>
          <w:rFonts w:ascii="Times New Roman" w:hAnsi="Times New Roman" w:cs="Times New Roman"/>
          <w:sz w:val="20"/>
          <w:szCs w:val="20"/>
        </w:rPr>
        <w:t>I</w:t>
      </w:r>
      <w:proofErr w:type="gramEnd"/>
      <w:r>
        <w:rPr>
          <w:rFonts w:ascii="Times New Roman" w:hAnsi="Times New Roman" w:cs="Times New Roman"/>
          <w:sz w:val="20"/>
          <w:szCs w:val="20"/>
        </w:rPr>
        <w:t xml:space="preserve"> in both wet and dry seasons.  </w:t>
      </w:r>
    </w:p>
    <w:p w:rsidR="008E4BF5" w:rsidRPr="00DE7FC8" w:rsidRDefault="00FE1C81" w:rsidP="002E0CED">
      <w:pPr>
        <w:spacing w:after="0" w:line="240" w:lineRule="auto"/>
        <w:jc w:val="both"/>
        <w:outlineLvl w:val="0"/>
        <w:rPr>
          <w:rFonts w:ascii="Times New Roman" w:hAnsi="Times New Roman" w:cs="Times New Roman"/>
          <w:sz w:val="20"/>
          <w:szCs w:val="20"/>
          <w:lang w:eastAsia="ko-KR"/>
        </w:rPr>
      </w:pPr>
      <w:r>
        <w:rPr>
          <w:rFonts w:ascii="Times New Roman" w:hAnsi="Times New Roman" w:cs="Times New Roman"/>
          <w:sz w:val="20"/>
          <w:szCs w:val="20"/>
        </w:rPr>
        <w:t xml:space="preserve">As shown in Table 4, the WQI of the lake water seems to change with depths particularly in wet season. While no appreciable change of class </w:t>
      </w:r>
      <w:r w:rsidR="00F94D0E">
        <w:rPr>
          <w:rFonts w:ascii="Times New Roman" w:hAnsi="Times New Roman" w:cs="Times New Roman"/>
          <w:sz w:val="20"/>
          <w:szCs w:val="20"/>
        </w:rPr>
        <w:t xml:space="preserve">recorded </w:t>
      </w:r>
      <w:r>
        <w:rPr>
          <w:rFonts w:ascii="Times New Roman" w:hAnsi="Times New Roman" w:cs="Times New Roman"/>
          <w:sz w:val="20"/>
          <w:szCs w:val="20"/>
        </w:rPr>
        <w:t xml:space="preserve">in dry season, the water quality changes from class I for surface water to class II for middle level </w:t>
      </w:r>
      <w:r>
        <w:rPr>
          <w:rFonts w:ascii="Times New Roman" w:hAnsi="Times New Roman" w:cs="Times New Roman"/>
          <w:sz w:val="20"/>
          <w:szCs w:val="20"/>
          <w:lang w:eastAsia="ko-KR"/>
        </w:rPr>
        <w:t xml:space="preserve">and eventually to class III for bottom layer. This may be due to turbulence cause by heavy rain </w:t>
      </w:r>
      <w:r w:rsidR="00F94D0E">
        <w:rPr>
          <w:rFonts w:ascii="Times New Roman" w:hAnsi="Times New Roman" w:cs="Times New Roman"/>
          <w:sz w:val="20"/>
          <w:szCs w:val="20"/>
          <w:lang w:eastAsia="ko-KR"/>
        </w:rPr>
        <w:t xml:space="preserve">and its effect </w:t>
      </w:r>
      <w:r>
        <w:rPr>
          <w:rFonts w:ascii="Times New Roman" w:hAnsi="Times New Roman" w:cs="Times New Roman"/>
          <w:sz w:val="20"/>
          <w:szCs w:val="20"/>
          <w:lang w:eastAsia="ko-KR"/>
        </w:rPr>
        <w:t xml:space="preserve">on some parameters such as COD and </w:t>
      </w:r>
      <w:r w:rsidR="00F94D0E">
        <w:rPr>
          <w:rFonts w:ascii="Times New Roman" w:hAnsi="Times New Roman" w:cs="Times New Roman"/>
          <w:sz w:val="20"/>
          <w:szCs w:val="20"/>
          <w:lang w:eastAsia="ko-KR"/>
        </w:rPr>
        <w:t xml:space="preserve">BOD which plat a significant role in the calculation of WQI.  </w:t>
      </w:r>
    </w:p>
    <w:p w:rsidR="008E2629" w:rsidRPr="00DE7FC8" w:rsidRDefault="0052275F" w:rsidP="00536F61">
      <w:pPr>
        <w:spacing w:after="0" w:line="360" w:lineRule="auto"/>
        <w:jc w:val="center"/>
        <w:outlineLvl w:val="0"/>
        <w:rPr>
          <w:rFonts w:ascii="Times New Roman" w:hAnsi="Times New Roman" w:cs="Times New Roman"/>
          <w:sz w:val="20"/>
          <w:szCs w:val="20"/>
          <w:lang w:eastAsia="ko-KR"/>
        </w:rPr>
      </w:pPr>
      <w:r w:rsidRPr="00DE7FC8">
        <w:rPr>
          <w:rFonts w:ascii="Times New Roman" w:hAnsi="Times New Roman" w:cs="Times New Roman" w:hint="eastAsia"/>
          <w:sz w:val="20"/>
          <w:szCs w:val="20"/>
          <w:lang w:eastAsia="ko-KR"/>
        </w:rPr>
        <w:t xml:space="preserve">Table </w:t>
      </w:r>
      <w:r w:rsidRPr="00DE7FC8">
        <w:rPr>
          <w:rFonts w:ascii="Times New Roman" w:hAnsi="Times New Roman" w:cs="Times New Roman"/>
          <w:sz w:val="20"/>
          <w:szCs w:val="20"/>
          <w:lang w:eastAsia="ko-KR"/>
        </w:rPr>
        <w:t>4</w:t>
      </w:r>
      <w:r w:rsidR="00536F61" w:rsidRPr="00DE7FC8">
        <w:rPr>
          <w:rFonts w:ascii="Times New Roman" w:hAnsi="Times New Roman" w:cs="Times New Roman" w:hint="eastAsia"/>
          <w:sz w:val="20"/>
          <w:szCs w:val="20"/>
          <w:lang w:eastAsia="ko-KR"/>
        </w:rPr>
        <w:t xml:space="preserve">: </w:t>
      </w:r>
      <w:r w:rsidR="00536F61" w:rsidRPr="00DE7FC8">
        <w:rPr>
          <w:rFonts w:ascii="Times New Roman" w:hAnsi="Times New Roman" w:cs="Times New Roman"/>
          <w:sz w:val="20"/>
          <w:szCs w:val="20"/>
          <w:lang w:eastAsia="ko-KR"/>
        </w:rPr>
        <w:t>Mean</w:t>
      </w:r>
      <w:r w:rsidR="008E4BF5" w:rsidRPr="00DE7FC8">
        <w:rPr>
          <w:rFonts w:ascii="Times New Roman" w:hAnsi="Times New Roman" w:cs="Times New Roman" w:hint="eastAsia"/>
          <w:sz w:val="20"/>
          <w:szCs w:val="20"/>
          <w:lang w:eastAsia="ko-KR"/>
        </w:rPr>
        <w:t xml:space="preserve"> WQI </w:t>
      </w:r>
      <w:r w:rsidR="008E4BF5" w:rsidRPr="00DE7FC8">
        <w:rPr>
          <w:rFonts w:ascii="Times New Roman" w:hAnsi="Times New Roman" w:cs="Times New Roman"/>
          <w:sz w:val="20"/>
          <w:szCs w:val="20"/>
          <w:lang w:eastAsia="ko-KR"/>
        </w:rPr>
        <w:t xml:space="preserve">values according to </w:t>
      </w:r>
      <w:r w:rsidR="008E4BF5" w:rsidRPr="00DE7FC8">
        <w:rPr>
          <w:rFonts w:ascii="Times New Roman" w:hAnsi="Times New Roman" w:cs="Times New Roman" w:hint="eastAsia"/>
          <w:sz w:val="20"/>
          <w:szCs w:val="20"/>
          <w:lang w:eastAsia="ko-KR"/>
        </w:rPr>
        <w:t>depth</w:t>
      </w:r>
    </w:p>
    <w:tbl>
      <w:tblPr>
        <w:tblStyle w:val="LightShading1"/>
        <w:tblW w:w="0" w:type="auto"/>
        <w:tblLook w:val="04A0" w:firstRow="1" w:lastRow="0" w:firstColumn="1" w:lastColumn="0" w:noHBand="0" w:noVBand="1"/>
      </w:tblPr>
      <w:tblGrid>
        <w:gridCol w:w="1924"/>
        <w:gridCol w:w="1924"/>
        <w:gridCol w:w="1924"/>
        <w:gridCol w:w="1924"/>
        <w:gridCol w:w="1924"/>
      </w:tblGrid>
      <w:tr w:rsidR="00AE6ADE" w:rsidRPr="00DE7FC8" w:rsidTr="006C33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vMerge w:val="restart"/>
            <w:shd w:val="clear" w:color="auto" w:fill="auto"/>
          </w:tcPr>
          <w:p w:rsidR="00AE6ADE" w:rsidRPr="00DE7FC8" w:rsidRDefault="00AE6ADE" w:rsidP="008E2629">
            <w:pPr>
              <w:jc w:val="center"/>
              <w:outlineLvl w:val="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Depth</w:t>
            </w:r>
          </w:p>
        </w:tc>
        <w:tc>
          <w:tcPr>
            <w:tcW w:w="3848" w:type="dxa"/>
            <w:gridSpan w:val="2"/>
            <w:shd w:val="clear" w:color="auto" w:fill="auto"/>
          </w:tcPr>
          <w:p w:rsidR="00AE6ADE" w:rsidRPr="00DE7FC8" w:rsidRDefault="00AE6ADE" w:rsidP="008E262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Wet Season</w:t>
            </w:r>
          </w:p>
        </w:tc>
        <w:tc>
          <w:tcPr>
            <w:tcW w:w="3848" w:type="dxa"/>
            <w:gridSpan w:val="2"/>
            <w:shd w:val="clear" w:color="auto" w:fill="auto"/>
          </w:tcPr>
          <w:p w:rsidR="00AE6ADE" w:rsidRPr="00DE7FC8" w:rsidRDefault="00AE6ADE" w:rsidP="008E2629">
            <w:pPr>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eastAsia="ko-KR"/>
              </w:rPr>
            </w:pPr>
            <w:r w:rsidRPr="00DE7FC8">
              <w:rPr>
                <w:rFonts w:ascii="Times New Roman" w:hAnsi="Times New Roman" w:cs="Times New Roman"/>
                <w:color w:val="auto"/>
                <w:sz w:val="20"/>
                <w:szCs w:val="20"/>
                <w:lang w:eastAsia="ko-KR"/>
              </w:rPr>
              <w:t>Dry Season</w:t>
            </w:r>
          </w:p>
        </w:tc>
      </w:tr>
      <w:tr w:rsidR="00AE6ADE" w:rsidRPr="00DE7FC8" w:rsidTr="00AE6A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vMerge/>
            <w:tcBorders>
              <w:bottom w:val="single" w:sz="4" w:space="0" w:color="auto"/>
            </w:tcBorders>
            <w:shd w:val="clear" w:color="auto" w:fill="auto"/>
          </w:tcPr>
          <w:p w:rsidR="00AE6ADE" w:rsidRPr="00DE7FC8" w:rsidRDefault="00AE6ADE" w:rsidP="008E2629">
            <w:pPr>
              <w:jc w:val="center"/>
              <w:outlineLvl w:val="0"/>
              <w:rPr>
                <w:rFonts w:ascii="Times New Roman" w:hAnsi="Times New Roman" w:cs="Times New Roman"/>
                <w:b w:val="0"/>
                <w:color w:val="auto"/>
                <w:sz w:val="20"/>
                <w:szCs w:val="20"/>
                <w:lang w:eastAsia="ko-KR"/>
              </w:rPr>
            </w:pPr>
          </w:p>
        </w:tc>
        <w:tc>
          <w:tcPr>
            <w:tcW w:w="1924" w:type="dxa"/>
            <w:tcBorders>
              <w:bottom w:val="single" w:sz="4" w:space="0" w:color="auto"/>
            </w:tcBorders>
            <w:shd w:val="clear" w:color="auto" w:fill="auto"/>
          </w:tcPr>
          <w:p w:rsidR="00AE6ADE" w:rsidRPr="00DE7FC8" w:rsidRDefault="00AE6ADE" w:rsidP="008E262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WQI</w:t>
            </w:r>
          </w:p>
        </w:tc>
        <w:tc>
          <w:tcPr>
            <w:tcW w:w="1924" w:type="dxa"/>
            <w:tcBorders>
              <w:bottom w:val="single" w:sz="4" w:space="0" w:color="auto"/>
            </w:tcBorders>
            <w:shd w:val="clear" w:color="auto" w:fill="auto"/>
          </w:tcPr>
          <w:p w:rsidR="00AE6ADE" w:rsidRPr="00DE7FC8" w:rsidRDefault="00AE6ADE" w:rsidP="008E262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INWQS CLASS</w:t>
            </w:r>
          </w:p>
        </w:tc>
        <w:tc>
          <w:tcPr>
            <w:tcW w:w="1924" w:type="dxa"/>
            <w:tcBorders>
              <w:bottom w:val="single" w:sz="4" w:space="0" w:color="auto"/>
            </w:tcBorders>
            <w:shd w:val="clear" w:color="auto" w:fill="auto"/>
          </w:tcPr>
          <w:p w:rsidR="00AE6ADE" w:rsidRPr="00DE7FC8" w:rsidRDefault="00AE6ADE" w:rsidP="008E262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WQI</w:t>
            </w:r>
          </w:p>
        </w:tc>
        <w:tc>
          <w:tcPr>
            <w:tcW w:w="1924" w:type="dxa"/>
            <w:tcBorders>
              <w:bottom w:val="single" w:sz="4" w:space="0" w:color="auto"/>
            </w:tcBorders>
            <w:shd w:val="clear" w:color="auto" w:fill="auto"/>
          </w:tcPr>
          <w:p w:rsidR="00AE6ADE" w:rsidRPr="00DE7FC8" w:rsidRDefault="00AE6ADE" w:rsidP="008E2629">
            <w:pPr>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b/>
                <w:color w:val="auto"/>
                <w:sz w:val="20"/>
                <w:szCs w:val="20"/>
                <w:lang w:eastAsia="ko-KR"/>
              </w:rPr>
              <w:t>INWQS CLASS</w:t>
            </w:r>
          </w:p>
        </w:tc>
      </w:tr>
      <w:tr w:rsidR="006C3385" w:rsidRPr="00DE7FC8" w:rsidTr="00AE6ADE">
        <w:tc>
          <w:tcPr>
            <w:cnfStyle w:val="001000000000" w:firstRow="0" w:lastRow="0" w:firstColumn="1" w:lastColumn="0" w:oddVBand="0" w:evenVBand="0" w:oddHBand="0" w:evenHBand="0" w:firstRowFirstColumn="0" w:firstRowLastColumn="0" w:lastRowFirstColumn="0" w:lastRowLastColumn="0"/>
            <w:tcW w:w="1924" w:type="dxa"/>
            <w:tcBorders>
              <w:top w:val="single" w:sz="4" w:space="0" w:color="auto"/>
            </w:tcBorders>
            <w:shd w:val="clear" w:color="auto" w:fill="auto"/>
          </w:tcPr>
          <w:p w:rsidR="006C3385" w:rsidRPr="00DE7FC8" w:rsidRDefault="006C3385" w:rsidP="00D56516">
            <w:pPr>
              <w:spacing w:before="240"/>
              <w:jc w:val="both"/>
              <w:outlineLvl w:val="0"/>
              <w:rPr>
                <w:rFonts w:ascii="Times New Roman" w:hAnsi="Times New Roman" w:cs="Times New Roman"/>
                <w:b w:val="0"/>
                <w:color w:val="auto"/>
                <w:sz w:val="20"/>
                <w:szCs w:val="20"/>
                <w:lang w:eastAsia="ko-KR"/>
              </w:rPr>
            </w:pPr>
            <w:r w:rsidRPr="00DE7FC8">
              <w:rPr>
                <w:rFonts w:ascii="Times New Roman" w:hAnsi="Times New Roman" w:cs="Times New Roman"/>
                <w:b w:val="0"/>
                <w:color w:val="auto"/>
                <w:sz w:val="20"/>
                <w:szCs w:val="20"/>
                <w:lang w:eastAsia="ko-KR"/>
              </w:rPr>
              <w:t>Surface</w:t>
            </w:r>
          </w:p>
        </w:tc>
        <w:tc>
          <w:tcPr>
            <w:tcW w:w="1924" w:type="dxa"/>
            <w:tcBorders>
              <w:top w:val="single" w:sz="4" w:space="0" w:color="auto"/>
            </w:tcBorders>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93.71</w:t>
            </w:r>
          </w:p>
        </w:tc>
        <w:tc>
          <w:tcPr>
            <w:tcW w:w="1924" w:type="dxa"/>
            <w:tcBorders>
              <w:top w:val="single" w:sz="4" w:space="0" w:color="auto"/>
            </w:tcBorders>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w:t>
            </w:r>
          </w:p>
        </w:tc>
        <w:tc>
          <w:tcPr>
            <w:tcW w:w="1924" w:type="dxa"/>
            <w:tcBorders>
              <w:top w:val="single" w:sz="4" w:space="0" w:color="auto"/>
            </w:tcBorders>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91.24</w:t>
            </w:r>
          </w:p>
        </w:tc>
        <w:tc>
          <w:tcPr>
            <w:tcW w:w="1924" w:type="dxa"/>
            <w:tcBorders>
              <w:top w:val="single" w:sz="4" w:space="0" w:color="auto"/>
            </w:tcBorders>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II</w:t>
            </w:r>
          </w:p>
        </w:tc>
      </w:tr>
      <w:tr w:rsidR="006C3385" w:rsidRPr="00DE7FC8" w:rsidTr="006C33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4" w:type="dxa"/>
            <w:shd w:val="clear" w:color="auto" w:fill="auto"/>
          </w:tcPr>
          <w:p w:rsidR="006C3385" w:rsidRPr="00DE7FC8" w:rsidRDefault="006C3385" w:rsidP="00D56516">
            <w:pPr>
              <w:spacing w:before="240"/>
              <w:jc w:val="both"/>
              <w:outlineLvl w:val="0"/>
              <w:rPr>
                <w:rFonts w:ascii="Times New Roman" w:hAnsi="Times New Roman" w:cs="Times New Roman"/>
                <w:b w:val="0"/>
                <w:color w:val="auto"/>
                <w:sz w:val="20"/>
                <w:szCs w:val="20"/>
                <w:lang w:eastAsia="ko-KR"/>
              </w:rPr>
            </w:pPr>
            <w:r w:rsidRPr="00DE7FC8">
              <w:rPr>
                <w:rFonts w:ascii="Times New Roman" w:hAnsi="Times New Roman" w:cs="Times New Roman"/>
                <w:b w:val="0"/>
                <w:color w:val="auto"/>
                <w:sz w:val="20"/>
                <w:szCs w:val="20"/>
                <w:lang w:eastAsia="ko-KR"/>
              </w:rPr>
              <w:t xml:space="preserve">Middle </w:t>
            </w:r>
          </w:p>
        </w:tc>
        <w:tc>
          <w:tcPr>
            <w:tcW w:w="1924" w:type="dxa"/>
            <w:shd w:val="clear" w:color="auto" w:fill="auto"/>
          </w:tcPr>
          <w:p w:rsidR="006C3385" w:rsidRPr="00DE7FC8" w:rsidRDefault="006C3385"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90.63</w:t>
            </w:r>
          </w:p>
        </w:tc>
        <w:tc>
          <w:tcPr>
            <w:tcW w:w="1924" w:type="dxa"/>
            <w:shd w:val="clear" w:color="auto" w:fill="auto"/>
          </w:tcPr>
          <w:p w:rsidR="006C3385" w:rsidRPr="00DE7FC8" w:rsidRDefault="006C3385"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II</w:t>
            </w:r>
          </w:p>
        </w:tc>
        <w:tc>
          <w:tcPr>
            <w:tcW w:w="1924" w:type="dxa"/>
            <w:shd w:val="clear" w:color="auto" w:fill="auto"/>
          </w:tcPr>
          <w:p w:rsidR="006C3385" w:rsidRPr="00DE7FC8" w:rsidRDefault="006C3385"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87.57</w:t>
            </w:r>
          </w:p>
        </w:tc>
        <w:tc>
          <w:tcPr>
            <w:tcW w:w="1924" w:type="dxa"/>
            <w:shd w:val="clear" w:color="auto" w:fill="auto"/>
          </w:tcPr>
          <w:p w:rsidR="006C3385" w:rsidRPr="00DE7FC8" w:rsidRDefault="006C3385" w:rsidP="00D56516">
            <w:pPr>
              <w:spacing w:before="2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II</w:t>
            </w:r>
          </w:p>
        </w:tc>
      </w:tr>
      <w:tr w:rsidR="006C3385" w:rsidRPr="00DE7FC8" w:rsidTr="006C3385">
        <w:tc>
          <w:tcPr>
            <w:cnfStyle w:val="001000000000" w:firstRow="0" w:lastRow="0" w:firstColumn="1" w:lastColumn="0" w:oddVBand="0" w:evenVBand="0" w:oddHBand="0" w:evenHBand="0" w:firstRowFirstColumn="0" w:firstRowLastColumn="0" w:lastRowFirstColumn="0" w:lastRowLastColumn="0"/>
            <w:tcW w:w="1924" w:type="dxa"/>
            <w:shd w:val="clear" w:color="auto" w:fill="auto"/>
          </w:tcPr>
          <w:p w:rsidR="006C3385" w:rsidRPr="00DE7FC8" w:rsidRDefault="006C3385" w:rsidP="00D56516">
            <w:pPr>
              <w:spacing w:before="240"/>
              <w:jc w:val="both"/>
              <w:outlineLvl w:val="0"/>
              <w:rPr>
                <w:rFonts w:ascii="Times New Roman" w:hAnsi="Times New Roman" w:cs="Times New Roman"/>
                <w:b w:val="0"/>
                <w:color w:val="auto"/>
                <w:sz w:val="20"/>
                <w:szCs w:val="20"/>
                <w:lang w:eastAsia="ko-KR"/>
              </w:rPr>
            </w:pPr>
            <w:r w:rsidRPr="00DE7FC8">
              <w:rPr>
                <w:rFonts w:ascii="Times New Roman" w:hAnsi="Times New Roman" w:cs="Times New Roman"/>
                <w:b w:val="0"/>
                <w:color w:val="auto"/>
                <w:sz w:val="20"/>
                <w:szCs w:val="20"/>
                <w:lang w:eastAsia="ko-KR"/>
              </w:rPr>
              <w:t>Bottom</w:t>
            </w:r>
          </w:p>
        </w:tc>
        <w:tc>
          <w:tcPr>
            <w:tcW w:w="1924" w:type="dxa"/>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75.93</w:t>
            </w:r>
          </w:p>
        </w:tc>
        <w:tc>
          <w:tcPr>
            <w:tcW w:w="1924" w:type="dxa"/>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III</w:t>
            </w:r>
          </w:p>
        </w:tc>
        <w:tc>
          <w:tcPr>
            <w:tcW w:w="1924" w:type="dxa"/>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eastAsia="ko-KR"/>
              </w:rPr>
            </w:pPr>
            <w:r w:rsidRPr="00DE7FC8">
              <w:rPr>
                <w:rFonts w:ascii="Times New Roman" w:hAnsi="Times New Roman" w:cs="Times New Roman"/>
                <w:color w:val="auto"/>
                <w:sz w:val="20"/>
                <w:szCs w:val="20"/>
              </w:rPr>
              <w:t>81.36</w:t>
            </w:r>
          </w:p>
        </w:tc>
        <w:tc>
          <w:tcPr>
            <w:tcW w:w="1924" w:type="dxa"/>
            <w:shd w:val="clear" w:color="auto" w:fill="auto"/>
          </w:tcPr>
          <w:p w:rsidR="006C3385" w:rsidRPr="00DE7FC8" w:rsidRDefault="006C3385" w:rsidP="00D56516">
            <w:pPr>
              <w:spacing w:before="2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auto"/>
                <w:sz w:val="20"/>
                <w:szCs w:val="20"/>
                <w:lang w:val="ms-MY" w:eastAsia="ko-KR"/>
              </w:rPr>
            </w:pPr>
            <w:r w:rsidRPr="00DE7FC8">
              <w:rPr>
                <w:rFonts w:ascii="Times New Roman" w:hAnsi="Times New Roman" w:cs="Times New Roman"/>
                <w:color w:val="auto"/>
                <w:sz w:val="20"/>
                <w:szCs w:val="20"/>
                <w:lang w:val="ms-MY" w:eastAsia="ko-KR"/>
              </w:rPr>
              <w:t>II</w:t>
            </w:r>
          </w:p>
        </w:tc>
      </w:tr>
    </w:tbl>
    <w:p w:rsidR="00F94D0E" w:rsidRDefault="00F94D0E" w:rsidP="00D56516">
      <w:pPr>
        <w:spacing w:before="240" w:after="0" w:line="360" w:lineRule="auto"/>
        <w:jc w:val="center"/>
        <w:outlineLvl w:val="0"/>
        <w:rPr>
          <w:rFonts w:ascii="Times New Roman" w:hAnsi="Times New Roman" w:cs="Times New Roman"/>
          <w:b/>
          <w:sz w:val="20"/>
          <w:szCs w:val="20"/>
        </w:rPr>
      </w:pPr>
    </w:p>
    <w:p w:rsidR="00E20A05" w:rsidRPr="00DE7FC8" w:rsidRDefault="0030629C" w:rsidP="00D56516">
      <w:pPr>
        <w:spacing w:before="240" w:after="0" w:line="360" w:lineRule="auto"/>
        <w:jc w:val="center"/>
        <w:outlineLvl w:val="0"/>
        <w:rPr>
          <w:rFonts w:ascii="Times New Roman" w:hAnsi="Times New Roman" w:cs="Times New Roman"/>
          <w:sz w:val="20"/>
          <w:szCs w:val="20"/>
          <w:lang w:eastAsia="ko-KR"/>
        </w:rPr>
      </w:pPr>
      <w:r w:rsidRPr="00DE7FC8">
        <w:rPr>
          <w:rFonts w:ascii="Times New Roman" w:hAnsi="Times New Roman" w:cs="Times New Roman"/>
          <w:b/>
          <w:sz w:val="20"/>
          <w:szCs w:val="20"/>
        </w:rPr>
        <w:t>Conclusion</w:t>
      </w:r>
    </w:p>
    <w:p w:rsidR="00FB076B" w:rsidRPr="00DE7FC8" w:rsidRDefault="00B024ED" w:rsidP="002E0CED">
      <w:pPr>
        <w:spacing w:after="0" w:line="240" w:lineRule="auto"/>
        <w:jc w:val="both"/>
        <w:outlineLvl w:val="0"/>
        <w:rPr>
          <w:rFonts w:ascii="Times New Roman" w:hAnsi="Times New Roman" w:cs="Times New Roman"/>
          <w:sz w:val="20"/>
          <w:szCs w:val="20"/>
        </w:rPr>
      </w:pPr>
      <w:r w:rsidRPr="00DE7FC8">
        <w:rPr>
          <w:rFonts w:ascii="Times New Roman" w:hAnsi="Times New Roman" w:cs="Times New Roman"/>
          <w:sz w:val="20"/>
          <w:szCs w:val="20"/>
        </w:rPr>
        <w:lastRenderedPageBreak/>
        <w:t xml:space="preserve">The water quality of </w:t>
      </w:r>
      <w:r w:rsidR="00E6202A" w:rsidRPr="00DE7FC8">
        <w:rPr>
          <w:rFonts w:ascii="Times New Roman" w:hAnsi="Times New Roman" w:cs="Times New Roman"/>
          <w:sz w:val="20"/>
          <w:szCs w:val="20"/>
        </w:rPr>
        <w:t>Temenggor L</w:t>
      </w:r>
      <w:r w:rsidRPr="00DE7FC8">
        <w:rPr>
          <w:rFonts w:ascii="Times New Roman" w:hAnsi="Times New Roman" w:cs="Times New Roman"/>
          <w:sz w:val="20"/>
          <w:szCs w:val="20"/>
        </w:rPr>
        <w:t xml:space="preserve">ake can be considered </w:t>
      </w:r>
      <w:r w:rsidR="00F94D0E">
        <w:rPr>
          <w:rFonts w:ascii="Times New Roman" w:hAnsi="Times New Roman" w:cs="Times New Roman"/>
          <w:sz w:val="20"/>
          <w:szCs w:val="20"/>
        </w:rPr>
        <w:t xml:space="preserve">as </w:t>
      </w:r>
      <w:r w:rsidR="00E20A05" w:rsidRPr="00DE7FC8">
        <w:rPr>
          <w:rFonts w:ascii="Times New Roman" w:hAnsi="Times New Roman" w:cs="Times New Roman"/>
          <w:sz w:val="20"/>
          <w:szCs w:val="20"/>
        </w:rPr>
        <w:t>clean</w:t>
      </w:r>
      <w:r w:rsidRPr="00DE7FC8">
        <w:rPr>
          <w:rFonts w:ascii="Times New Roman" w:hAnsi="Times New Roman" w:cs="Times New Roman"/>
          <w:sz w:val="20"/>
          <w:szCs w:val="20"/>
        </w:rPr>
        <w:t>,</w:t>
      </w:r>
      <w:r w:rsidR="00E20A05" w:rsidRPr="00DE7FC8">
        <w:rPr>
          <w:rFonts w:ascii="Times New Roman" w:hAnsi="Times New Roman" w:cs="Times New Roman"/>
          <w:sz w:val="20"/>
          <w:szCs w:val="20"/>
        </w:rPr>
        <w:t xml:space="preserve"> in the order of Class II with some stations showing</w:t>
      </w:r>
      <w:r w:rsidR="001D5D8A" w:rsidRPr="00DE7FC8">
        <w:rPr>
          <w:rFonts w:ascii="Times New Roman" w:hAnsi="Times New Roman" w:cs="Times New Roman"/>
          <w:sz w:val="20"/>
          <w:szCs w:val="20"/>
        </w:rPr>
        <w:t xml:space="preserve"> better q</w:t>
      </w:r>
      <w:r w:rsidRPr="00DE7FC8">
        <w:rPr>
          <w:rFonts w:ascii="Times New Roman" w:hAnsi="Times New Roman" w:cs="Times New Roman"/>
          <w:sz w:val="20"/>
          <w:szCs w:val="20"/>
        </w:rPr>
        <w:t xml:space="preserve">uality of Class I. This </w:t>
      </w:r>
      <w:r w:rsidR="00E20A05" w:rsidRPr="00DE7FC8">
        <w:rPr>
          <w:rFonts w:ascii="Times New Roman" w:hAnsi="Times New Roman" w:cs="Times New Roman"/>
          <w:sz w:val="20"/>
          <w:szCs w:val="20"/>
        </w:rPr>
        <w:t xml:space="preserve">study indicates quite significant </w:t>
      </w:r>
      <w:r w:rsidR="001D5D8A" w:rsidRPr="00DE7FC8">
        <w:rPr>
          <w:rFonts w:ascii="Times New Roman" w:hAnsi="Times New Roman" w:cs="Times New Roman"/>
          <w:sz w:val="20"/>
          <w:szCs w:val="20"/>
        </w:rPr>
        <w:t xml:space="preserve">seasonal </w:t>
      </w:r>
      <w:r w:rsidR="00E20A05" w:rsidRPr="00DE7FC8">
        <w:rPr>
          <w:rFonts w:ascii="Times New Roman" w:hAnsi="Times New Roman" w:cs="Times New Roman"/>
          <w:sz w:val="20"/>
          <w:szCs w:val="20"/>
        </w:rPr>
        <w:t>influence of rain</w:t>
      </w:r>
      <w:r w:rsidRPr="00DE7FC8">
        <w:rPr>
          <w:rFonts w:ascii="Times New Roman" w:hAnsi="Times New Roman" w:cs="Times New Roman"/>
          <w:sz w:val="20"/>
          <w:szCs w:val="20"/>
        </w:rPr>
        <w:t xml:space="preserve">falls on the </w:t>
      </w:r>
      <w:r w:rsidR="001D5D8A" w:rsidRPr="00DE7FC8">
        <w:rPr>
          <w:rFonts w:ascii="Times New Roman" w:hAnsi="Times New Roman" w:cs="Times New Roman"/>
          <w:sz w:val="20"/>
          <w:szCs w:val="20"/>
        </w:rPr>
        <w:t xml:space="preserve">lake </w:t>
      </w:r>
      <w:r w:rsidRPr="00DE7FC8">
        <w:rPr>
          <w:rFonts w:ascii="Times New Roman" w:hAnsi="Times New Roman" w:cs="Times New Roman"/>
          <w:sz w:val="20"/>
          <w:szCs w:val="20"/>
        </w:rPr>
        <w:t xml:space="preserve">aquatic </w:t>
      </w:r>
      <w:r w:rsidR="001D5D8A" w:rsidRPr="00DE7FC8">
        <w:rPr>
          <w:rFonts w:ascii="Times New Roman" w:hAnsi="Times New Roman" w:cs="Times New Roman"/>
          <w:sz w:val="20"/>
          <w:szCs w:val="20"/>
        </w:rPr>
        <w:t xml:space="preserve">ecosystems </w:t>
      </w:r>
      <w:r w:rsidR="00E20A05" w:rsidRPr="00DE7FC8">
        <w:rPr>
          <w:rFonts w:ascii="Times New Roman" w:hAnsi="Times New Roman" w:cs="Times New Roman"/>
          <w:sz w:val="20"/>
          <w:szCs w:val="20"/>
        </w:rPr>
        <w:t>b</w:t>
      </w:r>
      <w:r w:rsidR="001D5D8A" w:rsidRPr="00DE7FC8">
        <w:rPr>
          <w:rFonts w:ascii="Times New Roman" w:hAnsi="Times New Roman" w:cs="Times New Roman"/>
          <w:sz w:val="20"/>
          <w:szCs w:val="20"/>
        </w:rPr>
        <w:t xml:space="preserve">y improving the </w:t>
      </w:r>
      <w:r w:rsidRPr="00DE7FC8">
        <w:rPr>
          <w:rFonts w:ascii="Times New Roman" w:hAnsi="Times New Roman" w:cs="Times New Roman"/>
          <w:sz w:val="20"/>
          <w:szCs w:val="20"/>
        </w:rPr>
        <w:t xml:space="preserve">water </w:t>
      </w:r>
      <w:r w:rsidR="001D5D8A" w:rsidRPr="00DE7FC8">
        <w:rPr>
          <w:rFonts w:ascii="Times New Roman" w:hAnsi="Times New Roman" w:cs="Times New Roman"/>
          <w:sz w:val="20"/>
          <w:szCs w:val="20"/>
        </w:rPr>
        <w:t xml:space="preserve">quality through </w:t>
      </w:r>
      <w:r w:rsidR="00E20A05" w:rsidRPr="00DE7FC8">
        <w:rPr>
          <w:rFonts w:ascii="Times New Roman" w:hAnsi="Times New Roman" w:cs="Times New Roman"/>
          <w:sz w:val="20"/>
          <w:szCs w:val="20"/>
        </w:rPr>
        <w:t>dilution effect</w:t>
      </w:r>
      <w:r w:rsidRPr="00DE7FC8">
        <w:rPr>
          <w:rFonts w:ascii="Times New Roman" w:hAnsi="Times New Roman" w:cs="Times New Roman"/>
          <w:sz w:val="20"/>
          <w:szCs w:val="20"/>
        </w:rPr>
        <w:t xml:space="preserve"> on </w:t>
      </w:r>
      <w:r w:rsidR="001D5D8A" w:rsidRPr="00DE7FC8">
        <w:rPr>
          <w:rFonts w:ascii="Times New Roman" w:hAnsi="Times New Roman" w:cs="Times New Roman"/>
          <w:sz w:val="20"/>
          <w:szCs w:val="20"/>
        </w:rPr>
        <w:t>to several parameters</w:t>
      </w:r>
      <w:r w:rsidR="00787EB9">
        <w:rPr>
          <w:rFonts w:ascii="Times New Roman" w:hAnsi="Times New Roman" w:cs="Times New Roman"/>
          <w:sz w:val="20"/>
          <w:szCs w:val="20"/>
        </w:rPr>
        <w:t xml:space="preserve"> namely </w:t>
      </w:r>
      <w:r w:rsidRPr="00DE7FC8">
        <w:rPr>
          <w:rFonts w:ascii="Times New Roman" w:hAnsi="Times New Roman" w:cs="Times New Roman"/>
          <w:sz w:val="20"/>
          <w:szCs w:val="20"/>
        </w:rPr>
        <w:t xml:space="preserve">suspended solid, ammoniacal </w:t>
      </w:r>
      <w:r w:rsidR="00787EB9">
        <w:rPr>
          <w:rFonts w:ascii="Times New Roman" w:hAnsi="Times New Roman" w:cs="Times New Roman"/>
          <w:sz w:val="20"/>
          <w:szCs w:val="20"/>
        </w:rPr>
        <w:t xml:space="preserve">nitrogen, nitrate and phosphate. The study </w:t>
      </w:r>
      <w:r w:rsidR="00E20A05" w:rsidRPr="00DE7FC8">
        <w:rPr>
          <w:rFonts w:ascii="Times New Roman" w:hAnsi="Times New Roman" w:cs="Times New Roman"/>
          <w:sz w:val="20"/>
          <w:szCs w:val="20"/>
        </w:rPr>
        <w:t xml:space="preserve">has also shown that the present ecotourism </w:t>
      </w:r>
      <w:r w:rsidR="00EF7B27" w:rsidRPr="00DE7FC8">
        <w:rPr>
          <w:rFonts w:ascii="Times New Roman" w:hAnsi="Times New Roman" w:cs="Times New Roman"/>
          <w:sz w:val="20"/>
          <w:szCs w:val="20"/>
        </w:rPr>
        <w:t xml:space="preserve">activities </w:t>
      </w:r>
      <w:r w:rsidR="00787EB9">
        <w:rPr>
          <w:rFonts w:ascii="Times New Roman" w:hAnsi="Times New Roman" w:cs="Times New Roman"/>
          <w:sz w:val="20"/>
          <w:szCs w:val="20"/>
        </w:rPr>
        <w:t xml:space="preserve">(maybe because the intensity is not yet heavy) </w:t>
      </w:r>
      <w:r w:rsidR="00EF7B27" w:rsidRPr="00DE7FC8">
        <w:rPr>
          <w:rFonts w:ascii="Times New Roman" w:hAnsi="Times New Roman" w:cs="Times New Roman"/>
          <w:sz w:val="20"/>
          <w:szCs w:val="20"/>
        </w:rPr>
        <w:t>have</w:t>
      </w:r>
      <w:r w:rsidR="001D5D8A" w:rsidRPr="00DE7FC8">
        <w:rPr>
          <w:rFonts w:ascii="Times New Roman" w:hAnsi="Times New Roman" w:cs="Times New Roman"/>
          <w:sz w:val="20"/>
          <w:szCs w:val="20"/>
        </w:rPr>
        <w:t xml:space="preserve"> minimal impact on </w:t>
      </w:r>
      <w:r w:rsidR="00E20A05" w:rsidRPr="00DE7FC8">
        <w:rPr>
          <w:rFonts w:ascii="Times New Roman" w:hAnsi="Times New Roman" w:cs="Times New Roman"/>
          <w:sz w:val="20"/>
          <w:szCs w:val="20"/>
        </w:rPr>
        <w:t xml:space="preserve">water quality except for certain parameters namely ammoniacal nitrogen (mainly from sewage) and oil &amp; grease (from </w:t>
      </w:r>
      <w:r w:rsidRPr="00DE7FC8">
        <w:rPr>
          <w:rFonts w:ascii="Times New Roman" w:hAnsi="Times New Roman" w:cs="Times New Roman"/>
          <w:sz w:val="20"/>
          <w:szCs w:val="20"/>
        </w:rPr>
        <w:t xml:space="preserve">restaurant and </w:t>
      </w:r>
      <w:r w:rsidR="00E20A05" w:rsidRPr="00DE7FC8">
        <w:rPr>
          <w:rFonts w:ascii="Times New Roman" w:hAnsi="Times New Roman" w:cs="Times New Roman"/>
          <w:sz w:val="20"/>
          <w:szCs w:val="20"/>
        </w:rPr>
        <w:t xml:space="preserve">boating activities). </w:t>
      </w:r>
      <w:r w:rsidR="00F94D0E">
        <w:rPr>
          <w:rFonts w:ascii="Times New Roman" w:hAnsi="Times New Roman" w:cs="Times New Roman"/>
          <w:sz w:val="20"/>
          <w:szCs w:val="20"/>
        </w:rPr>
        <w:t>Surprisingly, no significant incr</w:t>
      </w:r>
      <w:r w:rsidR="00787EB9">
        <w:rPr>
          <w:rFonts w:ascii="Times New Roman" w:hAnsi="Times New Roman" w:cs="Times New Roman"/>
          <w:sz w:val="20"/>
          <w:szCs w:val="20"/>
        </w:rPr>
        <w:t xml:space="preserve">ease in oil and grease level was recorded at </w:t>
      </w:r>
      <w:r w:rsidR="00F94D0E">
        <w:rPr>
          <w:rFonts w:ascii="Times New Roman" w:hAnsi="Times New Roman" w:cs="Times New Roman"/>
          <w:sz w:val="20"/>
          <w:szCs w:val="20"/>
        </w:rPr>
        <w:t xml:space="preserve">transport jetty indicating less boating activities during the study. </w:t>
      </w:r>
      <w:r w:rsidR="00E20A05" w:rsidRPr="00DE7FC8">
        <w:rPr>
          <w:rFonts w:ascii="Times New Roman" w:hAnsi="Times New Roman"/>
          <w:sz w:val="20"/>
          <w:szCs w:val="20"/>
        </w:rPr>
        <w:t xml:space="preserve">Considering future development of the lake as </w:t>
      </w:r>
      <w:r w:rsidR="00F94D0E">
        <w:rPr>
          <w:rFonts w:ascii="Times New Roman" w:hAnsi="Times New Roman"/>
          <w:sz w:val="20"/>
          <w:szCs w:val="20"/>
        </w:rPr>
        <w:t xml:space="preserve">popular </w:t>
      </w:r>
      <w:r w:rsidR="00E20A05" w:rsidRPr="00DE7FC8">
        <w:rPr>
          <w:rFonts w:ascii="Times New Roman" w:hAnsi="Times New Roman"/>
          <w:sz w:val="20"/>
          <w:szCs w:val="20"/>
        </w:rPr>
        <w:t xml:space="preserve">ecotourism destination, </w:t>
      </w:r>
      <w:r w:rsidR="00F94D0E">
        <w:rPr>
          <w:rFonts w:ascii="Times New Roman" w:hAnsi="Times New Roman"/>
          <w:sz w:val="20"/>
          <w:szCs w:val="20"/>
        </w:rPr>
        <w:t xml:space="preserve">the </w:t>
      </w:r>
      <w:r w:rsidR="00E20A05" w:rsidRPr="00DE7FC8">
        <w:rPr>
          <w:rFonts w:ascii="Times New Roman" w:hAnsi="Times New Roman"/>
          <w:sz w:val="20"/>
          <w:szCs w:val="20"/>
        </w:rPr>
        <w:t>water quality of</w:t>
      </w:r>
      <w:r w:rsidR="00E20A05" w:rsidRPr="00DE7FC8">
        <w:rPr>
          <w:rFonts w:ascii="Times New Roman" w:hAnsi="Times New Roman" w:hint="eastAsia"/>
          <w:sz w:val="20"/>
          <w:szCs w:val="20"/>
        </w:rPr>
        <w:t xml:space="preserve"> </w:t>
      </w:r>
      <w:r w:rsidR="00E20A05" w:rsidRPr="00DE7FC8">
        <w:rPr>
          <w:rFonts w:ascii="Times New Roman" w:hAnsi="Times New Roman"/>
          <w:sz w:val="20"/>
          <w:szCs w:val="20"/>
        </w:rPr>
        <w:t>the lake should be m</w:t>
      </w:r>
      <w:r w:rsidR="001D5D8A" w:rsidRPr="00DE7FC8">
        <w:rPr>
          <w:rFonts w:ascii="Times New Roman" w:hAnsi="Times New Roman"/>
          <w:sz w:val="20"/>
          <w:szCs w:val="20"/>
        </w:rPr>
        <w:t xml:space="preserve">aintained or improved further. An </w:t>
      </w:r>
      <w:r w:rsidR="00E20A05" w:rsidRPr="00DE7FC8">
        <w:rPr>
          <w:rFonts w:ascii="Times New Roman" w:hAnsi="Times New Roman" w:cs="Times New Roman"/>
          <w:sz w:val="20"/>
          <w:szCs w:val="20"/>
        </w:rPr>
        <w:t xml:space="preserve">effective management of domestic waste, sewage treatment (namely at Orang Asli settlements, resorts and food outlets), oil &amp; grease (from boating activities), </w:t>
      </w:r>
      <w:r w:rsidR="001D5D8A" w:rsidRPr="00DE7FC8">
        <w:rPr>
          <w:rFonts w:ascii="Times New Roman" w:hAnsi="Times New Roman" w:cs="Times New Roman"/>
          <w:sz w:val="20"/>
          <w:szCs w:val="20"/>
        </w:rPr>
        <w:t xml:space="preserve">possible </w:t>
      </w:r>
      <w:r w:rsidR="00E20A05" w:rsidRPr="00DE7FC8">
        <w:rPr>
          <w:rFonts w:ascii="Times New Roman" w:hAnsi="Times New Roman"/>
          <w:sz w:val="20"/>
          <w:szCs w:val="20"/>
        </w:rPr>
        <w:t>soil erosion from open-up of l</w:t>
      </w:r>
      <w:r w:rsidR="00E20A05" w:rsidRPr="00DE7FC8">
        <w:rPr>
          <w:rFonts w:ascii="Times New Roman" w:hAnsi="Times New Roman" w:hint="eastAsia"/>
          <w:sz w:val="20"/>
          <w:szCs w:val="20"/>
        </w:rPr>
        <w:t xml:space="preserve">and and </w:t>
      </w:r>
      <w:r w:rsidR="00E20A05" w:rsidRPr="00DE7FC8">
        <w:rPr>
          <w:rFonts w:ascii="Times New Roman" w:hAnsi="Times New Roman"/>
          <w:sz w:val="20"/>
          <w:szCs w:val="20"/>
        </w:rPr>
        <w:t>logging activities</w:t>
      </w:r>
      <w:r w:rsidR="00E20A05" w:rsidRPr="00DE7FC8">
        <w:rPr>
          <w:rFonts w:ascii="Times New Roman" w:hAnsi="Times New Roman" w:cs="Times New Roman"/>
          <w:sz w:val="20"/>
          <w:szCs w:val="20"/>
        </w:rPr>
        <w:t xml:space="preserve"> </w:t>
      </w:r>
      <w:r w:rsidR="00F94D0E">
        <w:rPr>
          <w:rFonts w:ascii="Times New Roman" w:hAnsi="Times New Roman" w:cs="Times New Roman"/>
          <w:sz w:val="20"/>
          <w:szCs w:val="20"/>
        </w:rPr>
        <w:t xml:space="preserve">in the vicinity of the lake </w:t>
      </w:r>
      <w:r w:rsidR="00E20A05" w:rsidRPr="00DE7FC8">
        <w:rPr>
          <w:rFonts w:ascii="Times New Roman" w:hAnsi="Times New Roman" w:cs="Times New Roman"/>
          <w:sz w:val="20"/>
          <w:szCs w:val="20"/>
        </w:rPr>
        <w:t>and organic pollutants (from aquaculture activities</w:t>
      </w:r>
      <w:r w:rsidR="00F94D0E">
        <w:rPr>
          <w:rFonts w:ascii="Times New Roman" w:hAnsi="Times New Roman" w:cs="Times New Roman"/>
          <w:sz w:val="20"/>
          <w:szCs w:val="20"/>
        </w:rPr>
        <w:t xml:space="preserve"> namely fish cages</w:t>
      </w:r>
      <w:r w:rsidR="00E20A05" w:rsidRPr="00DE7FC8">
        <w:rPr>
          <w:rFonts w:ascii="Times New Roman" w:hAnsi="Times New Roman" w:cs="Times New Roman"/>
          <w:sz w:val="20"/>
          <w:szCs w:val="20"/>
        </w:rPr>
        <w:t xml:space="preserve">) should be </w:t>
      </w:r>
      <w:r w:rsidR="00787EB9">
        <w:rPr>
          <w:rFonts w:ascii="Times New Roman" w:hAnsi="Times New Roman" w:cs="Times New Roman"/>
          <w:sz w:val="20"/>
          <w:szCs w:val="20"/>
        </w:rPr>
        <w:t>planned and enforced</w:t>
      </w:r>
      <w:r w:rsidR="0009177E">
        <w:rPr>
          <w:rFonts w:ascii="Times New Roman" w:hAnsi="Times New Roman" w:cs="Times New Roman"/>
          <w:sz w:val="20"/>
          <w:szCs w:val="20"/>
        </w:rPr>
        <w:t xml:space="preserve">. </w:t>
      </w:r>
      <w:r w:rsidR="00787EB9">
        <w:rPr>
          <w:rFonts w:ascii="Times New Roman" w:hAnsi="Times New Roman" w:cs="Times New Roman"/>
          <w:sz w:val="20"/>
          <w:szCs w:val="20"/>
        </w:rPr>
        <w:t>However for the sustainability of the lake</w:t>
      </w:r>
      <w:proofErr w:type="gramStart"/>
      <w:r w:rsidR="00787EB9">
        <w:rPr>
          <w:rFonts w:ascii="Times New Roman" w:hAnsi="Times New Roman" w:cs="Times New Roman"/>
          <w:sz w:val="20"/>
          <w:szCs w:val="20"/>
        </w:rPr>
        <w:t xml:space="preserve">, </w:t>
      </w:r>
      <w:r w:rsidR="001D5D8A" w:rsidRPr="00DE7FC8">
        <w:rPr>
          <w:rFonts w:ascii="Times New Roman" w:hAnsi="Times New Roman" w:cs="Times New Roman"/>
          <w:sz w:val="20"/>
          <w:szCs w:val="20"/>
        </w:rPr>
        <w:t xml:space="preserve"> </w:t>
      </w:r>
      <w:r w:rsidR="00787EB9">
        <w:rPr>
          <w:rFonts w:ascii="Times New Roman" w:hAnsi="Times New Roman" w:cs="Times New Roman"/>
          <w:sz w:val="20"/>
          <w:szCs w:val="20"/>
        </w:rPr>
        <w:t>a</w:t>
      </w:r>
      <w:proofErr w:type="gramEnd"/>
      <w:r w:rsidR="00787EB9">
        <w:rPr>
          <w:rFonts w:ascii="Times New Roman" w:hAnsi="Times New Roman" w:cs="Times New Roman"/>
          <w:sz w:val="20"/>
          <w:szCs w:val="20"/>
        </w:rPr>
        <w:t xml:space="preserve"> </w:t>
      </w:r>
      <w:r w:rsidR="001D5D8A" w:rsidRPr="00DE7FC8">
        <w:rPr>
          <w:rFonts w:ascii="Times New Roman" w:hAnsi="Times New Roman" w:cs="Times New Roman"/>
          <w:sz w:val="20"/>
          <w:szCs w:val="20"/>
        </w:rPr>
        <w:t>m</w:t>
      </w:r>
      <w:r w:rsidR="00E20A05" w:rsidRPr="00DE7FC8">
        <w:rPr>
          <w:rFonts w:ascii="Times New Roman" w:hAnsi="Times New Roman" w:cs="Times New Roman"/>
          <w:sz w:val="20"/>
          <w:szCs w:val="20"/>
        </w:rPr>
        <w:t>ore integrated approach to the ma</w:t>
      </w:r>
      <w:r w:rsidR="00FB076B" w:rsidRPr="00DE7FC8">
        <w:rPr>
          <w:rFonts w:ascii="Times New Roman" w:hAnsi="Times New Roman" w:cs="Times New Roman"/>
          <w:sz w:val="20"/>
          <w:szCs w:val="20"/>
        </w:rPr>
        <w:t>nagement of the Temenggor L</w:t>
      </w:r>
      <w:r w:rsidR="001D5D8A" w:rsidRPr="00DE7FC8">
        <w:rPr>
          <w:rFonts w:ascii="Times New Roman" w:hAnsi="Times New Roman" w:cs="Times New Roman"/>
          <w:sz w:val="20"/>
          <w:szCs w:val="20"/>
        </w:rPr>
        <w:t xml:space="preserve">ake based on model of </w:t>
      </w:r>
      <w:r w:rsidR="00E20A05" w:rsidRPr="00DE7FC8">
        <w:rPr>
          <w:rFonts w:ascii="Times New Roman" w:hAnsi="Times New Roman" w:cs="Times New Roman"/>
          <w:sz w:val="20"/>
          <w:szCs w:val="20"/>
        </w:rPr>
        <w:t>integrated wat</w:t>
      </w:r>
      <w:r w:rsidR="001D5D8A" w:rsidRPr="00DE7FC8">
        <w:rPr>
          <w:rFonts w:ascii="Times New Roman" w:hAnsi="Times New Roman" w:cs="Times New Roman"/>
          <w:sz w:val="20"/>
          <w:szCs w:val="20"/>
        </w:rPr>
        <w:t>er resource management concept, IWR</w:t>
      </w:r>
      <w:r w:rsidR="009A5FC9" w:rsidRPr="00DE7FC8">
        <w:rPr>
          <w:rFonts w:ascii="Times New Roman" w:hAnsi="Times New Roman" w:cs="Times New Roman"/>
          <w:sz w:val="20"/>
          <w:szCs w:val="20"/>
        </w:rPr>
        <w:t xml:space="preserve">M </w:t>
      </w:r>
      <w:r w:rsidR="00E20A05" w:rsidRPr="00DE7FC8">
        <w:rPr>
          <w:rFonts w:ascii="Times New Roman" w:hAnsi="Times New Roman" w:cs="Times New Roman"/>
          <w:sz w:val="20"/>
          <w:szCs w:val="20"/>
        </w:rPr>
        <w:t>should be implemented by all stake holders</w:t>
      </w:r>
      <w:r w:rsidR="00787EB9">
        <w:rPr>
          <w:rFonts w:ascii="Times New Roman" w:hAnsi="Times New Roman" w:cs="Times New Roman"/>
          <w:sz w:val="20"/>
          <w:szCs w:val="20"/>
        </w:rPr>
        <w:t xml:space="preserve">. </w:t>
      </w:r>
      <w:r w:rsidR="00E20A05" w:rsidRPr="00DE7FC8">
        <w:rPr>
          <w:rFonts w:ascii="Times New Roman" w:hAnsi="Times New Roman" w:cs="Times New Roman"/>
          <w:sz w:val="20"/>
          <w:szCs w:val="20"/>
        </w:rPr>
        <w:t xml:space="preserve"> </w:t>
      </w:r>
    </w:p>
    <w:p w:rsidR="00361833" w:rsidRPr="00DE7FC8" w:rsidRDefault="00361833" w:rsidP="002E0CED">
      <w:pPr>
        <w:spacing w:after="0" w:line="240" w:lineRule="auto"/>
        <w:jc w:val="center"/>
        <w:outlineLvl w:val="0"/>
        <w:rPr>
          <w:rFonts w:ascii="Times New Roman" w:hAnsi="Times New Roman" w:cs="Times New Roman"/>
          <w:b/>
          <w:sz w:val="20"/>
          <w:szCs w:val="20"/>
        </w:rPr>
      </w:pPr>
    </w:p>
    <w:p w:rsidR="0030629C" w:rsidRPr="00DE7FC8" w:rsidRDefault="0030629C" w:rsidP="002E0CED">
      <w:pPr>
        <w:spacing w:after="0" w:line="240" w:lineRule="auto"/>
        <w:jc w:val="center"/>
        <w:outlineLvl w:val="0"/>
        <w:rPr>
          <w:rFonts w:ascii="Times New Roman" w:hAnsi="Times New Roman" w:cs="Times New Roman"/>
          <w:sz w:val="20"/>
          <w:szCs w:val="20"/>
        </w:rPr>
      </w:pPr>
      <w:r w:rsidRPr="00DE7FC8">
        <w:rPr>
          <w:rFonts w:ascii="Times New Roman" w:hAnsi="Times New Roman" w:cs="Times New Roman"/>
          <w:b/>
          <w:sz w:val="20"/>
          <w:szCs w:val="20"/>
        </w:rPr>
        <w:t>Acknowledgment</w:t>
      </w:r>
    </w:p>
    <w:p w:rsidR="00DB6EF1" w:rsidRDefault="00E20A05" w:rsidP="002E0CED">
      <w:pPr>
        <w:spacing w:after="0" w:line="240" w:lineRule="auto"/>
        <w:jc w:val="both"/>
        <w:outlineLvl w:val="0"/>
        <w:rPr>
          <w:rFonts w:ascii="Times New Roman" w:hAnsi="Times New Roman" w:cs="Times New Roman"/>
          <w:sz w:val="20"/>
          <w:szCs w:val="20"/>
          <w:lang w:eastAsia="ko-KR"/>
        </w:rPr>
      </w:pPr>
      <w:r w:rsidRPr="00DE7FC8">
        <w:rPr>
          <w:rFonts w:ascii="Times New Roman" w:hAnsi="Times New Roman" w:cs="Times New Roman"/>
          <w:sz w:val="20"/>
          <w:szCs w:val="20"/>
        </w:rPr>
        <w:t xml:space="preserve">This study has been funded by </w:t>
      </w:r>
      <w:r w:rsidR="00B024ED" w:rsidRPr="00DE7FC8">
        <w:rPr>
          <w:rFonts w:ascii="Times New Roman" w:hAnsi="Times New Roman" w:cs="Times New Roman"/>
          <w:sz w:val="20"/>
          <w:szCs w:val="20"/>
        </w:rPr>
        <w:t xml:space="preserve">Research </w:t>
      </w:r>
      <w:r w:rsidRPr="00DE7FC8">
        <w:rPr>
          <w:rFonts w:ascii="Times New Roman" w:hAnsi="Times New Roman" w:cs="Times New Roman"/>
          <w:sz w:val="20"/>
          <w:szCs w:val="20"/>
        </w:rPr>
        <w:t>University Grant</w:t>
      </w:r>
      <w:r w:rsidR="00B024ED" w:rsidRPr="00DE7FC8">
        <w:rPr>
          <w:rFonts w:ascii="Times New Roman" w:hAnsi="Times New Roman" w:cs="Times New Roman"/>
          <w:sz w:val="20"/>
          <w:szCs w:val="20"/>
        </w:rPr>
        <w:t xml:space="preserve">s </w:t>
      </w:r>
      <w:r w:rsidRPr="00DE7FC8">
        <w:rPr>
          <w:rFonts w:ascii="Times New Roman" w:hAnsi="Times New Roman" w:cs="Times New Roman"/>
          <w:sz w:val="20"/>
          <w:szCs w:val="20"/>
        </w:rPr>
        <w:t>UKM-GUP-NBT-08-27-114</w:t>
      </w:r>
      <w:r w:rsidR="00B024ED" w:rsidRPr="00DE7FC8">
        <w:rPr>
          <w:rFonts w:ascii="Times New Roman" w:hAnsi="Times New Roman" w:cs="Times New Roman"/>
          <w:sz w:val="20"/>
          <w:szCs w:val="20"/>
        </w:rPr>
        <w:t xml:space="preserve"> and UKM-OUP-NBT-29-</w:t>
      </w:r>
      <w:r w:rsidR="00BA7723" w:rsidRPr="00DE7FC8">
        <w:rPr>
          <w:rFonts w:ascii="Times New Roman" w:hAnsi="Times New Roman" w:cs="Times New Roman"/>
          <w:sz w:val="20"/>
          <w:szCs w:val="20"/>
        </w:rPr>
        <w:t>152/2010</w:t>
      </w:r>
      <w:r w:rsidRPr="00DE7FC8">
        <w:rPr>
          <w:rFonts w:ascii="Times New Roman" w:hAnsi="Times New Roman" w:cs="Times New Roman"/>
          <w:sz w:val="20"/>
          <w:szCs w:val="20"/>
        </w:rPr>
        <w:t>. Author</w:t>
      </w:r>
      <w:r w:rsidRPr="00DE7FC8">
        <w:rPr>
          <w:rFonts w:ascii="Times New Roman" w:hAnsi="Times New Roman" w:cs="Times New Roman" w:hint="eastAsia"/>
          <w:sz w:val="20"/>
          <w:szCs w:val="20"/>
          <w:lang w:eastAsia="ko-KR"/>
        </w:rPr>
        <w:t>s</w:t>
      </w:r>
      <w:r w:rsidR="00BA7723" w:rsidRPr="00DE7FC8">
        <w:rPr>
          <w:rFonts w:ascii="Times New Roman" w:hAnsi="Times New Roman" w:cs="Times New Roman"/>
          <w:sz w:val="20"/>
          <w:szCs w:val="20"/>
        </w:rPr>
        <w:t xml:space="preserve"> are also thankful to Centre for Water Research and Analysis, </w:t>
      </w:r>
      <w:r w:rsidRPr="00DE7FC8">
        <w:rPr>
          <w:rFonts w:ascii="Times New Roman" w:hAnsi="Times New Roman" w:cs="Times New Roman"/>
          <w:sz w:val="20"/>
          <w:szCs w:val="20"/>
        </w:rPr>
        <w:t>FST, UKM (ALIR) and to Pulau Banding Rainforest Research Centre for valuable assistance during sampling and analysis</w:t>
      </w:r>
      <w:r w:rsidR="00C268DF" w:rsidRPr="00DE7FC8">
        <w:rPr>
          <w:rFonts w:ascii="Times New Roman" w:hAnsi="Times New Roman" w:cs="Times New Roman" w:hint="eastAsia"/>
          <w:sz w:val="20"/>
          <w:szCs w:val="20"/>
          <w:lang w:eastAsia="ko-KR"/>
        </w:rPr>
        <w:t>.</w:t>
      </w:r>
    </w:p>
    <w:p w:rsidR="00787EB9" w:rsidRPr="00026FFE" w:rsidRDefault="00787EB9" w:rsidP="002E0CED">
      <w:pPr>
        <w:spacing w:after="0" w:line="240" w:lineRule="auto"/>
        <w:jc w:val="both"/>
        <w:outlineLvl w:val="0"/>
        <w:rPr>
          <w:rFonts w:ascii="Times New Roman" w:hAnsi="Times New Roman" w:cs="Times New Roman"/>
          <w:sz w:val="20"/>
          <w:szCs w:val="20"/>
          <w:lang w:eastAsia="ko-KR"/>
        </w:rPr>
      </w:pPr>
    </w:p>
    <w:p w:rsidR="00E20A05" w:rsidRPr="00DE7FC8" w:rsidRDefault="0030629C" w:rsidP="002E0CED">
      <w:pPr>
        <w:spacing w:after="0" w:line="240" w:lineRule="auto"/>
        <w:jc w:val="center"/>
        <w:outlineLvl w:val="0"/>
        <w:rPr>
          <w:rFonts w:ascii="Times New Roman" w:hAnsi="Times New Roman" w:cs="Times New Roman"/>
          <w:b/>
          <w:sz w:val="20"/>
          <w:szCs w:val="20"/>
        </w:rPr>
      </w:pPr>
      <w:r w:rsidRPr="00DE7FC8">
        <w:rPr>
          <w:rFonts w:ascii="Times New Roman" w:hAnsi="Times New Roman" w:cs="Times New Roman"/>
          <w:b/>
          <w:sz w:val="20"/>
          <w:szCs w:val="20"/>
        </w:rPr>
        <w:t>References</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rPr>
      </w:pPr>
      <w:r>
        <w:rPr>
          <w:rFonts w:ascii="Times New Roman" w:hAnsi="Times New Roman" w:cs="Times New Roman"/>
          <w:sz w:val="18"/>
          <w:szCs w:val="18"/>
          <w:lang w:eastAsia="ko-KR"/>
        </w:rPr>
        <w:t xml:space="preserve"> </w:t>
      </w:r>
      <w:r w:rsidRPr="00DE7FC8">
        <w:rPr>
          <w:rFonts w:ascii="Times New Roman" w:hAnsi="Times New Roman" w:cs="Times New Roman"/>
          <w:sz w:val="18"/>
          <w:szCs w:val="18"/>
          <w:lang w:eastAsia="ko-KR"/>
        </w:rPr>
        <w:t xml:space="preserve">Northern Malaysia Heritage Portal (2007). </w:t>
      </w:r>
      <w:r w:rsidRPr="00DE7FC8">
        <w:rPr>
          <w:rFonts w:ascii="Times New Roman" w:hAnsi="Times New Roman" w:cs="Times New Roman"/>
          <w:sz w:val="18"/>
          <w:szCs w:val="18"/>
        </w:rPr>
        <w:t>Belum</w:t>
      </w:r>
      <w:r w:rsidRPr="00DE7FC8">
        <w:rPr>
          <w:rFonts w:ascii="Times New Roman" w:hAnsi="Times New Roman" w:cs="Times New Roman"/>
          <w:sz w:val="18"/>
          <w:szCs w:val="18"/>
          <w:lang w:eastAsia="ko-KR"/>
        </w:rPr>
        <w:t xml:space="preserve"> </w:t>
      </w:r>
      <w:r w:rsidRPr="00DE7FC8">
        <w:rPr>
          <w:rFonts w:ascii="Times New Roman" w:hAnsi="Times New Roman" w:cs="Times New Roman"/>
          <w:sz w:val="18"/>
          <w:szCs w:val="18"/>
        </w:rPr>
        <w:t>Temenggor Rainforest Complex</w:t>
      </w:r>
      <w:r w:rsidRPr="00DE7FC8">
        <w:rPr>
          <w:rFonts w:ascii="Times New Roman" w:hAnsi="Times New Roman" w:cs="Times New Roman"/>
          <w:sz w:val="18"/>
          <w:szCs w:val="18"/>
          <w:lang w:eastAsia="ko-KR"/>
        </w:rPr>
        <w:t xml:space="preserve">. Website Article    </w:t>
      </w:r>
      <w:hyperlink r:id="rId9" w:history="1">
        <w:r w:rsidRPr="00DE7FC8">
          <w:rPr>
            <w:rStyle w:val="Hyperlink"/>
            <w:rFonts w:ascii="Times New Roman" w:hAnsi="Times New Roman" w:cs="Times New Roman"/>
            <w:color w:val="auto"/>
            <w:sz w:val="18"/>
            <w:szCs w:val="18"/>
            <w:u w:val="none"/>
            <w:lang w:val="fi-FI"/>
          </w:rPr>
          <w:t>http://northern.malaysianaturalheritage.com/?p=112</w:t>
        </w:r>
      </w:hyperlink>
      <w:r w:rsidRPr="00DE7FC8">
        <w:rPr>
          <w:rFonts w:ascii="Times New Roman" w:hAnsi="Times New Roman" w:cs="Times New Roman"/>
          <w:sz w:val="18"/>
          <w:szCs w:val="18"/>
          <w:lang w:val="fi-FI" w:eastAsia="ko-KR"/>
        </w:rPr>
        <w:t xml:space="preserve"> Online </w:t>
      </w:r>
      <w:r w:rsidRPr="00DE7FC8">
        <w:rPr>
          <w:rFonts w:ascii="Times New Roman" w:hAnsi="Times New Roman" w:cs="Times New Roman"/>
          <w:sz w:val="18"/>
          <w:szCs w:val="18"/>
          <w:lang w:val="fi-FI"/>
        </w:rPr>
        <w:t>[29 Mei 2009]</w:t>
      </w:r>
      <w:r w:rsidRPr="00DE7FC8">
        <w:rPr>
          <w:rFonts w:ascii="Times New Roman" w:hAnsi="Times New Roman" w:cs="Times New Roman"/>
          <w:sz w:val="18"/>
          <w:szCs w:val="18"/>
          <w:lang w:val="fi-FI" w:eastAsia="ko-KR"/>
        </w:rPr>
        <w:t>.</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rPr>
      </w:pPr>
      <w:r w:rsidRPr="00DE7FC8">
        <w:rPr>
          <w:rFonts w:ascii="Times New Roman" w:hAnsi="Times New Roman" w:cs="Times New Roman"/>
          <w:sz w:val="18"/>
          <w:szCs w:val="18"/>
          <w:lang w:eastAsia="ko-KR"/>
        </w:rPr>
        <w:t xml:space="preserve">Kawnsar-Ul-Yaqoob, Pandit, A. K., and Wani, A. S. (2008). Comparative Physicochemical Limnology of three lakes of Kashmir Himalaya. Proceedings of Taal 2007: </w:t>
      </w:r>
      <w:r w:rsidRPr="00026FFE">
        <w:rPr>
          <w:rFonts w:ascii="Times New Roman" w:hAnsi="Times New Roman" w:cs="Times New Roman"/>
          <w:i/>
          <w:sz w:val="18"/>
          <w:szCs w:val="18"/>
          <w:lang w:eastAsia="ko-KR"/>
        </w:rPr>
        <w:t>The 12</w:t>
      </w:r>
      <w:r w:rsidRPr="00026FFE">
        <w:rPr>
          <w:rFonts w:ascii="Times New Roman" w:hAnsi="Times New Roman" w:cs="Times New Roman"/>
          <w:i/>
          <w:sz w:val="18"/>
          <w:szCs w:val="18"/>
          <w:vertAlign w:val="superscript"/>
          <w:lang w:eastAsia="ko-KR"/>
        </w:rPr>
        <w:t>th</w:t>
      </w:r>
      <w:r w:rsidRPr="00026FFE">
        <w:rPr>
          <w:rFonts w:ascii="Times New Roman" w:hAnsi="Times New Roman" w:cs="Times New Roman"/>
          <w:i/>
          <w:sz w:val="18"/>
          <w:szCs w:val="18"/>
          <w:lang w:eastAsia="ko-KR"/>
        </w:rPr>
        <w:t xml:space="preserve"> World Lake Conference</w:t>
      </w:r>
      <w:r w:rsidRPr="00DE7FC8">
        <w:rPr>
          <w:rFonts w:ascii="Times New Roman" w:hAnsi="Times New Roman" w:cs="Times New Roman"/>
          <w:sz w:val="18"/>
          <w:szCs w:val="18"/>
          <w:lang w:eastAsia="ko-KR"/>
        </w:rPr>
        <w:t>: 1922 – 1927.</w:t>
      </w:r>
    </w:p>
    <w:p w:rsidR="000D3D0F" w:rsidRPr="00DE7FC8" w:rsidRDefault="000D3D0F" w:rsidP="000D3D0F">
      <w:pPr>
        <w:pStyle w:val="ListParagraph"/>
        <w:numPr>
          <w:ilvl w:val="0"/>
          <w:numId w:val="12"/>
        </w:numPr>
        <w:spacing w:after="0" w:line="360" w:lineRule="auto"/>
        <w:ind w:left="707" w:hangingChars="393" w:hanging="707"/>
        <w:jc w:val="both"/>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Mathur, P., Agarwal, S. and Nag, M. (2008). Assessment of Physico-Chemical Characteristics and Suggested Restoration Measures for Pushkar Lake, Ajmer Rajasthan (India). Proceedings of Taal 2007: </w:t>
      </w:r>
      <w:r w:rsidRPr="00026FFE">
        <w:rPr>
          <w:rFonts w:ascii="Times New Roman" w:hAnsi="Times New Roman" w:cs="Times New Roman"/>
          <w:i/>
          <w:sz w:val="18"/>
          <w:szCs w:val="18"/>
          <w:lang w:eastAsia="ko-KR"/>
        </w:rPr>
        <w:t>The 12th World Lake Conference</w:t>
      </w:r>
      <w:r w:rsidRPr="00DE7FC8">
        <w:rPr>
          <w:rFonts w:ascii="Times New Roman" w:hAnsi="Times New Roman" w:cs="Times New Roman"/>
          <w:sz w:val="18"/>
          <w:szCs w:val="18"/>
          <w:lang w:eastAsia="ko-KR"/>
        </w:rPr>
        <w:t>: 1518 – 1529.</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APHA (1998). Standard methods for the examination of water and wastewater (Edition 20</w:t>
      </w:r>
      <w:r w:rsidRPr="00DE7FC8">
        <w:rPr>
          <w:rFonts w:ascii="Times New Roman" w:hAnsi="Times New Roman" w:cs="Times New Roman"/>
          <w:sz w:val="18"/>
          <w:szCs w:val="18"/>
          <w:vertAlign w:val="superscript"/>
          <w:lang w:eastAsia="ko-KR"/>
        </w:rPr>
        <w:t>th</w:t>
      </w:r>
      <w:r w:rsidRPr="00DE7FC8">
        <w:rPr>
          <w:rFonts w:ascii="Times New Roman" w:hAnsi="Times New Roman" w:cs="Times New Roman"/>
          <w:sz w:val="18"/>
          <w:szCs w:val="18"/>
          <w:lang w:eastAsia="ko-KR"/>
        </w:rPr>
        <w:t>). Washington, DC: American Public Health Association.</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Shafiul </w:t>
      </w:r>
      <w:proofErr w:type="gramStart"/>
      <w:r w:rsidRPr="00DE7FC8">
        <w:rPr>
          <w:rFonts w:ascii="Times New Roman" w:hAnsi="Times New Roman" w:cs="Times New Roman"/>
          <w:sz w:val="18"/>
          <w:szCs w:val="18"/>
          <w:lang w:eastAsia="ko-KR"/>
        </w:rPr>
        <w:t>C.,</w:t>
      </w:r>
      <w:proofErr w:type="gramEnd"/>
      <w:r w:rsidRPr="00DE7FC8">
        <w:rPr>
          <w:rFonts w:ascii="Times New Roman" w:hAnsi="Times New Roman" w:cs="Times New Roman"/>
          <w:sz w:val="18"/>
          <w:szCs w:val="18"/>
          <w:lang w:eastAsia="ko-KR"/>
        </w:rPr>
        <w:t xml:space="preserve"> and Karen G. (2006). The Impact of Land use on Surface Water Quality in Queens County, New York. </w:t>
      </w:r>
      <w:r w:rsidRPr="00DE7FC8">
        <w:rPr>
          <w:rFonts w:ascii="Times New Roman" w:hAnsi="Times New Roman" w:cs="Times New Roman"/>
          <w:i/>
          <w:sz w:val="18"/>
          <w:szCs w:val="18"/>
          <w:lang w:eastAsia="ko-KR"/>
        </w:rPr>
        <w:t>Journal of Environmental Hydrology</w:t>
      </w:r>
      <w:r w:rsidRPr="00DE7FC8">
        <w:rPr>
          <w:rFonts w:ascii="Times New Roman" w:hAnsi="Times New Roman" w:cs="Times New Roman"/>
          <w:sz w:val="18"/>
          <w:szCs w:val="18"/>
          <w:lang w:eastAsia="ko-KR"/>
        </w:rPr>
        <w:t xml:space="preserve"> 14 (15): 1 – 7.</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McGinley, P and Turyk, N. (2003). Assessment of Water Quality, Sediment, Groundwater, and Tributaries of Easton Lake, Adams County, Wisconsin. Draft Report to the DNR: 1 – 40.</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Cane, F., Hoxha, B., and Avdolli, M. (2010). Water Quality in Carstic Lake, Albania. </w:t>
      </w:r>
      <w:r w:rsidRPr="00DE7FC8">
        <w:rPr>
          <w:rFonts w:ascii="Times New Roman" w:hAnsi="Times New Roman" w:cs="Times New Roman"/>
          <w:i/>
          <w:sz w:val="18"/>
          <w:szCs w:val="18"/>
          <w:lang w:eastAsia="ko-KR"/>
        </w:rPr>
        <w:t>Natura Montenegrina Podgorica</w:t>
      </w:r>
      <w:r w:rsidRPr="00DE7FC8">
        <w:rPr>
          <w:rFonts w:ascii="Times New Roman" w:hAnsi="Times New Roman" w:cs="Times New Roman"/>
          <w:sz w:val="18"/>
          <w:szCs w:val="18"/>
          <w:lang w:eastAsia="ko-KR"/>
        </w:rPr>
        <w:t xml:space="preserve"> 9 (3): 349 – 355.</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Sisodia, R. and Moundiotiya, C. (2006). Assessment of the Water Quality Index of Wetland Kalakho Lake, Rajasthan, India. </w:t>
      </w:r>
      <w:r w:rsidRPr="00DE7FC8">
        <w:rPr>
          <w:rFonts w:ascii="Times New Roman" w:hAnsi="Times New Roman" w:cs="Times New Roman"/>
          <w:i/>
          <w:sz w:val="18"/>
          <w:szCs w:val="18"/>
          <w:lang w:eastAsia="ko-KR"/>
        </w:rPr>
        <w:t>Journal of Environmental Hydrology</w:t>
      </w:r>
      <w:r w:rsidRPr="00DE7FC8">
        <w:rPr>
          <w:rFonts w:ascii="Times New Roman" w:hAnsi="Times New Roman" w:cs="Times New Roman"/>
          <w:sz w:val="18"/>
          <w:szCs w:val="18"/>
          <w:lang w:eastAsia="ko-KR"/>
        </w:rPr>
        <w:t xml:space="preserve"> 14 (23): 1 – 11.</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Strauss, E. A. (2000). The Effects </w:t>
      </w:r>
      <w:proofErr w:type="gramStart"/>
      <w:r w:rsidRPr="00DE7FC8">
        <w:rPr>
          <w:rFonts w:ascii="Times New Roman" w:hAnsi="Times New Roman" w:cs="Times New Roman"/>
          <w:sz w:val="18"/>
          <w:szCs w:val="18"/>
          <w:lang w:eastAsia="ko-KR"/>
        </w:rPr>
        <w:t>Of</w:t>
      </w:r>
      <w:proofErr w:type="gramEnd"/>
      <w:r w:rsidRPr="00DE7FC8">
        <w:rPr>
          <w:rFonts w:ascii="Times New Roman" w:hAnsi="Times New Roman" w:cs="Times New Roman"/>
          <w:sz w:val="18"/>
          <w:szCs w:val="18"/>
          <w:lang w:eastAsia="ko-KR"/>
        </w:rPr>
        <w:t xml:space="preserve"> Organic Carbon And Nitrogen Availability On Nitrification Rates In Stream Sediments. Department of Biological Sciences. University Notre Dame, Indiana</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Ooshaksaraie, L., Basri, N. E. A., Bakar, A. A., and Maulud, K. N. A. (2009). Erosion and Sediment Control Plan to Minimize Impact of Hosuing Construction Activities on Water Resource in Malaysia. </w:t>
      </w:r>
      <w:r w:rsidRPr="00DE7FC8">
        <w:rPr>
          <w:rFonts w:ascii="Times New Roman" w:hAnsi="Times New Roman" w:cs="Times New Roman"/>
          <w:i/>
          <w:sz w:val="18"/>
          <w:szCs w:val="18"/>
          <w:lang w:eastAsia="ko-KR"/>
        </w:rPr>
        <w:t>European Journal of Scientific Research</w:t>
      </w:r>
      <w:r w:rsidRPr="00DE7FC8">
        <w:rPr>
          <w:rFonts w:ascii="Times New Roman" w:hAnsi="Times New Roman" w:cs="Times New Roman"/>
          <w:sz w:val="18"/>
          <w:szCs w:val="18"/>
          <w:lang w:eastAsia="ko-KR"/>
        </w:rPr>
        <w:t xml:space="preserve"> 33 (3): 461 – 470.</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rPr>
        <w:t>Sharma</w:t>
      </w:r>
      <w:r w:rsidRPr="00DE7FC8">
        <w:rPr>
          <w:rFonts w:ascii="Times New Roman" w:hAnsi="Times New Roman" w:cs="Times New Roman"/>
          <w:sz w:val="18"/>
          <w:szCs w:val="18"/>
          <w:lang w:eastAsia="ko-KR"/>
        </w:rPr>
        <w:t>, R.,</w:t>
      </w:r>
      <w:r w:rsidRPr="00DE7FC8">
        <w:rPr>
          <w:rFonts w:ascii="Times New Roman" w:hAnsi="Times New Roman" w:cs="Times New Roman"/>
          <w:sz w:val="18"/>
          <w:szCs w:val="18"/>
        </w:rPr>
        <w:t xml:space="preserve"> and Capoor</w:t>
      </w:r>
      <w:r w:rsidRPr="00DE7FC8">
        <w:rPr>
          <w:rFonts w:ascii="Times New Roman" w:hAnsi="Times New Roman" w:cs="Times New Roman"/>
          <w:sz w:val="18"/>
          <w:szCs w:val="18"/>
          <w:lang w:eastAsia="ko-KR"/>
        </w:rPr>
        <w:t xml:space="preserve">, A. (2010). Seasonal Variations in Physical, Chemical and Biological Parameters of Lake Water </w:t>
      </w:r>
      <w:proofErr w:type="gramStart"/>
      <w:r w:rsidRPr="00DE7FC8">
        <w:rPr>
          <w:rFonts w:ascii="Times New Roman" w:hAnsi="Times New Roman" w:cs="Times New Roman"/>
          <w:sz w:val="18"/>
          <w:szCs w:val="18"/>
          <w:lang w:eastAsia="ko-KR"/>
        </w:rPr>
        <w:t>of  Patna</w:t>
      </w:r>
      <w:proofErr w:type="gramEnd"/>
      <w:r w:rsidRPr="00DE7FC8">
        <w:rPr>
          <w:rFonts w:ascii="Times New Roman" w:hAnsi="Times New Roman" w:cs="Times New Roman"/>
          <w:sz w:val="18"/>
          <w:szCs w:val="18"/>
          <w:lang w:eastAsia="ko-KR"/>
        </w:rPr>
        <w:t xml:space="preserve"> Bird Sanctuary in Relation to Fish Productivity. </w:t>
      </w:r>
      <w:r w:rsidRPr="00DE7FC8">
        <w:rPr>
          <w:rFonts w:ascii="Times New Roman" w:hAnsi="Times New Roman" w:cs="Times New Roman"/>
          <w:i/>
          <w:sz w:val="18"/>
          <w:szCs w:val="18"/>
          <w:lang w:eastAsia="ko-KR"/>
        </w:rPr>
        <w:t>World Applied Sciences Journal</w:t>
      </w:r>
      <w:r w:rsidRPr="00DE7FC8">
        <w:rPr>
          <w:rFonts w:ascii="Times New Roman" w:hAnsi="Times New Roman" w:cs="Times New Roman"/>
          <w:sz w:val="18"/>
          <w:szCs w:val="18"/>
          <w:lang w:eastAsia="ko-KR"/>
        </w:rPr>
        <w:t xml:space="preserve"> 8 (1): 129 – 132.</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rPr>
        <w:lastRenderedPageBreak/>
        <w:t>Shuhaimi-Othman,</w:t>
      </w:r>
      <w:r w:rsidRPr="00DE7FC8">
        <w:rPr>
          <w:rFonts w:ascii="Times New Roman" w:hAnsi="Times New Roman" w:cs="Times New Roman"/>
          <w:sz w:val="18"/>
          <w:szCs w:val="18"/>
          <w:lang w:eastAsia="ko-KR"/>
        </w:rPr>
        <w:t xml:space="preserve"> M., </w:t>
      </w:r>
      <w:r w:rsidRPr="00DE7FC8">
        <w:rPr>
          <w:rFonts w:ascii="Times New Roman" w:hAnsi="Times New Roman" w:cs="Times New Roman"/>
          <w:sz w:val="18"/>
          <w:szCs w:val="18"/>
        </w:rPr>
        <w:t>Ahmad,</w:t>
      </w:r>
      <w:r w:rsidRPr="00DE7FC8">
        <w:rPr>
          <w:rFonts w:ascii="Times New Roman" w:hAnsi="Times New Roman" w:cs="Times New Roman"/>
          <w:sz w:val="18"/>
          <w:szCs w:val="18"/>
          <w:lang w:eastAsia="ko-KR"/>
        </w:rPr>
        <w:t xml:space="preserve"> A., </w:t>
      </w:r>
      <w:r w:rsidRPr="00DE7FC8">
        <w:rPr>
          <w:rFonts w:ascii="Times New Roman" w:hAnsi="Times New Roman" w:cs="Times New Roman"/>
          <w:sz w:val="18"/>
          <w:szCs w:val="18"/>
        </w:rPr>
        <w:t>Mushrifah</w:t>
      </w:r>
      <w:r w:rsidRPr="00DE7FC8">
        <w:rPr>
          <w:rFonts w:ascii="Times New Roman" w:hAnsi="Times New Roman" w:cs="Times New Roman"/>
          <w:sz w:val="18"/>
          <w:szCs w:val="18"/>
          <w:lang w:eastAsia="ko-KR"/>
        </w:rPr>
        <w:t xml:space="preserve">, I., </w:t>
      </w:r>
      <w:r w:rsidRPr="00DE7FC8">
        <w:rPr>
          <w:rFonts w:ascii="Times New Roman" w:hAnsi="Times New Roman" w:cs="Times New Roman"/>
          <w:sz w:val="18"/>
          <w:szCs w:val="18"/>
        </w:rPr>
        <w:t>and Lim</w:t>
      </w:r>
      <w:r w:rsidRPr="00DE7FC8">
        <w:rPr>
          <w:rFonts w:ascii="Times New Roman" w:hAnsi="Times New Roman" w:cs="Times New Roman"/>
          <w:sz w:val="18"/>
          <w:szCs w:val="18"/>
          <w:lang w:eastAsia="ko-KR"/>
        </w:rPr>
        <w:t xml:space="preserve">, E. C (2007). </w:t>
      </w:r>
      <w:r w:rsidRPr="00DE7FC8">
        <w:rPr>
          <w:rFonts w:ascii="Times New Roman" w:hAnsi="Times New Roman" w:cs="Times New Roman"/>
          <w:sz w:val="18"/>
          <w:szCs w:val="18"/>
        </w:rPr>
        <w:t>Seasonal Influence on Water Quality and Heavy Metals Concentration in</w:t>
      </w:r>
      <w:r w:rsidRPr="00DE7FC8">
        <w:rPr>
          <w:rFonts w:ascii="Times New Roman" w:hAnsi="Times New Roman" w:cs="Times New Roman"/>
          <w:sz w:val="18"/>
          <w:szCs w:val="18"/>
          <w:lang w:eastAsia="ko-KR"/>
        </w:rPr>
        <w:t xml:space="preserve"> </w:t>
      </w:r>
      <w:r w:rsidRPr="00DE7FC8">
        <w:rPr>
          <w:rFonts w:ascii="Times New Roman" w:hAnsi="Times New Roman" w:cs="Times New Roman"/>
          <w:sz w:val="18"/>
          <w:szCs w:val="18"/>
        </w:rPr>
        <w:t>Tasik Chini, Peninsular Malaysia</w:t>
      </w:r>
      <w:r w:rsidRPr="00DE7FC8">
        <w:rPr>
          <w:rFonts w:ascii="Times New Roman" w:hAnsi="Times New Roman" w:cs="Times New Roman"/>
          <w:sz w:val="18"/>
          <w:szCs w:val="18"/>
          <w:lang w:eastAsia="ko-KR"/>
        </w:rPr>
        <w:t>. Proceedings of Taal 12</w:t>
      </w:r>
      <w:r w:rsidRPr="00DE7FC8">
        <w:rPr>
          <w:rFonts w:ascii="Times New Roman" w:hAnsi="Times New Roman" w:cs="Times New Roman"/>
          <w:sz w:val="18"/>
          <w:szCs w:val="18"/>
          <w:vertAlign w:val="superscript"/>
          <w:lang w:eastAsia="ko-KR"/>
        </w:rPr>
        <w:t>th</w:t>
      </w:r>
      <w:r w:rsidRPr="00DE7FC8">
        <w:rPr>
          <w:rFonts w:ascii="Times New Roman" w:hAnsi="Times New Roman" w:cs="Times New Roman"/>
          <w:sz w:val="18"/>
          <w:szCs w:val="18"/>
          <w:lang w:eastAsia="ko-KR"/>
        </w:rPr>
        <w:t xml:space="preserve"> World Lake Conference: 300 – 303.</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Puri, P. J., Yenkie, M. K. N., Battalwar, D. G., Gandhare, N. V., and Dhanorkar, D. B. (2010). Study and Interpretation of Physico-Chemical Characteristic of Lake Water Quality in Nagpur City (India). </w:t>
      </w:r>
      <w:r w:rsidRPr="00DE7FC8">
        <w:rPr>
          <w:rFonts w:ascii="Times New Roman" w:hAnsi="Times New Roman" w:cs="Times New Roman"/>
          <w:i/>
          <w:sz w:val="18"/>
          <w:szCs w:val="18"/>
          <w:lang w:eastAsia="ko-KR"/>
        </w:rPr>
        <w:t>Rasayan J. Chemistry</w:t>
      </w:r>
      <w:r w:rsidRPr="00DE7FC8">
        <w:rPr>
          <w:rFonts w:ascii="Times New Roman" w:hAnsi="Times New Roman" w:cs="Times New Roman"/>
          <w:sz w:val="18"/>
          <w:szCs w:val="18"/>
          <w:lang w:eastAsia="ko-KR"/>
        </w:rPr>
        <w:t xml:space="preserve"> 3 (4): 800 – 810.</w:t>
      </w:r>
    </w:p>
    <w:p w:rsidR="000D3D0F"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sidRPr="00DE7FC8">
        <w:rPr>
          <w:rFonts w:ascii="Times New Roman" w:hAnsi="Times New Roman" w:cs="Times New Roman"/>
          <w:sz w:val="18"/>
          <w:szCs w:val="18"/>
          <w:lang w:eastAsia="ko-KR"/>
        </w:rPr>
        <w:t xml:space="preserve">Jawad Alobaidy, A, H, Abid, H. S., and Maulood, B. K. (2010). Application of Water Quality Index for Assessment of Dokan Lake Ecosystem, Kurdistan Region, Iraq. </w:t>
      </w:r>
      <w:r w:rsidRPr="00DE7FC8">
        <w:rPr>
          <w:rFonts w:ascii="Times New Roman" w:hAnsi="Times New Roman" w:cs="Times New Roman"/>
          <w:i/>
          <w:sz w:val="18"/>
          <w:szCs w:val="18"/>
          <w:lang w:eastAsia="ko-KR"/>
        </w:rPr>
        <w:t>Journal of Water Resource and Protection</w:t>
      </w:r>
      <w:r w:rsidRPr="00DE7FC8">
        <w:rPr>
          <w:rFonts w:ascii="Times New Roman" w:hAnsi="Times New Roman" w:cs="Times New Roman"/>
          <w:sz w:val="18"/>
          <w:szCs w:val="18"/>
          <w:lang w:eastAsia="ko-KR"/>
        </w:rPr>
        <w:t xml:space="preserve"> (2): 792 – 798.</w:t>
      </w:r>
    </w:p>
    <w:p w:rsidR="000D3D0F" w:rsidRPr="00DE7FC8" w:rsidRDefault="000D3D0F" w:rsidP="000D3D0F">
      <w:pPr>
        <w:pStyle w:val="ListParagraph"/>
        <w:numPr>
          <w:ilvl w:val="0"/>
          <w:numId w:val="12"/>
        </w:numPr>
        <w:spacing w:after="0" w:line="360" w:lineRule="auto"/>
        <w:ind w:left="707" w:hangingChars="393" w:hanging="707"/>
        <w:jc w:val="both"/>
        <w:outlineLvl w:val="0"/>
        <w:rPr>
          <w:rFonts w:ascii="Times New Roman" w:hAnsi="Times New Roman" w:cs="Times New Roman"/>
          <w:sz w:val="18"/>
          <w:szCs w:val="18"/>
          <w:lang w:eastAsia="ko-KR"/>
        </w:rPr>
      </w:pPr>
      <w:r>
        <w:rPr>
          <w:rFonts w:ascii="Times New Roman" w:hAnsi="Times New Roman" w:cs="Times New Roman"/>
          <w:sz w:val="18"/>
          <w:szCs w:val="18"/>
          <w:lang w:eastAsia="ko-KR"/>
        </w:rPr>
        <w:t>Norhayati</w:t>
      </w:r>
      <w:proofErr w:type="gramStart"/>
      <w:r>
        <w:rPr>
          <w:rFonts w:ascii="Times New Roman" w:hAnsi="Times New Roman" w:cs="Times New Roman"/>
          <w:sz w:val="18"/>
          <w:szCs w:val="18"/>
          <w:lang w:eastAsia="ko-KR"/>
        </w:rPr>
        <w:t>,M</w:t>
      </w:r>
      <w:proofErr w:type="gramEnd"/>
      <w:r>
        <w:rPr>
          <w:rFonts w:ascii="Times New Roman" w:hAnsi="Times New Roman" w:cs="Times New Roman"/>
          <w:sz w:val="18"/>
          <w:szCs w:val="18"/>
          <w:lang w:eastAsia="ko-KR"/>
        </w:rPr>
        <w:t>. (1981). Indices for Water Quality Assessment in a River, MSc Thesis, Asian Institute of Technology, Bangkok, Thailand.</w:t>
      </w:r>
    </w:p>
    <w:p w:rsidR="008D429F" w:rsidRPr="00DE7FC8" w:rsidRDefault="008D429F" w:rsidP="000D3D0F">
      <w:pPr>
        <w:pStyle w:val="ListParagraph"/>
        <w:spacing w:after="0" w:line="240" w:lineRule="auto"/>
        <w:ind w:left="707"/>
        <w:jc w:val="both"/>
        <w:outlineLvl w:val="0"/>
        <w:rPr>
          <w:rFonts w:ascii="Times New Roman" w:hAnsi="Times New Roman" w:cs="Times New Roman"/>
          <w:sz w:val="18"/>
          <w:szCs w:val="18"/>
          <w:lang w:eastAsia="ko-KR"/>
        </w:rPr>
      </w:pPr>
      <w:bookmarkStart w:id="0" w:name="_GoBack"/>
      <w:bookmarkEnd w:id="0"/>
    </w:p>
    <w:sectPr w:rsidR="008D429F" w:rsidRPr="00DE7FC8" w:rsidSect="00E20A05">
      <w:type w:val="continuous"/>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8A8" w:rsidRDefault="00A248A8" w:rsidP="00E20A05">
      <w:pPr>
        <w:spacing w:after="0" w:line="240" w:lineRule="auto"/>
      </w:pPr>
      <w:r>
        <w:separator/>
      </w:r>
    </w:p>
  </w:endnote>
  <w:endnote w:type="continuationSeparator" w:id="0">
    <w:p w:rsidR="00A248A8" w:rsidRDefault="00A248A8" w:rsidP="00E20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8A8" w:rsidRDefault="00A248A8" w:rsidP="00E20A05">
      <w:pPr>
        <w:spacing w:after="0" w:line="240" w:lineRule="auto"/>
      </w:pPr>
      <w:r>
        <w:separator/>
      </w:r>
    </w:p>
  </w:footnote>
  <w:footnote w:type="continuationSeparator" w:id="0">
    <w:p w:rsidR="00A248A8" w:rsidRDefault="00A248A8" w:rsidP="00E20A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10D"/>
    <w:multiLevelType w:val="hybridMultilevel"/>
    <w:tmpl w:val="0B807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D21"/>
    <w:multiLevelType w:val="hybridMultilevel"/>
    <w:tmpl w:val="DD688C7A"/>
    <w:lvl w:ilvl="0" w:tplc="554480FC">
      <w:start w:val="10"/>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2">
    <w:nsid w:val="101D4B29"/>
    <w:multiLevelType w:val="hybridMultilevel"/>
    <w:tmpl w:val="212ABB20"/>
    <w:lvl w:ilvl="0" w:tplc="94E82036">
      <w:start w:val="1"/>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nsid w:val="25321612"/>
    <w:multiLevelType w:val="hybridMultilevel"/>
    <w:tmpl w:val="D9F41A68"/>
    <w:lvl w:ilvl="0" w:tplc="C546C688">
      <w:start w:val="5"/>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4">
    <w:nsid w:val="2C0B69AE"/>
    <w:multiLevelType w:val="hybridMultilevel"/>
    <w:tmpl w:val="08921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7272B"/>
    <w:multiLevelType w:val="hybridMultilevel"/>
    <w:tmpl w:val="ABD48F86"/>
    <w:lvl w:ilvl="0" w:tplc="5046190E">
      <w:start w:val="16"/>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6">
    <w:nsid w:val="3A90543B"/>
    <w:multiLevelType w:val="hybridMultilevel"/>
    <w:tmpl w:val="75B28C58"/>
    <w:lvl w:ilvl="0" w:tplc="B182564E">
      <w:start w:val="10"/>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44F66470"/>
    <w:multiLevelType w:val="hybridMultilevel"/>
    <w:tmpl w:val="4140C4B8"/>
    <w:lvl w:ilvl="0" w:tplc="70D293CA">
      <w:start w:val="7"/>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8">
    <w:nsid w:val="4B634DE7"/>
    <w:multiLevelType w:val="hybridMultilevel"/>
    <w:tmpl w:val="B9986B04"/>
    <w:lvl w:ilvl="0" w:tplc="6FFCAB0E">
      <w:start w:val="6"/>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9">
    <w:nsid w:val="56513535"/>
    <w:multiLevelType w:val="hybridMultilevel"/>
    <w:tmpl w:val="EEB2D7F4"/>
    <w:lvl w:ilvl="0" w:tplc="8A489432">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0">
    <w:nsid w:val="5BEE0C82"/>
    <w:multiLevelType w:val="hybridMultilevel"/>
    <w:tmpl w:val="7EB8BF34"/>
    <w:lvl w:ilvl="0" w:tplc="3B3261D4">
      <w:start w:val="14"/>
      <w:numFmt w:val="decimal"/>
      <w:lvlText w:val="%1."/>
      <w:lvlJc w:val="left"/>
      <w:pPr>
        <w:ind w:left="720" w:hanging="360"/>
      </w:pPr>
      <w:rPr>
        <w:rFonts w:hint="default"/>
      </w:rPr>
    </w:lvl>
    <w:lvl w:ilvl="1" w:tplc="04090019" w:tentative="1">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11">
    <w:nsid w:val="7BD57BD6"/>
    <w:multiLevelType w:val="hybridMultilevel"/>
    <w:tmpl w:val="019AF3BC"/>
    <w:lvl w:ilvl="0" w:tplc="0DCCD110">
      <w:start w:val="1"/>
      <w:numFmt w:val="decimal"/>
      <w:lvlText w:val="%1."/>
      <w:lvlJc w:val="left"/>
      <w:pPr>
        <w:ind w:left="1080" w:hanging="360"/>
      </w:pPr>
      <w:rPr>
        <w:rFonts w:hint="default"/>
      </w:rPr>
    </w:lvl>
    <w:lvl w:ilvl="1" w:tplc="04090019" w:tentative="1">
      <w:start w:val="1"/>
      <w:numFmt w:val="upperLetter"/>
      <w:lvlText w:val="%2."/>
      <w:lvlJc w:val="left"/>
      <w:pPr>
        <w:ind w:left="1520" w:hanging="400"/>
      </w:pPr>
    </w:lvl>
    <w:lvl w:ilvl="2" w:tplc="0409001B" w:tentative="1">
      <w:start w:val="1"/>
      <w:numFmt w:val="lowerRoman"/>
      <w:lvlText w:val="%3."/>
      <w:lvlJc w:val="right"/>
      <w:pPr>
        <w:ind w:left="1920" w:hanging="400"/>
      </w:pPr>
    </w:lvl>
    <w:lvl w:ilvl="3" w:tplc="0409000F" w:tentative="1">
      <w:start w:val="1"/>
      <w:numFmt w:val="decimal"/>
      <w:lvlText w:val="%4."/>
      <w:lvlJc w:val="left"/>
      <w:pPr>
        <w:ind w:left="2320" w:hanging="400"/>
      </w:pPr>
    </w:lvl>
    <w:lvl w:ilvl="4" w:tplc="04090019" w:tentative="1">
      <w:start w:val="1"/>
      <w:numFmt w:val="upperLetter"/>
      <w:lvlText w:val="%5."/>
      <w:lvlJc w:val="left"/>
      <w:pPr>
        <w:ind w:left="2720" w:hanging="400"/>
      </w:pPr>
    </w:lvl>
    <w:lvl w:ilvl="5" w:tplc="0409001B" w:tentative="1">
      <w:start w:val="1"/>
      <w:numFmt w:val="lowerRoman"/>
      <w:lvlText w:val="%6."/>
      <w:lvlJc w:val="right"/>
      <w:pPr>
        <w:ind w:left="3120" w:hanging="400"/>
      </w:pPr>
    </w:lvl>
    <w:lvl w:ilvl="6" w:tplc="0409000F" w:tentative="1">
      <w:start w:val="1"/>
      <w:numFmt w:val="decimal"/>
      <w:lvlText w:val="%7."/>
      <w:lvlJc w:val="left"/>
      <w:pPr>
        <w:ind w:left="3520" w:hanging="400"/>
      </w:pPr>
    </w:lvl>
    <w:lvl w:ilvl="7" w:tplc="04090019" w:tentative="1">
      <w:start w:val="1"/>
      <w:numFmt w:val="upperLetter"/>
      <w:lvlText w:val="%8."/>
      <w:lvlJc w:val="left"/>
      <w:pPr>
        <w:ind w:left="3920" w:hanging="400"/>
      </w:pPr>
    </w:lvl>
    <w:lvl w:ilvl="8" w:tplc="0409001B" w:tentative="1">
      <w:start w:val="1"/>
      <w:numFmt w:val="lowerRoman"/>
      <w:lvlText w:val="%9."/>
      <w:lvlJc w:val="right"/>
      <w:pPr>
        <w:ind w:left="4320" w:hanging="400"/>
      </w:pPr>
    </w:lvl>
  </w:abstractNum>
  <w:num w:numId="1">
    <w:abstractNumId w:val="0"/>
  </w:num>
  <w:num w:numId="2">
    <w:abstractNumId w:val="4"/>
  </w:num>
  <w:num w:numId="3">
    <w:abstractNumId w:val="10"/>
  </w:num>
  <w:num w:numId="4">
    <w:abstractNumId w:val="7"/>
  </w:num>
  <w:num w:numId="5">
    <w:abstractNumId w:val="5"/>
  </w:num>
  <w:num w:numId="6">
    <w:abstractNumId w:val="8"/>
  </w:num>
  <w:num w:numId="7">
    <w:abstractNumId w:val="2"/>
  </w:num>
  <w:num w:numId="8">
    <w:abstractNumId w:val="1"/>
  </w:num>
  <w:num w:numId="9">
    <w:abstractNumId w:val="3"/>
  </w:num>
  <w:num w:numId="10">
    <w:abstractNumId w:val="6"/>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A05"/>
    <w:rsid w:val="00000229"/>
    <w:rsid w:val="000007D0"/>
    <w:rsid w:val="00005984"/>
    <w:rsid w:val="00006A21"/>
    <w:rsid w:val="0001225D"/>
    <w:rsid w:val="00026FFE"/>
    <w:rsid w:val="0003181B"/>
    <w:rsid w:val="00043E0A"/>
    <w:rsid w:val="000459F6"/>
    <w:rsid w:val="00056154"/>
    <w:rsid w:val="00063268"/>
    <w:rsid w:val="000659E3"/>
    <w:rsid w:val="00075A6A"/>
    <w:rsid w:val="00076138"/>
    <w:rsid w:val="00077C5F"/>
    <w:rsid w:val="000808EE"/>
    <w:rsid w:val="00085BB9"/>
    <w:rsid w:val="000863E9"/>
    <w:rsid w:val="000867B3"/>
    <w:rsid w:val="0009177E"/>
    <w:rsid w:val="00091938"/>
    <w:rsid w:val="000A26B6"/>
    <w:rsid w:val="000A5BDF"/>
    <w:rsid w:val="000A5D2A"/>
    <w:rsid w:val="000A5ED2"/>
    <w:rsid w:val="000B6245"/>
    <w:rsid w:val="000C1D3B"/>
    <w:rsid w:val="000C7C9F"/>
    <w:rsid w:val="000D3D0F"/>
    <w:rsid w:val="000D5AE1"/>
    <w:rsid w:val="000E05C5"/>
    <w:rsid w:val="000E18E3"/>
    <w:rsid w:val="000F31BD"/>
    <w:rsid w:val="000F4434"/>
    <w:rsid w:val="001002A5"/>
    <w:rsid w:val="00102E5B"/>
    <w:rsid w:val="00111881"/>
    <w:rsid w:val="0011240B"/>
    <w:rsid w:val="00113059"/>
    <w:rsid w:val="001144C8"/>
    <w:rsid w:val="0011644E"/>
    <w:rsid w:val="00124BCA"/>
    <w:rsid w:val="00124E84"/>
    <w:rsid w:val="00127401"/>
    <w:rsid w:val="00142941"/>
    <w:rsid w:val="001453E3"/>
    <w:rsid w:val="001465CF"/>
    <w:rsid w:val="00152C32"/>
    <w:rsid w:val="001545A4"/>
    <w:rsid w:val="00157C08"/>
    <w:rsid w:val="0019370E"/>
    <w:rsid w:val="001A27B9"/>
    <w:rsid w:val="001C28C5"/>
    <w:rsid w:val="001C70F7"/>
    <w:rsid w:val="001D017D"/>
    <w:rsid w:val="001D0F35"/>
    <w:rsid w:val="001D5D8A"/>
    <w:rsid w:val="001E139F"/>
    <w:rsid w:val="001F036F"/>
    <w:rsid w:val="001F423D"/>
    <w:rsid w:val="002047A2"/>
    <w:rsid w:val="00211F20"/>
    <w:rsid w:val="0021780A"/>
    <w:rsid w:val="00232C2B"/>
    <w:rsid w:val="00233F0F"/>
    <w:rsid w:val="00255FEA"/>
    <w:rsid w:val="00257CDD"/>
    <w:rsid w:val="0026006A"/>
    <w:rsid w:val="0026354B"/>
    <w:rsid w:val="00264B04"/>
    <w:rsid w:val="0026504C"/>
    <w:rsid w:val="002660CE"/>
    <w:rsid w:val="0027285D"/>
    <w:rsid w:val="002771F2"/>
    <w:rsid w:val="002773BF"/>
    <w:rsid w:val="00287C45"/>
    <w:rsid w:val="00292E93"/>
    <w:rsid w:val="00295EAE"/>
    <w:rsid w:val="002A4D95"/>
    <w:rsid w:val="002A6864"/>
    <w:rsid w:val="002B329B"/>
    <w:rsid w:val="002B7444"/>
    <w:rsid w:val="002B76CA"/>
    <w:rsid w:val="002C3153"/>
    <w:rsid w:val="002C4AFC"/>
    <w:rsid w:val="002C553A"/>
    <w:rsid w:val="002D0F40"/>
    <w:rsid w:val="002D3C57"/>
    <w:rsid w:val="002D6B7C"/>
    <w:rsid w:val="002E0CED"/>
    <w:rsid w:val="002F25AF"/>
    <w:rsid w:val="002F3E11"/>
    <w:rsid w:val="0030629C"/>
    <w:rsid w:val="00313B15"/>
    <w:rsid w:val="003204B1"/>
    <w:rsid w:val="003204CD"/>
    <w:rsid w:val="003212AD"/>
    <w:rsid w:val="003268C7"/>
    <w:rsid w:val="00333B3F"/>
    <w:rsid w:val="00343E14"/>
    <w:rsid w:val="00361833"/>
    <w:rsid w:val="0036585E"/>
    <w:rsid w:val="00370BBD"/>
    <w:rsid w:val="003935BB"/>
    <w:rsid w:val="00397213"/>
    <w:rsid w:val="003C638B"/>
    <w:rsid w:val="003D5EE8"/>
    <w:rsid w:val="003D75FB"/>
    <w:rsid w:val="003E6AF5"/>
    <w:rsid w:val="00405042"/>
    <w:rsid w:val="004109CB"/>
    <w:rsid w:val="00410C5D"/>
    <w:rsid w:val="00411BB1"/>
    <w:rsid w:val="00413B8C"/>
    <w:rsid w:val="00422996"/>
    <w:rsid w:val="00425963"/>
    <w:rsid w:val="00434CD8"/>
    <w:rsid w:val="00434E9F"/>
    <w:rsid w:val="00447423"/>
    <w:rsid w:val="00450F40"/>
    <w:rsid w:val="00460FE1"/>
    <w:rsid w:val="00465ED3"/>
    <w:rsid w:val="00466B91"/>
    <w:rsid w:val="00471F0F"/>
    <w:rsid w:val="00475225"/>
    <w:rsid w:val="00475D3F"/>
    <w:rsid w:val="004841B7"/>
    <w:rsid w:val="00486E53"/>
    <w:rsid w:val="004B1A92"/>
    <w:rsid w:val="004B30DA"/>
    <w:rsid w:val="004B79C3"/>
    <w:rsid w:val="004D15DC"/>
    <w:rsid w:val="004E0045"/>
    <w:rsid w:val="004E1DD2"/>
    <w:rsid w:val="00510735"/>
    <w:rsid w:val="00512D61"/>
    <w:rsid w:val="005203D0"/>
    <w:rsid w:val="0052275F"/>
    <w:rsid w:val="00522CD7"/>
    <w:rsid w:val="00536F61"/>
    <w:rsid w:val="005747BC"/>
    <w:rsid w:val="00581872"/>
    <w:rsid w:val="00585456"/>
    <w:rsid w:val="00587A77"/>
    <w:rsid w:val="005A3BCA"/>
    <w:rsid w:val="005A5E89"/>
    <w:rsid w:val="005A67E5"/>
    <w:rsid w:val="005A6D6F"/>
    <w:rsid w:val="005A74A5"/>
    <w:rsid w:val="005B5374"/>
    <w:rsid w:val="005B6A66"/>
    <w:rsid w:val="005C0496"/>
    <w:rsid w:val="005C40E2"/>
    <w:rsid w:val="005C480D"/>
    <w:rsid w:val="005E5856"/>
    <w:rsid w:val="005F743D"/>
    <w:rsid w:val="006131C0"/>
    <w:rsid w:val="00614F48"/>
    <w:rsid w:val="00624988"/>
    <w:rsid w:val="006322E9"/>
    <w:rsid w:val="00635B8F"/>
    <w:rsid w:val="00642D48"/>
    <w:rsid w:val="00645F1B"/>
    <w:rsid w:val="0065702F"/>
    <w:rsid w:val="00674624"/>
    <w:rsid w:val="00675ECA"/>
    <w:rsid w:val="0068004B"/>
    <w:rsid w:val="00680BA0"/>
    <w:rsid w:val="006A0F91"/>
    <w:rsid w:val="006A4349"/>
    <w:rsid w:val="006A4623"/>
    <w:rsid w:val="006A5329"/>
    <w:rsid w:val="006A595D"/>
    <w:rsid w:val="006B1190"/>
    <w:rsid w:val="006B407D"/>
    <w:rsid w:val="006B4369"/>
    <w:rsid w:val="006B48CE"/>
    <w:rsid w:val="006B4950"/>
    <w:rsid w:val="006B75DA"/>
    <w:rsid w:val="006C2FB1"/>
    <w:rsid w:val="006C3385"/>
    <w:rsid w:val="006D05D0"/>
    <w:rsid w:val="006D6ED8"/>
    <w:rsid w:val="006E02C7"/>
    <w:rsid w:val="006E2560"/>
    <w:rsid w:val="006E28D7"/>
    <w:rsid w:val="006F0807"/>
    <w:rsid w:val="006F385E"/>
    <w:rsid w:val="00715D83"/>
    <w:rsid w:val="00716349"/>
    <w:rsid w:val="0071635E"/>
    <w:rsid w:val="00720A16"/>
    <w:rsid w:val="007351D8"/>
    <w:rsid w:val="00741BC2"/>
    <w:rsid w:val="00751047"/>
    <w:rsid w:val="00757626"/>
    <w:rsid w:val="00763151"/>
    <w:rsid w:val="00770D9C"/>
    <w:rsid w:val="00782F75"/>
    <w:rsid w:val="0078674A"/>
    <w:rsid w:val="00787EB9"/>
    <w:rsid w:val="00790D55"/>
    <w:rsid w:val="007921E0"/>
    <w:rsid w:val="007A1007"/>
    <w:rsid w:val="007A113F"/>
    <w:rsid w:val="007B385A"/>
    <w:rsid w:val="007C0380"/>
    <w:rsid w:val="007C0E9C"/>
    <w:rsid w:val="007C2BB3"/>
    <w:rsid w:val="007C7C17"/>
    <w:rsid w:val="007E1410"/>
    <w:rsid w:val="007E6557"/>
    <w:rsid w:val="008012BA"/>
    <w:rsid w:val="008102B2"/>
    <w:rsid w:val="00815115"/>
    <w:rsid w:val="00820436"/>
    <w:rsid w:val="0083171A"/>
    <w:rsid w:val="00832626"/>
    <w:rsid w:val="0083343D"/>
    <w:rsid w:val="00837359"/>
    <w:rsid w:val="00846BC1"/>
    <w:rsid w:val="008517E3"/>
    <w:rsid w:val="0085351E"/>
    <w:rsid w:val="0086359B"/>
    <w:rsid w:val="008646B8"/>
    <w:rsid w:val="00871B2F"/>
    <w:rsid w:val="00876E58"/>
    <w:rsid w:val="008770FA"/>
    <w:rsid w:val="00877C0E"/>
    <w:rsid w:val="0089706D"/>
    <w:rsid w:val="008A2B70"/>
    <w:rsid w:val="008B2159"/>
    <w:rsid w:val="008C2DB4"/>
    <w:rsid w:val="008C5C85"/>
    <w:rsid w:val="008D1DC2"/>
    <w:rsid w:val="008D429F"/>
    <w:rsid w:val="008E2629"/>
    <w:rsid w:val="008E4BF5"/>
    <w:rsid w:val="008F1731"/>
    <w:rsid w:val="008F4F9C"/>
    <w:rsid w:val="008F7463"/>
    <w:rsid w:val="009006D3"/>
    <w:rsid w:val="00903B67"/>
    <w:rsid w:val="0092153B"/>
    <w:rsid w:val="0093313E"/>
    <w:rsid w:val="009356DC"/>
    <w:rsid w:val="00937916"/>
    <w:rsid w:val="00943508"/>
    <w:rsid w:val="00945F9F"/>
    <w:rsid w:val="00947BFD"/>
    <w:rsid w:val="009579D6"/>
    <w:rsid w:val="0098055A"/>
    <w:rsid w:val="00983065"/>
    <w:rsid w:val="0098787B"/>
    <w:rsid w:val="009977D9"/>
    <w:rsid w:val="00997D04"/>
    <w:rsid w:val="009A5DDF"/>
    <w:rsid w:val="009A5FC9"/>
    <w:rsid w:val="009B4964"/>
    <w:rsid w:val="009B4E88"/>
    <w:rsid w:val="009B70E3"/>
    <w:rsid w:val="009C3DF3"/>
    <w:rsid w:val="009D7A68"/>
    <w:rsid w:val="009F0555"/>
    <w:rsid w:val="009F1B26"/>
    <w:rsid w:val="009F56FB"/>
    <w:rsid w:val="009F72F9"/>
    <w:rsid w:val="00A00B73"/>
    <w:rsid w:val="00A053AD"/>
    <w:rsid w:val="00A248A8"/>
    <w:rsid w:val="00A33F94"/>
    <w:rsid w:val="00A4123D"/>
    <w:rsid w:val="00A4798E"/>
    <w:rsid w:val="00A52A2A"/>
    <w:rsid w:val="00A70FE6"/>
    <w:rsid w:val="00A716C4"/>
    <w:rsid w:val="00A728E4"/>
    <w:rsid w:val="00A7482E"/>
    <w:rsid w:val="00A767E0"/>
    <w:rsid w:val="00A81E47"/>
    <w:rsid w:val="00A844BA"/>
    <w:rsid w:val="00A97EA5"/>
    <w:rsid w:val="00AA106A"/>
    <w:rsid w:val="00AA1E23"/>
    <w:rsid w:val="00AE27FC"/>
    <w:rsid w:val="00AE334E"/>
    <w:rsid w:val="00AE6ADE"/>
    <w:rsid w:val="00AF04AC"/>
    <w:rsid w:val="00AF3A94"/>
    <w:rsid w:val="00AF7DDD"/>
    <w:rsid w:val="00B006FC"/>
    <w:rsid w:val="00B024ED"/>
    <w:rsid w:val="00B03AAE"/>
    <w:rsid w:val="00B21157"/>
    <w:rsid w:val="00B225F1"/>
    <w:rsid w:val="00B24048"/>
    <w:rsid w:val="00B31395"/>
    <w:rsid w:val="00B431FB"/>
    <w:rsid w:val="00B4692F"/>
    <w:rsid w:val="00B61106"/>
    <w:rsid w:val="00B63861"/>
    <w:rsid w:val="00B66FFA"/>
    <w:rsid w:val="00B71ED7"/>
    <w:rsid w:val="00B71F06"/>
    <w:rsid w:val="00B73595"/>
    <w:rsid w:val="00B73E0F"/>
    <w:rsid w:val="00B81174"/>
    <w:rsid w:val="00B8704D"/>
    <w:rsid w:val="00B87617"/>
    <w:rsid w:val="00BA08B5"/>
    <w:rsid w:val="00BA3EF7"/>
    <w:rsid w:val="00BA7723"/>
    <w:rsid w:val="00BB6AC7"/>
    <w:rsid w:val="00BB7389"/>
    <w:rsid w:val="00BD1088"/>
    <w:rsid w:val="00BD308B"/>
    <w:rsid w:val="00BD68AA"/>
    <w:rsid w:val="00BF474B"/>
    <w:rsid w:val="00C11207"/>
    <w:rsid w:val="00C14B47"/>
    <w:rsid w:val="00C17651"/>
    <w:rsid w:val="00C2595D"/>
    <w:rsid w:val="00C268DF"/>
    <w:rsid w:val="00C335A0"/>
    <w:rsid w:val="00C37346"/>
    <w:rsid w:val="00C4128E"/>
    <w:rsid w:val="00C41C3E"/>
    <w:rsid w:val="00C43A32"/>
    <w:rsid w:val="00C569A4"/>
    <w:rsid w:val="00C57457"/>
    <w:rsid w:val="00C60E98"/>
    <w:rsid w:val="00C648C5"/>
    <w:rsid w:val="00C7137B"/>
    <w:rsid w:val="00C77B3F"/>
    <w:rsid w:val="00C84D50"/>
    <w:rsid w:val="00C85598"/>
    <w:rsid w:val="00C86135"/>
    <w:rsid w:val="00C9402B"/>
    <w:rsid w:val="00CA066A"/>
    <w:rsid w:val="00CA2136"/>
    <w:rsid w:val="00CA40D0"/>
    <w:rsid w:val="00CA6E6A"/>
    <w:rsid w:val="00CA77ED"/>
    <w:rsid w:val="00CB794E"/>
    <w:rsid w:val="00CD7A83"/>
    <w:rsid w:val="00CE5084"/>
    <w:rsid w:val="00CE7E79"/>
    <w:rsid w:val="00CF60B0"/>
    <w:rsid w:val="00CF79C3"/>
    <w:rsid w:val="00D01EF5"/>
    <w:rsid w:val="00D17399"/>
    <w:rsid w:val="00D17740"/>
    <w:rsid w:val="00D23155"/>
    <w:rsid w:val="00D36072"/>
    <w:rsid w:val="00D3650C"/>
    <w:rsid w:val="00D41135"/>
    <w:rsid w:val="00D43CAC"/>
    <w:rsid w:val="00D50654"/>
    <w:rsid w:val="00D5372A"/>
    <w:rsid w:val="00D56516"/>
    <w:rsid w:val="00D57BE8"/>
    <w:rsid w:val="00D611EF"/>
    <w:rsid w:val="00D802AA"/>
    <w:rsid w:val="00D821FD"/>
    <w:rsid w:val="00D8714B"/>
    <w:rsid w:val="00DA24F5"/>
    <w:rsid w:val="00DB0741"/>
    <w:rsid w:val="00DB6EF1"/>
    <w:rsid w:val="00DB7566"/>
    <w:rsid w:val="00DB7C65"/>
    <w:rsid w:val="00DD7332"/>
    <w:rsid w:val="00DE4C20"/>
    <w:rsid w:val="00DE5626"/>
    <w:rsid w:val="00DE7FC8"/>
    <w:rsid w:val="00DF15A1"/>
    <w:rsid w:val="00DF33CA"/>
    <w:rsid w:val="00DF7CCC"/>
    <w:rsid w:val="00E01AD4"/>
    <w:rsid w:val="00E01C01"/>
    <w:rsid w:val="00E102DE"/>
    <w:rsid w:val="00E20A05"/>
    <w:rsid w:val="00E4034D"/>
    <w:rsid w:val="00E4794D"/>
    <w:rsid w:val="00E6202A"/>
    <w:rsid w:val="00E7323D"/>
    <w:rsid w:val="00E7385F"/>
    <w:rsid w:val="00E9023C"/>
    <w:rsid w:val="00E9441E"/>
    <w:rsid w:val="00EA149E"/>
    <w:rsid w:val="00EB1FA0"/>
    <w:rsid w:val="00EB5269"/>
    <w:rsid w:val="00EC795C"/>
    <w:rsid w:val="00ED2621"/>
    <w:rsid w:val="00ED4553"/>
    <w:rsid w:val="00ED556C"/>
    <w:rsid w:val="00ED66B3"/>
    <w:rsid w:val="00EE0681"/>
    <w:rsid w:val="00EE5824"/>
    <w:rsid w:val="00EE7914"/>
    <w:rsid w:val="00EF3970"/>
    <w:rsid w:val="00EF7B27"/>
    <w:rsid w:val="00F00F39"/>
    <w:rsid w:val="00F044FE"/>
    <w:rsid w:val="00F06CBF"/>
    <w:rsid w:val="00F148E7"/>
    <w:rsid w:val="00F2718D"/>
    <w:rsid w:val="00F47875"/>
    <w:rsid w:val="00F50A02"/>
    <w:rsid w:val="00F51276"/>
    <w:rsid w:val="00F52002"/>
    <w:rsid w:val="00F64A74"/>
    <w:rsid w:val="00F66E71"/>
    <w:rsid w:val="00F67C88"/>
    <w:rsid w:val="00F8196F"/>
    <w:rsid w:val="00F8377C"/>
    <w:rsid w:val="00F94D0E"/>
    <w:rsid w:val="00F95DB4"/>
    <w:rsid w:val="00FA1A39"/>
    <w:rsid w:val="00FA44B2"/>
    <w:rsid w:val="00FB076B"/>
    <w:rsid w:val="00FB4B5C"/>
    <w:rsid w:val="00FC08B8"/>
    <w:rsid w:val="00FC2422"/>
    <w:rsid w:val="00FD1B4C"/>
    <w:rsid w:val="00FD35EF"/>
    <w:rsid w:val="00FE1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A05"/>
    <w:rPr>
      <w:rFonts w:ascii="Tahoma" w:eastAsia="Batang" w:hAnsi="Tahoma" w:cs="Tahoma"/>
      <w:sz w:val="16"/>
      <w:szCs w:val="16"/>
      <w:lang w:eastAsia="en-US"/>
    </w:rPr>
  </w:style>
  <w:style w:type="table" w:customStyle="1" w:styleId="LightShading1">
    <w:name w:val="Light Shading1"/>
    <w:basedOn w:val="TableNormal"/>
    <w:uiPriority w:val="60"/>
    <w:rsid w:val="00E20A05"/>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20A05"/>
    <w:pPr>
      <w:spacing w:line="240" w:lineRule="auto"/>
    </w:pPr>
    <w:rPr>
      <w:b/>
      <w:bCs/>
      <w:color w:val="4F81BD" w:themeColor="accent1"/>
      <w:sz w:val="18"/>
      <w:szCs w:val="18"/>
    </w:rPr>
  </w:style>
  <w:style w:type="character" w:styleId="Hyperlink">
    <w:name w:val="Hyperlink"/>
    <w:basedOn w:val="DefaultParagraphFont"/>
    <w:rsid w:val="00E20A05"/>
    <w:rPr>
      <w:color w:val="0000FF"/>
      <w:u w:val="single"/>
    </w:rPr>
  </w:style>
  <w:style w:type="paragraph" w:styleId="ListParagraph">
    <w:name w:val="List Paragraph"/>
    <w:basedOn w:val="Normal"/>
    <w:uiPriority w:val="34"/>
    <w:qFormat/>
    <w:rsid w:val="00E20A05"/>
    <w:pPr>
      <w:ind w:left="720"/>
      <w:contextualSpacing/>
    </w:pPr>
  </w:style>
  <w:style w:type="paragraph" w:styleId="Header">
    <w:name w:val="header"/>
    <w:basedOn w:val="Normal"/>
    <w:link w:val="HeaderChar"/>
    <w:uiPriority w:val="99"/>
    <w:semiHidden/>
    <w:unhideWhenUsed/>
    <w:rsid w:val="00E20A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05"/>
    <w:rPr>
      <w:rFonts w:eastAsia="Batang"/>
      <w:lang w:eastAsia="en-US"/>
    </w:rPr>
  </w:style>
  <w:style w:type="paragraph" w:styleId="Footer">
    <w:name w:val="footer"/>
    <w:basedOn w:val="Normal"/>
    <w:link w:val="FooterChar"/>
    <w:uiPriority w:val="99"/>
    <w:semiHidden/>
    <w:unhideWhenUsed/>
    <w:rsid w:val="00E20A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05"/>
    <w:rPr>
      <w:rFonts w:eastAsia="Batang"/>
      <w:lang w:eastAsia="en-US"/>
    </w:rPr>
  </w:style>
  <w:style w:type="character" w:styleId="CommentReference">
    <w:name w:val="annotation reference"/>
    <w:basedOn w:val="DefaultParagraphFont"/>
    <w:uiPriority w:val="99"/>
    <w:semiHidden/>
    <w:unhideWhenUsed/>
    <w:rsid w:val="00E20A05"/>
    <w:rPr>
      <w:sz w:val="16"/>
      <w:szCs w:val="16"/>
    </w:rPr>
  </w:style>
  <w:style w:type="paragraph" w:styleId="CommentText">
    <w:name w:val="annotation text"/>
    <w:basedOn w:val="Normal"/>
    <w:link w:val="CommentTextChar"/>
    <w:uiPriority w:val="99"/>
    <w:semiHidden/>
    <w:unhideWhenUsed/>
    <w:rsid w:val="00E20A05"/>
    <w:pPr>
      <w:spacing w:line="240" w:lineRule="auto"/>
    </w:pPr>
    <w:rPr>
      <w:sz w:val="20"/>
      <w:szCs w:val="20"/>
    </w:rPr>
  </w:style>
  <w:style w:type="character" w:customStyle="1" w:styleId="CommentTextChar">
    <w:name w:val="Comment Text Char"/>
    <w:basedOn w:val="DefaultParagraphFont"/>
    <w:link w:val="CommentText"/>
    <w:uiPriority w:val="99"/>
    <w:semiHidden/>
    <w:rsid w:val="00E20A05"/>
    <w:rPr>
      <w:rFonts w:eastAsia="Batang"/>
      <w:sz w:val="20"/>
      <w:szCs w:val="20"/>
      <w:lang w:eastAsia="en-US"/>
    </w:rPr>
  </w:style>
  <w:style w:type="paragraph" w:styleId="CommentSubject">
    <w:name w:val="annotation subject"/>
    <w:basedOn w:val="CommentText"/>
    <w:next w:val="CommentText"/>
    <w:link w:val="CommentSubjectChar"/>
    <w:uiPriority w:val="99"/>
    <w:semiHidden/>
    <w:unhideWhenUsed/>
    <w:rsid w:val="00E20A05"/>
    <w:rPr>
      <w:b/>
      <w:bCs/>
    </w:rPr>
  </w:style>
  <w:style w:type="character" w:customStyle="1" w:styleId="CommentSubjectChar">
    <w:name w:val="Comment Subject Char"/>
    <w:basedOn w:val="CommentTextChar"/>
    <w:link w:val="CommentSubject"/>
    <w:uiPriority w:val="99"/>
    <w:semiHidden/>
    <w:rsid w:val="00E20A05"/>
    <w:rPr>
      <w:rFonts w:eastAsia="Batang"/>
      <w:b/>
      <w:bCs/>
      <w:sz w:val="20"/>
      <w:szCs w:val="20"/>
      <w:lang w:eastAsia="en-US"/>
    </w:rPr>
  </w:style>
  <w:style w:type="table" w:styleId="TableGrid">
    <w:name w:val="Table Grid"/>
    <w:basedOn w:val="TableNormal"/>
    <w:uiPriority w:val="59"/>
    <w:rsid w:val="00C77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0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A05"/>
    <w:rPr>
      <w:rFonts w:ascii="Tahoma" w:eastAsia="Batang" w:hAnsi="Tahoma" w:cs="Tahoma"/>
      <w:sz w:val="16"/>
      <w:szCs w:val="16"/>
      <w:lang w:eastAsia="en-US"/>
    </w:rPr>
  </w:style>
  <w:style w:type="table" w:customStyle="1" w:styleId="LightShading1">
    <w:name w:val="Light Shading1"/>
    <w:basedOn w:val="TableNormal"/>
    <w:uiPriority w:val="60"/>
    <w:rsid w:val="00E20A05"/>
    <w:pPr>
      <w:spacing w:after="0" w:line="240" w:lineRule="auto"/>
    </w:pPr>
    <w:rPr>
      <w:rFonts w:eastAsia="Batang"/>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20A05"/>
    <w:pPr>
      <w:spacing w:line="240" w:lineRule="auto"/>
    </w:pPr>
    <w:rPr>
      <w:b/>
      <w:bCs/>
      <w:color w:val="4F81BD" w:themeColor="accent1"/>
      <w:sz w:val="18"/>
      <w:szCs w:val="18"/>
    </w:rPr>
  </w:style>
  <w:style w:type="character" w:styleId="Hyperlink">
    <w:name w:val="Hyperlink"/>
    <w:basedOn w:val="DefaultParagraphFont"/>
    <w:rsid w:val="00E20A05"/>
    <w:rPr>
      <w:color w:val="0000FF"/>
      <w:u w:val="single"/>
    </w:rPr>
  </w:style>
  <w:style w:type="paragraph" w:styleId="ListParagraph">
    <w:name w:val="List Paragraph"/>
    <w:basedOn w:val="Normal"/>
    <w:uiPriority w:val="34"/>
    <w:qFormat/>
    <w:rsid w:val="00E20A05"/>
    <w:pPr>
      <w:ind w:left="720"/>
      <w:contextualSpacing/>
    </w:pPr>
  </w:style>
  <w:style w:type="paragraph" w:styleId="Header">
    <w:name w:val="header"/>
    <w:basedOn w:val="Normal"/>
    <w:link w:val="HeaderChar"/>
    <w:uiPriority w:val="99"/>
    <w:semiHidden/>
    <w:unhideWhenUsed/>
    <w:rsid w:val="00E20A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A05"/>
    <w:rPr>
      <w:rFonts w:eastAsia="Batang"/>
      <w:lang w:eastAsia="en-US"/>
    </w:rPr>
  </w:style>
  <w:style w:type="paragraph" w:styleId="Footer">
    <w:name w:val="footer"/>
    <w:basedOn w:val="Normal"/>
    <w:link w:val="FooterChar"/>
    <w:uiPriority w:val="99"/>
    <w:semiHidden/>
    <w:unhideWhenUsed/>
    <w:rsid w:val="00E20A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0A05"/>
    <w:rPr>
      <w:rFonts w:eastAsia="Batang"/>
      <w:lang w:eastAsia="en-US"/>
    </w:rPr>
  </w:style>
  <w:style w:type="character" w:styleId="CommentReference">
    <w:name w:val="annotation reference"/>
    <w:basedOn w:val="DefaultParagraphFont"/>
    <w:uiPriority w:val="99"/>
    <w:semiHidden/>
    <w:unhideWhenUsed/>
    <w:rsid w:val="00E20A05"/>
    <w:rPr>
      <w:sz w:val="16"/>
      <w:szCs w:val="16"/>
    </w:rPr>
  </w:style>
  <w:style w:type="paragraph" w:styleId="CommentText">
    <w:name w:val="annotation text"/>
    <w:basedOn w:val="Normal"/>
    <w:link w:val="CommentTextChar"/>
    <w:uiPriority w:val="99"/>
    <w:semiHidden/>
    <w:unhideWhenUsed/>
    <w:rsid w:val="00E20A05"/>
    <w:pPr>
      <w:spacing w:line="240" w:lineRule="auto"/>
    </w:pPr>
    <w:rPr>
      <w:sz w:val="20"/>
      <w:szCs w:val="20"/>
    </w:rPr>
  </w:style>
  <w:style w:type="character" w:customStyle="1" w:styleId="CommentTextChar">
    <w:name w:val="Comment Text Char"/>
    <w:basedOn w:val="DefaultParagraphFont"/>
    <w:link w:val="CommentText"/>
    <w:uiPriority w:val="99"/>
    <w:semiHidden/>
    <w:rsid w:val="00E20A05"/>
    <w:rPr>
      <w:rFonts w:eastAsia="Batang"/>
      <w:sz w:val="20"/>
      <w:szCs w:val="20"/>
      <w:lang w:eastAsia="en-US"/>
    </w:rPr>
  </w:style>
  <w:style w:type="paragraph" w:styleId="CommentSubject">
    <w:name w:val="annotation subject"/>
    <w:basedOn w:val="CommentText"/>
    <w:next w:val="CommentText"/>
    <w:link w:val="CommentSubjectChar"/>
    <w:uiPriority w:val="99"/>
    <w:semiHidden/>
    <w:unhideWhenUsed/>
    <w:rsid w:val="00E20A05"/>
    <w:rPr>
      <w:b/>
      <w:bCs/>
    </w:rPr>
  </w:style>
  <w:style w:type="character" w:customStyle="1" w:styleId="CommentSubjectChar">
    <w:name w:val="Comment Subject Char"/>
    <w:basedOn w:val="CommentTextChar"/>
    <w:link w:val="CommentSubject"/>
    <w:uiPriority w:val="99"/>
    <w:semiHidden/>
    <w:rsid w:val="00E20A05"/>
    <w:rPr>
      <w:rFonts w:eastAsia="Batang"/>
      <w:b/>
      <w:bCs/>
      <w:sz w:val="20"/>
      <w:szCs w:val="20"/>
      <w:lang w:eastAsia="en-US"/>
    </w:rPr>
  </w:style>
  <w:style w:type="table" w:styleId="TableGrid">
    <w:name w:val="Table Grid"/>
    <w:basedOn w:val="TableNormal"/>
    <w:uiPriority w:val="59"/>
    <w:rsid w:val="00C77B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orthern.malaysianaturalheritage.com/?p=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9AA17C3-91F8-4FF7-9EA5-C8DBB498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4492</Words>
  <Characters>25605</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izzco</Company>
  <LinksUpToDate>false</LinksUpToDate>
  <CharactersWithSpaces>30037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Harun Hj Hamzah</cp:lastModifiedBy>
  <cp:revision>3</cp:revision>
  <cp:lastPrinted>2012-07-15T11:25:00Z</cp:lastPrinted>
  <dcterms:created xsi:type="dcterms:W3CDTF">2012-07-26T00:34:00Z</dcterms:created>
  <dcterms:modified xsi:type="dcterms:W3CDTF">2012-07-26T07:49:00Z</dcterms:modified>
</cp:coreProperties>
</file>