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2FC" w:rsidRDefault="00BF52FC" w:rsidP="00BF52FC">
      <w:pPr>
        <w:spacing w:after="0" w:line="240" w:lineRule="auto"/>
        <w:rPr>
          <w:rFonts w:ascii="Times New Roman" w:hAnsi="Times New Roman"/>
          <w:sz w:val="24"/>
          <w:szCs w:val="24"/>
        </w:rPr>
      </w:pPr>
      <w:r>
        <w:rPr>
          <w:rFonts w:ascii="Times New Roman" w:hAnsi="Times New Roman"/>
          <w:sz w:val="24"/>
          <w:szCs w:val="24"/>
        </w:rPr>
        <w:t>The Malaysian Journal of Analytical Sciences Vol 15 No 2 (2011): 138 – 149</w:t>
      </w:r>
    </w:p>
    <w:p w:rsidR="00BF52FC" w:rsidRDefault="00BF52FC" w:rsidP="00BF52FC">
      <w:pPr>
        <w:spacing w:after="0" w:line="240" w:lineRule="auto"/>
        <w:rPr>
          <w:rFonts w:ascii="Times New Roman" w:hAnsi="Times New Roman"/>
          <w:sz w:val="24"/>
          <w:szCs w:val="24"/>
        </w:rPr>
      </w:pPr>
    </w:p>
    <w:p w:rsidR="00BF52FC" w:rsidRDefault="00BF52FC" w:rsidP="00BF52FC">
      <w:pPr>
        <w:spacing w:after="0" w:line="240" w:lineRule="auto"/>
        <w:rPr>
          <w:rFonts w:ascii="Times New Roman" w:hAnsi="Times New Roman"/>
          <w:sz w:val="24"/>
          <w:szCs w:val="24"/>
        </w:rPr>
      </w:pPr>
    </w:p>
    <w:p w:rsidR="00BF52FC" w:rsidRPr="00BF52FC" w:rsidRDefault="00BF52FC" w:rsidP="00BF52FC">
      <w:pPr>
        <w:spacing w:after="0" w:line="240" w:lineRule="auto"/>
        <w:rPr>
          <w:rFonts w:ascii="Times New Roman" w:hAnsi="Times New Roman"/>
          <w:sz w:val="24"/>
          <w:szCs w:val="24"/>
        </w:rPr>
      </w:pPr>
    </w:p>
    <w:p w:rsidR="00BF52FC" w:rsidRPr="00BF52FC" w:rsidRDefault="00BF52FC" w:rsidP="00BF52FC">
      <w:pPr>
        <w:spacing w:after="0" w:line="240" w:lineRule="auto"/>
        <w:jc w:val="center"/>
        <w:rPr>
          <w:rFonts w:ascii="Times New Roman" w:hAnsi="Times New Roman"/>
          <w:noProof/>
          <w:sz w:val="28"/>
          <w:szCs w:val="28"/>
          <w:lang w:bidi="ar-SA"/>
        </w:rPr>
      </w:pPr>
      <w:r w:rsidRPr="00BF52FC">
        <w:rPr>
          <w:rFonts w:ascii="Times New Roman" w:hAnsi="Times New Roman"/>
          <w:sz w:val="28"/>
          <w:szCs w:val="28"/>
        </w:rPr>
        <w:t>SLOPE FAILURE AT BUKIT ANTARABANGSA, AMPANG, SELANGOR, AND ITS RELATIONSHIP TO PHYSICAL SOIL PROPERTIES</w:t>
      </w:r>
    </w:p>
    <w:p w:rsidR="00BF52FC" w:rsidRDefault="00BF52FC" w:rsidP="00BF52FC">
      <w:pPr>
        <w:spacing w:line="240" w:lineRule="auto"/>
        <w:contextualSpacing/>
        <w:jc w:val="center"/>
        <w:rPr>
          <w:rFonts w:ascii="Times New Roman" w:hAnsi="Times New Roman"/>
          <w:sz w:val="20"/>
          <w:szCs w:val="20"/>
        </w:rPr>
      </w:pPr>
    </w:p>
    <w:p w:rsidR="00BF52FC" w:rsidRPr="005D173F" w:rsidRDefault="00BF52FC" w:rsidP="00BF52FC">
      <w:pPr>
        <w:spacing w:line="240" w:lineRule="auto"/>
        <w:contextualSpacing/>
        <w:jc w:val="center"/>
        <w:rPr>
          <w:rFonts w:ascii="Times New Roman" w:hAnsi="Times New Roman"/>
          <w:sz w:val="20"/>
          <w:szCs w:val="20"/>
        </w:rPr>
      </w:pPr>
      <w:r w:rsidRPr="005D173F">
        <w:rPr>
          <w:rFonts w:ascii="Times New Roman" w:hAnsi="Times New Roman"/>
          <w:sz w:val="20"/>
          <w:szCs w:val="20"/>
        </w:rPr>
        <w:t>Muhammad Barzani Gasim</w:t>
      </w:r>
      <w:r w:rsidRPr="005D173F">
        <w:rPr>
          <w:rFonts w:ascii="Times New Roman" w:hAnsi="Times New Roman"/>
          <w:sz w:val="20"/>
          <w:szCs w:val="20"/>
          <w:vertAlign w:val="superscript"/>
        </w:rPr>
        <w:t>1*</w:t>
      </w:r>
      <w:r w:rsidRPr="005D173F">
        <w:rPr>
          <w:rFonts w:ascii="Times New Roman" w:hAnsi="Times New Roman"/>
          <w:sz w:val="20"/>
          <w:szCs w:val="20"/>
        </w:rPr>
        <w:t>, Sahibin Abd. Rahim</w:t>
      </w:r>
      <w:r w:rsidRPr="005D173F">
        <w:rPr>
          <w:rFonts w:ascii="Times New Roman" w:hAnsi="Times New Roman"/>
          <w:sz w:val="20"/>
          <w:szCs w:val="20"/>
          <w:vertAlign w:val="superscript"/>
        </w:rPr>
        <w:t>1</w:t>
      </w:r>
      <w:r w:rsidRPr="005D173F">
        <w:rPr>
          <w:rFonts w:ascii="Times New Roman" w:hAnsi="Times New Roman"/>
          <w:sz w:val="20"/>
          <w:szCs w:val="20"/>
        </w:rPr>
        <w:t>, Mohd. Ekhwan Toriman</w:t>
      </w:r>
      <w:r w:rsidRPr="005D173F">
        <w:rPr>
          <w:rFonts w:ascii="Times New Roman" w:hAnsi="Times New Roman"/>
          <w:sz w:val="20"/>
          <w:szCs w:val="20"/>
          <w:vertAlign w:val="superscript"/>
        </w:rPr>
        <w:t xml:space="preserve">2 </w:t>
      </w:r>
      <w:r w:rsidRPr="005D173F">
        <w:rPr>
          <w:rFonts w:ascii="Times New Roman" w:hAnsi="Times New Roman"/>
          <w:sz w:val="20"/>
          <w:szCs w:val="20"/>
        </w:rPr>
        <w:t>dan Diyana Ishnin</w:t>
      </w:r>
      <w:r w:rsidRPr="005D173F">
        <w:rPr>
          <w:rFonts w:ascii="Times New Roman" w:hAnsi="Times New Roman"/>
          <w:sz w:val="20"/>
          <w:szCs w:val="20"/>
          <w:vertAlign w:val="superscript"/>
        </w:rPr>
        <w:t>1</w:t>
      </w:r>
    </w:p>
    <w:p w:rsidR="00BF52FC" w:rsidRPr="00BF52FC" w:rsidRDefault="00BF52FC" w:rsidP="00BF52FC">
      <w:pPr>
        <w:spacing w:after="0" w:line="240" w:lineRule="auto"/>
        <w:jc w:val="center"/>
        <w:rPr>
          <w:rFonts w:ascii="Times New Roman" w:hAnsi="Times New Roman"/>
          <w:noProof/>
          <w:sz w:val="20"/>
          <w:szCs w:val="20"/>
          <w:lang w:bidi="ar-SA"/>
        </w:rPr>
      </w:pPr>
    </w:p>
    <w:p w:rsidR="00BF52FC" w:rsidRPr="00BF52FC" w:rsidRDefault="00BF52FC" w:rsidP="006F30A8">
      <w:pPr>
        <w:spacing w:after="0" w:line="240" w:lineRule="auto"/>
        <w:contextualSpacing/>
        <w:jc w:val="center"/>
        <w:rPr>
          <w:rFonts w:ascii="Times New Roman" w:eastAsia="SimSun" w:hAnsi="Times New Roman"/>
          <w:i/>
          <w:sz w:val="20"/>
          <w:szCs w:val="20"/>
        </w:rPr>
      </w:pPr>
      <w:r w:rsidRPr="00BF52FC">
        <w:rPr>
          <w:rFonts w:ascii="Times New Roman" w:hAnsi="Times New Roman"/>
          <w:i/>
          <w:sz w:val="20"/>
          <w:szCs w:val="20"/>
          <w:vertAlign w:val="superscript"/>
        </w:rPr>
        <w:t>1</w:t>
      </w:r>
      <w:r w:rsidRPr="00BF52FC">
        <w:rPr>
          <w:rFonts w:ascii="Times New Roman" w:eastAsia="SimSun" w:hAnsi="Times New Roman"/>
          <w:i/>
          <w:sz w:val="20"/>
          <w:szCs w:val="20"/>
        </w:rPr>
        <w:t>Pusat Pengajian Sains Sekitaran dan Sumber Alam,</w:t>
      </w:r>
    </w:p>
    <w:p w:rsidR="00BF52FC" w:rsidRPr="00BF52FC" w:rsidRDefault="00BF52FC" w:rsidP="006F30A8">
      <w:pPr>
        <w:spacing w:after="0" w:line="240" w:lineRule="auto"/>
        <w:contextualSpacing/>
        <w:jc w:val="center"/>
        <w:rPr>
          <w:rFonts w:ascii="Times New Roman" w:eastAsia="SimSun" w:hAnsi="Times New Roman"/>
          <w:i/>
          <w:sz w:val="20"/>
          <w:szCs w:val="20"/>
        </w:rPr>
      </w:pPr>
      <w:r w:rsidRPr="00BF52FC">
        <w:rPr>
          <w:rFonts w:ascii="Times New Roman" w:eastAsia="SimSun" w:hAnsi="Times New Roman"/>
          <w:i/>
          <w:sz w:val="20"/>
          <w:szCs w:val="20"/>
        </w:rPr>
        <w:t>Fakulti Sains dan Teknologi,</w:t>
      </w:r>
    </w:p>
    <w:p w:rsidR="00BF52FC" w:rsidRPr="00BF52FC" w:rsidRDefault="00BF52FC" w:rsidP="006F30A8">
      <w:pPr>
        <w:spacing w:after="0" w:line="240" w:lineRule="auto"/>
        <w:contextualSpacing/>
        <w:jc w:val="center"/>
        <w:rPr>
          <w:rFonts w:ascii="Times New Roman" w:eastAsia="SimSun" w:hAnsi="Times New Roman"/>
          <w:i/>
          <w:sz w:val="20"/>
          <w:szCs w:val="20"/>
        </w:rPr>
      </w:pPr>
      <w:r w:rsidRPr="00BF52FC">
        <w:rPr>
          <w:rFonts w:ascii="Times New Roman" w:hAnsi="Times New Roman"/>
          <w:i/>
          <w:sz w:val="20"/>
          <w:szCs w:val="20"/>
          <w:vertAlign w:val="superscript"/>
        </w:rPr>
        <w:t>2</w:t>
      </w:r>
      <w:r w:rsidRPr="00BF52FC">
        <w:rPr>
          <w:rFonts w:ascii="Times New Roman" w:eastAsia="SimSun" w:hAnsi="Times New Roman"/>
          <w:i/>
          <w:sz w:val="20"/>
          <w:szCs w:val="20"/>
        </w:rPr>
        <w:t>Pusat Pengajian Sosial, Pembangunan &amp; Sekitaran,</w:t>
      </w:r>
    </w:p>
    <w:p w:rsidR="00BF52FC" w:rsidRPr="00BF52FC" w:rsidRDefault="00BF52FC" w:rsidP="006F30A8">
      <w:pPr>
        <w:spacing w:after="0" w:line="240" w:lineRule="auto"/>
        <w:contextualSpacing/>
        <w:jc w:val="center"/>
        <w:rPr>
          <w:rFonts w:ascii="Times New Roman" w:eastAsia="SimSun" w:hAnsi="Times New Roman"/>
          <w:i/>
          <w:sz w:val="20"/>
          <w:szCs w:val="20"/>
        </w:rPr>
      </w:pPr>
      <w:r w:rsidRPr="00BF52FC">
        <w:rPr>
          <w:rFonts w:ascii="Times New Roman" w:eastAsia="SimSun" w:hAnsi="Times New Roman"/>
          <w:i/>
          <w:sz w:val="20"/>
          <w:szCs w:val="20"/>
        </w:rPr>
        <w:t>Fakulti Sains Sosial dan Kemasyarakatan,</w:t>
      </w:r>
    </w:p>
    <w:p w:rsidR="00BF52FC" w:rsidRPr="00BF52FC" w:rsidRDefault="00BF52FC" w:rsidP="006F30A8">
      <w:pPr>
        <w:spacing w:after="0" w:line="240" w:lineRule="auto"/>
        <w:contextualSpacing/>
        <w:jc w:val="center"/>
        <w:rPr>
          <w:rFonts w:ascii="Times New Roman" w:eastAsia="SimSun" w:hAnsi="Times New Roman"/>
          <w:i/>
          <w:sz w:val="20"/>
          <w:szCs w:val="20"/>
        </w:rPr>
      </w:pPr>
      <w:r w:rsidRPr="00BF52FC">
        <w:rPr>
          <w:rFonts w:ascii="Times New Roman" w:eastAsia="SimSun" w:hAnsi="Times New Roman"/>
          <w:i/>
          <w:sz w:val="20"/>
          <w:szCs w:val="20"/>
        </w:rPr>
        <w:t>Universiti Kebangsaan Malaysia,</w:t>
      </w:r>
    </w:p>
    <w:p w:rsidR="00BF52FC" w:rsidRPr="00BF52FC" w:rsidRDefault="00BF52FC" w:rsidP="006F30A8">
      <w:pPr>
        <w:spacing w:after="0" w:line="240" w:lineRule="auto"/>
        <w:contextualSpacing/>
        <w:jc w:val="center"/>
        <w:rPr>
          <w:rFonts w:ascii="Times New Roman" w:eastAsia="SimSun" w:hAnsi="Times New Roman"/>
          <w:i/>
          <w:sz w:val="20"/>
          <w:szCs w:val="20"/>
        </w:rPr>
      </w:pPr>
      <w:r w:rsidRPr="00BF52FC">
        <w:rPr>
          <w:rFonts w:ascii="Times New Roman" w:eastAsia="SimSun" w:hAnsi="Times New Roman"/>
          <w:i/>
          <w:sz w:val="20"/>
          <w:szCs w:val="20"/>
        </w:rPr>
        <w:t>43600 UKM Bangi, Selangor, Malaysia</w:t>
      </w:r>
    </w:p>
    <w:p w:rsidR="00BF52FC" w:rsidRPr="00BF52FC" w:rsidRDefault="00BF52FC" w:rsidP="00BF52FC">
      <w:pPr>
        <w:spacing w:after="0" w:line="240" w:lineRule="auto"/>
        <w:jc w:val="center"/>
        <w:rPr>
          <w:rFonts w:ascii="Times New Roman" w:hAnsi="Times New Roman"/>
          <w:noProof/>
          <w:sz w:val="20"/>
          <w:szCs w:val="20"/>
          <w:lang w:bidi="ar-SA"/>
        </w:rPr>
      </w:pPr>
    </w:p>
    <w:p w:rsidR="00BF52FC" w:rsidRPr="00BF52FC" w:rsidRDefault="00BF52FC" w:rsidP="00BF52FC">
      <w:pPr>
        <w:spacing w:after="0" w:line="240" w:lineRule="auto"/>
        <w:jc w:val="center"/>
        <w:rPr>
          <w:rFonts w:ascii="Times New Roman" w:hAnsi="Times New Roman"/>
          <w:i/>
          <w:noProof/>
          <w:sz w:val="20"/>
          <w:szCs w:val="20"/>
          <w:lang w:bidi="ar-SA"/>
        </w:rPr>
      </w:pPr>
      <w:r w:rsidRPr="00BF52FC">
        <w:rPr>
          <w:rFonts w:ascii="Times New Roman" w:hAnsi="Times New Roman"/>
          <w:i/>
          <w:noProof/>
          <w:sz w:val="20"/>
          <w:szCs w:val="20"/>
          <w:lang w:bidi="ar-SA"/>
        </w:rPr>
        <w:t>*Corresponding author:</w:t>
      </w:r>
      <w:r w:rsidRPr="00BF52FC">
        <w:rPr>
          <w:rFonts w:ascii="Times New Roman" w:eastAsia="SimSun" w:hAnsi="Times New Roman"/>
          <w:i/>
          <w:sz w:val="20"/>
          <w:szCs w:val="20"/>
        </w:rPr>
        <w:t xml:space="preserve"> dr.zani@ukm.my</w:t>
      </w:r>
    </w:p>
    <w:p w:rsidR="00BF52FC" w:rsidRDefault="00BF52FC" w:rsidP="00BF52FC">
      <w:pPr>
        <w:spacing w:after="0" w:line="240" w:lineRule="auto"/>
        <w:jc w:val="center"/>
        <w:rPr>
          <w:rFonts w:ascii="Times New Roman" w:hAnsi="Times New Roman"/>
          <w:noProof/>
          <w:sz w:val="20"/>
          <w:szCs w:val="20"/>
          <w:lang w:bidi="ar-SA"/>
        </w:rPr>
      </w:pPr>
    </w:p>
    <w:p w:rsidR="00BF52FC" w:rsidRPr="00BF52FC" w:rsidRDefault="00BF52FC" w:rsidP="00BF52FC">
      <w:pPr>
        <w:spacing w:after="0" w:line="240" w:lineRule="auto"/>
        <w:jc w:val="center"/>
        <w:rPr>
          <w:rFonts w:ascii="Times New Roman" w:hAnsi="Times New Roman"/>
          <w:noProof/>
          <w:sz w:val="20"/>
          <w:szCs w:val="20"/>
          <w:lang w:bidi="ar-SA"/>
        </w:rPr>
      </w:pPr>
    </w:p>
    <w:p w:rsidR="00BF52FC" w:rsidRPr="00BF52FC" w:rsidRDefault="00BF52FC" w:rsidP="00BF52FC">
      <w:pPr>
        <w:spacing w:after="0" w:line="240" w:lineRule="auto"/>
        <w:jc w:val="center"/>
        <w:rPr>
          <w:rFonts w:ascii="Times New Roman" w:hAnsi="Times New Roman"/>
          <w:b/>
          <w:noProof/>
          <w:sz w:val="20"/>
          <w:szCs w:val="20"/>
          <w:lang w:bidi="ar-SA"/>
        </w:rPr>
      </w:pPr>
      <w:r w:rsidRPr="00BF52FC">
        <w:rPr>
          <w:rFonts w:ascii="Times New Roman" w:hAnsi="Times New Roman"/>
          <w:b/>
          <w:noProof/>
          <w:sz w:val="20"/>
          <w:szCs w:val="20"/>
          <w:lang w:bidi="ar-SA"/>
        </w:rPr>
        <w:t>Abstract</w:t>
      </w:r>
    </w:p>
    <w:p w:rsidR="00BF52FC" w:rsidRPr="00BF52FC" w:rsidRDefault="00BF52FC" w:rsidP="00BF52FC">
      <w:pPr>
        <w:spacing w:line="240" w:lineRule="auto"/>
        <w:contextualSpacing/>
        <w:jc w:val="both"/>
        <w:rPr>
          <w:rFonts w:ascii="Times New Roman" w:hAnsi="Times New Roman"/>
          <w:sz w:val="20"/>
          <w:szCs w:val="20"/>
          <w:shd w:val="clear" w:color="auto" w:fill="FFFFFF"/>
        </w:rPr>
      </w:pPr>
      <w:r w:rsidRPr="00BF52FC">
        <w:rPr>
          <w:rFonts w:ascii="Times New Roman" w:hAnsi="Times New Roman"/>
          <w:sz w:val="20"/>
          <w:szCs w:val="20"/>
        </w:rPr>
        <w:t xml:space="preserve">Slope failure which occurred on 6 December 2008 at Bukit Antarabangsa, Ampang Selangor has caused mortalities and loss of properties whereas more than 20 houses were flattened. Prior to slope failure, it was heavily downpoured for a few hours that increased the soil saturation and plasticity properties. </w:t>
      </w:r>
      <w:r w:rsidRPr="00BF52FC">
        <w:rPr>
          <w:rStyle w:val="longtext"/>
          <w:rFonts w:ascii="Times New Roman" w:hAnsi="Times New Roman"/>
          <w:sz w:val="20"/>
          <w:szCs w:val="20"/>
          <w:shd w:val="clear" w:color="auto" w:fill="FFFFFF"/>
        </w:rPr>
        <w:t>A total of 10 soil samples were randomly taken from stable and unstable slopes to determine physical soil properties, infiltration rate and their relationship to rainfall pattern. Soils were a</w:t>
      </w:r>
      <w:r w:rsidRPr="00BF52FC">
        <w:rPr>
          <w:rStyle w:val="longtext"/>
          <w:rFonts w:ascii="Times New Roman" w:hAnsi="Times New Roman"/>
          <w:sz w:val="20"/>
          <w:szCs w:val="20"/>
        </w:rPr>
        <w:t xml:space="preserve">nalyzed in terms of their physical properties; five years </w:t>
      </w:r>
      <w:r w:rsidRPr="00BF52FC">
        <w:rPr>
          <w:rFonts w:ascii="Times New Roman" w:hAnsi="Times New Roman"/>
          <w:sz w:val="20"/>
          <w:szCs w:val="20"/>
        </w:rPr>
        <w:t>(2005-2009) of daily rainfalls were analyzed to determine their relationship to infiltration rate at each sampling station</w:t>
      </w:r>
      <w:r w:rsidRPr="00BF52FC">
        <w:rPr>
          <w:rStyle w:val="longtext"/>
          <w:rFonts w:ascii="Times New Roman" w:hAnsi="Times New Roman"/>
          <w:sz w:val="20"/>
          <w:szCs w:val="20"/>
        </w:rPr>
        <w:t>.</w:t>
      </w:r>
      <w:r w:rsidRPr="00BF52FC">
        <w:rPr>
          <w:rFonts w:ascii="Times New Roman" w:hAnsi="Times New Roman"/>
          <w:sz w:val="20"/>
          <w:szCs w:val="20"/>
          <w:shd w:val="clear" w:color="auto" w:fill="FFFFFF"/>
        </w:rPr>
        <w:t xml:space="preserve"> </w:t>
      </w:r>
      <w:r w:rsidRPr="00BF52FC">
        <w:rPr>
          <w:rStyle w:val="longtext"/>
          <w:rFonts w:ascii="Times New Roman" w:hAnsi="Times New Roman"/>
          <w:color w:val="000000"/>
          <w:sz w:val="20"/>
          <w:szCs w:val="20"/>
          <w:shd w:val="clear" w:color="auto" w:fill="FFFFFF"/>
        </w:rPr>
        <w:t xml:space="preserve">Infiltration rate is determined by using infiltrometer double ring. </w:t>
      </w:r>
      <w:r w:rsidRPr="00BF52FC">
        <w:rPr>
          <w:rStyle w:val="longtext"/>
          <w:rFonts w:ascii="Times New Roman" w:hAnsi="Times New Roman"/>
          <w:sz w:val="20"/>
          <w:szCs w:val="20"/>
          <w:shd w:val="clear" w:color="auto" w:fill="FFFFFF"/>
        </w:rPr>
        <w:t xml:space="preserve">Analysis of physical soils properties shows that soil texture was dominated by sandy soil with relatively high percentage of sand. </w:t>
      </w:r>
      <w:r w:rsidRPr="00BF52FC">
        <w:rPr>
          <w:rStyle w:val="longtext"/>
          <w:rFonts w:ascii="Times New Roman" w:hAnsi="Times New Roman"/>
          <w:sz w:val="20"/>
          <w:szCs w:val="20"/>
        </w:rPr>
        <w:t>Values of clay dispersion coefficient were relatively stable to very stable  from 0.013% to 11.85% and</w:t>
      </w:r>
      <w:r w:rsidRPr="00BF52FC">
        <w:rPr>
          <w:rFonts w:ascii="Times New Roman" w:hAnsi="Times New Roman"/>
          <w:sz w:val="20"/>
          <w:szCs w:val="20"/>
        </w:rPr>
        <w:t xml:space="preserve"> organic content from 1.38 % to 2.74 %</w:t>
      </w:r>
      <w:r w:rsidRPr="00BF52FC">
        <w:rPr>
          <w:rStyle w:val="longtext"/>
          <w:rFonts w:ascii="Times New Roman" w:hAnsi="Times New Roman"/>
          <w:sz w:val="20"/>
          <w:szCs w:val="20"/>
        </w:rPr>
        <w:t>. R</w:t>
      </w:r>
      <w:r w:rsidRPr="00BF52FC">
        <w:rPr>
          <w:rStyle w:val="longtext"/>
          <w:rFonts w:ascii="Times New Roman" w:hAnsi="Times New Roman"/>
          <w:sz w:val="20"/>
          <w:szCs w:val="20"/>
          <w:shd w:val="clear" w:color="auto" w:fill="FFFFFF"/>
        </w:rPr>
        <w:t>ange of porosity was from 50.12% to 62.31%, while the average levels of hydraulic conductivity was from level 2 to 5 or relatively slow to fast.</w:t>
      </w:r>
      <w:r w:rsidRPr="00BF52FC">
        <w:rPr>
          <w:rFonts w:ascii="Times New Roman" w:hAnsi="Times New Roman"/>
          <w:sz w:val="20"/>
          <w:szCs w:val="20"/>
          <w:shd w:val="clear" w:color="auto" w:fill="FFFFFF"/>
        </w:rPr>
        <w:t xml:space="preserve"> </w:t>
      </w:r>
      <w:r w:rsidRPr="00BF52FC">
        <w:rPr>
          <w:rStyle w:val="longtext"/>
          <w:rFonts w:ascii="Times New Roman" w:hAnsi="Times New Roman"/>
          <w:sz w:val="20"/>
          <w:szCs w:val="20"/>
        </w:rPr>
        <w:t xml:space="preserve">Percentage of soil aggregate stability was from 5.12 % to 48.42 % and this value indicates that relative strength of soil mechanical pressure is inversely proportional to the percentage of water content. Soil plasticity value was high to very high but characterized by inactive colloids. Distribution of monthly rainfall was from 38 mm to 427mm. The infiltration </w:t>
      </w:r>
      <w:r w:rsidRPr="00BF52FC">
        <w:rPr>
          <w:rStyle w:val="longtext"/>
          <w:rFonts w:ascii="Times New Roman" w:hAnsi="Times New Roman"/>
          <w:sz w:val="20"/>
          <w:szCs w:val="20"/>
          <w:shd w:val="clear" w:color="auto" w:fill="FFFFFF"/>
        </w:rPr>
        <w:t xml:space="preserve">rate during sampling time was from 3.0 cm/hr to 7.0 cm/hr; but it was expected from </w:t>
      </w:r>
      <w:r w:rsidRPr="00BF52FC">
        <w:rPr>
          <w:rFonts w:ascii="Times New Roman" w:hAnsi="Times New Roman"/>
          <w:sz w:val="20"/>
          <w:szCs w:val="20"/>
        </w:rPr>
        <w:t xml:space="preserve">10.94cm/hr </w:t>
      </w:r>
      <w:r w:rsidRPr="00BF52FC">
        <w:rPr>
          <w:rStyle w:val="longtext"/>
          <w:rFonts w:ascii="Times New Roman" w:hAnsi="Times New Roman"/>
          <w:sz w:val="20"/>
          <w:szCs w:val="20"/>
          <w:shd w:val="clear" w:color="auto" w:fill="FFFFFF"/>
        </w:rPr>
        <w:t xml:space="preserve">to </w:t>
      </w:r>
      <w:r w:rsidRPr="00BF52FC">
        <w:rPr>
          <w:rFonts w:ascii="Times New Roman" w:hAnsi="Times New Roman"/>
          <w:sz w:val="20"/>
          <w:szCs w:val="20"/>
        </w:rPr>
        <w:t>915.05 cm/hr</w:t>
      </w:r>
      <w:r w:rsidRPr="00BF52FC">
        <w:rPr>
          <w:rStyle w:val="longtext"/>
          <w:rFonts w:ascii="Times New Roman" w:hAnsi="Times New Roman"/>
          <w:sz w:val="20"/>
          <w:szCs w:val="20"/>
          <w:shd w:val="clear" w:color="auto" w:fill="FFFFFF"/>
        </w:rPr>
        <w:t xml:space="preserve"> during slope failures. Overall, it was interpreted that physical soil properties was closely interrelated with slope stability, structure of sandy soil will enhanced soil porosity stage and enhance the infiltration process during heavy rainfall, and finally  triggering of slope failure. </w:t>
      </w:r>
    </w:p>
    <w:p w:rsidR="00BF52FC" w:rsidRPr="00BF52FC" w:rsidRDefault="00BF52FC" w:rsidP="00BF52FC">
      <w:pPr>
        <w:spacing w:after="0" w:line="240" w:lineRule="auto"/>
        <w:jc w:val="both"/>
        <w:rPr>
          <w:rFonts w:ascii="Times New Roman" w:hAnsi="Times New Roman"/>
          <w:noProof/>
          <w:sz w:val="20"/>
          <w:szCs w:val="20"/>
          <w:lang w:bidi="ar-SA"/>
        </w:rPr>
      </w:pPr>
    </w:p>
    <w:p w:rsidR="00BF52FC" w:rsidRPr="00BF52FC" w:rsidRDefault="00BF52FC" w:rsidP="00BF52FC">
      <w:pPr>
        <w:spacing w:after="0" w:line="240" w:lineRule="auto"/>
        <w:rPr>
          <w:rFonts w:ascii="Times New Roman" w:hAnsi="Times New Roman"/>
          <w:noProof/>
          <w:sz w:val="20"/>
          <w:szCs w:val="20"/>
          <w:lang w:bidi="ar-SA"/>
        </w:rPr>
      </w:pPr>
      <w:r w:rsidRPr="00BF52FC">
        <w:rPr>
          <w:rFonts w:ascii="Times New Roman" w:hAnsi="Times New Roman"/>
          <w:b/>
          <w:noProof/>
          <w:sz w:val="20"/>
          <w:szCs w:val="20"/>
          <w:lang w:bidi="ar-SA"/>
        </w:rPr>
        <w:t>Kata kunci</w:t>
      </w:r>
      <w:r w:rsidRPr="00BF52FC">
        <w:rPr>
          <w:rFonts w:ascii="Times New Roman" w:hAnsi="Times New Roman"/>
          <w:noProof/>
          <w:sz w:val="20"/>
          <w:szCs w:val="20"/>
          <w:lang w:bidi="ar-SA"/>
        </w:rPr>
        <w:t xml:space="preserve">: </w:t>
      </w:r>
      <w:r w:rsidRPr="00BF52FC">
        <w:rPr>
          <w:rFonts w:ascii="Times New Roman" w:hAnsi="Times New Roman"/>
          <w:i/>
          <w:sz w:val="20"/>
          <w:szCs w:val="20"/>
        </w:rPr>
        <w:t>Bukit Antarabangsa, infiltration rate, sandy soil, slope failure</w:t>
      </w:r>
    </w:p>
    <w:p w:rsidR="00FF1739" w:rsidRDefault="00FF1739">
      <w:pPr>
        <w:rPr>
          <w:sz w:val="20"/>
          <w:szCs w:val="20"/>
        </w:rPr>
      </w:pPr>
    </w:p>
    <w:p w:rsidR="00BF52FC" w:rsidRPr="00BF52FC" w:rsidRDefault="00BF52FC" w:rsidP="00BF52FC">
      <w:pPr>
        <w:spacing w:after="0" w:line="240" w:lineRule="auto"/>
        <w:jc w:val="center"/>
        <w:rPr>
          <w:rFonts w:ascii="Times New Roman" w:hAnsi="Times New Roman"/>
          <w:b/>
          <w:sz w:val="20"/>
          <w:szCs w:val="20"/>
        </w:rPr>
      </w:pPr>
      <w:r w:rsidRPr="00BF52FC">
        <w:rPr>
          <w:rFonts w:ascii="Times New Roman" w:hAnsi="Times New Roman"/>
          <w:b/>
          <w:sz w:val="20"/>
          <w:szCs w:val="20"/>
        </w:rPr>
        <w:t>References</w:t>
      </w:r>
    </w:p>
    <w:p w:rsidR="00BF52FC" w:rsidRPr="00626280" w:rsidRDefault="00BF52FC" w:rsidP="00BF52FC">
      <w:pPr>
        <w:numPr>
          <w:ilvl w:val="0"/>
          <w:numId w:val="1"/>
        </w:numPr>
        <w:autoSpaceDE w:val="0"/>
        <w:autoSpaceDN w:val="0"/>
        <w:adjustRightInd w:val="0"/>
        <w:spacing w:after="0" w:line="240" w:lineRule="auto"/>
        <w:ind w:left="360"/>
        <w:contextualSpacing/>
        <w:jc w:val="both"/>
        <w:rPr>
          <w:rFonts w:ascii="Times New Roman" w:hAnsi="Times New Roman"/>
          <w:sz w:val="20"/>
          <w:szCs w:val="20"/>
        </w:rPr>
      </w:pPr>
      <w:r w:rsidRPr="00626280">
        <w:rPr>
          <w:rFonts w:ascii="Times New Roman" w:hAnsi="Times New Roman"/>
          <w:sz w:val="20"/>
          <w:szCs w:val="20"/>
        </w:rPr>
        <w:t xml:space="preserve">Syers J.K. &amp; Rimmer D.L. 1994. </w:t>
      </w:r>
      <w:r w:rsidRPr="00626280">
        <w:rPr>
          <w:rFonts w:ascii="Times New Roman" w:hAnsi="Times New Roman"/>
          <w:i/>
          <w:sz w:val="20"/>
          <w:szCs w:val="20"/>
        </w:rPr>
        <w:t>Soil science and sustainable land management in the tropics</w:t>
      </w:r>
      <w:r w:rsidRPr="00626280">
        <w:rPr>
          <w:rFonts w:ascii="Times New Roman" w:hAnsi="Times New Roman"/>
          <w:sz w:val="20"/>
          <w:szCs w:val="20"/>
        </w:rPr>
        <w:t>. United Kingdom: Cab International.  77-78.</w:t>
      </w:r>
    </w:p>
    <w:p w:rsidR="00BF52FC" w:rsidRPr="00626280" w:rsidRDefault="00BF52FC" w:rsidP="00BF52FC">
      <w:pPr>
        <w:numPr>
          <w:ilvl w:val="0"/>
          <w:numId w:val="1"/>
        </w:numPr>
        <w:autoSpaceDE w:val="0"/>
        <w:autoSpaceDN w:val="0"/>
        <w:adjustRightInd w:val="0"/>
        <w:spacing w:after="0" w:line="240" w:lineRule="auto"/>
        <w:ind w:left="360"/>
        <w:contextualSpacing/>
        <w:jc w:val="both"/>
        <w:rPr>
          <w:rFonts w:ascii="Times New Roman" w:hAnsi="Times New Roman"/>
          <w:sz w:val="20"/>
          <w:szCs w:val="20"/>
        </w:rPr>
      </w:pPr>
      <w:r w:rsidRPr="00626280">
        <w:rPr>
          <w:rFonts w:ascii="Times New Roman" w:hAnsi="Times New Roman"/>
          <w:sz w:val="20"/>
          <w:szCs w:val="20"/>
        </w:rPr>
        <w:t xml:space="preserve">Fitzpatrick, E.A. 1974. </w:t>
      </w:r>
      <w:r w:rsidRPr="00626280">
        <w:rPr>
          <w:rFonts w:ascii="Times New Roman" w:hAnsi="Times New Roman"/>
          <w:i/>
          <w:iCs/>
          <w:sz w:val="20"/>
          <w:szCs w:val="20"/>
        </w:rPr>
        <w:t xml:space="preserve">An Introduction to Soil Science. </w:t>
      </w:r>
      <w:r w:rsidRPr="00626280">
        <w:rPr>
          <w:rFonts w:ascii="Times New Roman" w:hAnsi="Times New Roman"/>
          <w:sz w:val="20"/>
          <w:szCs w:val="20"/>
        </w:rPr>
        <w:t>New York: Longman Scientific and Technical. 255</w:t>
      </w:r>
    </w:p>
    <w:p w:rsidR="00BF52FC" w:rsidRPr="00626280" w:rsidRDefault="00BF52FC" w:rsidP="00BF52FC">
      <w:pPr>
        <w:numPr>
          <w:ilvl w:val="0"/>
          <w:numId w:val="1"/>
        </w:numPr>
        <w:autoSpaceDE w:val="0"/>
        <w:autoSpaceDN w:val="0"/>
        <w:adjustRightInd w:val="0"/>
        <w:spacing w:after="0" w:line="240" w:lineRule="auto"/>
        <w:ind w:left="360"/>
        <w:contextualSpacing/>
        <w:jc w:val="both"/>
        <w:rPr>
          <w:rFonts w:ascii="Times New Roman" w:hAnsi="Times New Roman"/>
          <w:sz w:val="20"/>
          <w:szCs w:val="20"/>
        </w:rPr>
      </w:pPr>
      <w:r w:rsidRPr="00626280">
        <w:rPr>
          <w:rFonts w:ascii="Times New Roman" w:hAnsi="Times New Roman"/>
          <w:sz w:val="20"/>
          <w:szCs w:val="20"/>
        </w:rPr>
        <w:t xml:space="preserve">Othman Yaacob &amp; Shamshuddin Jusop. 1982.  </w:t>
      </w:r>
      <w:r w:rsidRPr="00626280">
        <w:rPr>
          <w:rFonts w:ascii="Times New Roman" w:hAnsi="Times New Roman"/>
          <w:i/>
          <w:iCs/>
          <w:sz w:val="20"/>
          <w:szCs w:val="20"/>
        </w:rPr>
        <w:t xml:space="preserve">Sains Tanah. </w:t>
      </w:r>
      <w:r w:rsidRPr="00626280">
        <w:rPr>
          <w:rFonts w:ascii="Times New Roman" w:hAnsi="Times New Roman"/>
          <w:sz w:val="20"/>
          <w:szCs w:val="20"/>
        </w:rPr>
        <w:t>Kuala Lumpur: Dewan Bahasa dan Pustaka, Kementerian Pelajaran Malaysia. 402</w:t>
      </w:r>
    </w:p>
    <w:p w:rsidR="00BF52FC" w:rsidRPr="00626280" w:rsidRDefault="00BF52FC" w:rsidP="00BF52FC">
      <w:pPr>
        <w:numPr>
          <w:ilvl w:val="0"/>
          <w:numId w:val="1"/>
        </w:numPr>
        <w:autoSpaceDE w:val="0"/>
        <w:autoSpaceDN w:val="0"/>
        <w:adjustRightInd w:val="0"/>
        <w:spacing w:after="0" w:line="240" w:lineRule="auto"/>
        <w:ind w:left="360"/>
        <w:contextualSpacing/>
        <w:jc w:val="both"/>
        <w:rPr>
          <w:rFonts w:ascii="Times New Roman" w:hAnsi="Times New Roman"/>
          <w:sz w:val="20"/>
          <w:szCs w:val="20"/>
        </w:rPr>
      </w:pPr>
      <w:r w:rsidRPr="00626280">
        <w:rPr>
          <w:rFonts w:ascii="Times New Roman" w:hAnsi="Times New Roman"/>
          <w:sz w:val="20"/>
          <w:szCs w:val="20"/>
        </w:rPr>
        <w:t xml:space="preserve">Young, A. 1980. </w:t>
      </w:r>
      <w:r w:rsidRPr="00626280">
        <w:rPr>
          <w:rFonts w:ascii="Times New Roman" w:hAnsi="Times New Roman"/>
          <w:i/>
          <w:sz w:val="20"/>
          <w:szCs w:val="20"/>
        </w:rPr>
        <w:t>Tropical soils and soil survey</w:t>
      </w:r>
      <w:r w:rsidRPr="00626280">
        <w:rPr>
          <w:rFonts w:ascii="Times New Roman" w:hAnsi="Times New Roman"/>
          <w:sz w:val="20"/>
          <w:szCs w:val="20"/>
        </w:rPr>
        <w:t>. Cambridge University Press. 468</w:t>
      </w:r>
    </w:p>
    <w:p w:rsidR="00BF52FC" w:rsidRPr="00626280" w:rsidRDefault="00BF52FC" w:rsidP="00BF52FC">
      <w:pPr>
        <w:numPr>
          <w:ilvl w:val="0"/>
          <w:numId w:val="1"/>
        </w:numPr>
        <w:spacing w:after="0" w:line="240" w:lineRule="auto"/>
        <w:ind w:left="360"/>
        <w:jc w:val="both"/>
        <w:rPr>
          <w:rFonts w:ascii="Times New Roman" w:hAnsi="Times New Roman"/>
          <w:color w:val="000000"/>
          <w:sz w:val="20"/>
          <w:szCs w:val="20"/>
        </w:rPr>
      </w:pPr>
      <w:r w:rsidRPr="00626280">
        <w:rPr>
          <w:rFonts w:ascii="Times New Roman" w:hAnsi="Times New Roman"/>
          <w:color w:val="000000"/>
          <w:sz w:val="20"/>
          <w:szCs w:val="20"/>
        </w:rPr>
        <w:t xml:space="preserve">Muhammad Barzani Gasim &amp; Brunotte, D.A. 1987. Structural Behavior of Crocker Formation and its implication to landslides. </w:t>
      </w:r>
      <w:r w:rsidRPr="00626280">
        <w:rPr>
          <w:rFonts w:ascii="Times New Roman" w:hAnsi="Times New Roman"/>
          <w:i/>
          <w:iCs/>
          <w:color w:val="000000"/>
          <w:sz w:val="20"/>
          <w:szCs w:val="20"/>
        </w:rPr>
        <w:t>9</w:t>
      </w:r>
      <w:r w:rsidRPr="00626280">
        <w:rPr>
          <w:rFonts w:ascii="Times New Roman" w:hAnsi="Times New Roman"/>
          <w:i/>
          <w:iCs/>
          <w:color w:val="000000"/>
          <w:sz w:val="20"/>
          <w:szCs w:val="20"/>
          <w:vertAlign w:val="superscript"/>
        </w:rPr>
        <w:t>th</w:t>
      </w:r>
      <w:r w:rsidRPr="00626280">
        <w:rPr>
          <w:rFonts w:ascii="Times New Roman" w:hAnsi="Times New Roman"/>
          <w:i/>
          <w:iCs/>
          <w:color w:val="000000"/>
          <w:sz w:val="20"/>
          <w:szCs w:val="20"/>
        </w:rPr>
        <w:t xml:space="preserve"> Southeast Asian Geotechnical Conference, Bangkok, Thailand,</w:t>
      </w:r>
      <w:r w:rsidRPr="00626280">
        <w:rPr>
          <w:rFonts w:ascii="Times New Roman" w:hAnsi="Times New Roman"/>
          <w:color w:val="000000"/>
          <w:sz w:val="20"/>
          <w:szCs w:val="20"/>
        </w:rPr>
        <w:t xml:space="preserve"> 7-11 December 1987. 1-57-1-67.</w:t>
      </w:r>
    </w:p>
    <w:p w:rsidR="00BF52FC" w:rsidRPr="00626280" w:rsidRDefault="00BF52FC" w:rsidP="00BF52FC">
      <w:pPr>
        <w:numPr>
          <w:ilvl w:val="0"/>
          <w:numId w:val="1"/>
        </w:numPr>
        <w:autoSpaceDE w:val="0"/>
        <w:autoSpaceDN w:val="0"/>
        <w:adjustRightInd w:val="0"/>
        <w:spacing w:after="0" w:line="240" w:lineRule="auto"/>
        <w:ind w:left="360"/>
        <w:jc w:val="both"/>
        <w:rPr>
          <w:rFonts w:ascii="Times New Roman" w:hAnsi="Times New Roman"/>
          <w:sz w:val="20"/>
          <w:szCs w:val="20"/>
        </w:rPr>
      </w:pPr>
      <w:r w:rsidRPr="00626280">
        <w:rPr>
          <w:rFonts w:ascii="Times New Roman" w:hAnsi="Times New Roman"/>
          <w:sz w:val="20"/>
          <w:szCs w:val="20"/>
        </w:rPr>
        <w:lastRenderedPageBreak/>
        <w:t>BERNAMA. 2009. Dua kementerian selaras garis panduan pembangunan kawasan cerun. http://www.bernama.com/bernama/v5/bm/newsgeneral.php?id=432697[13 Ogos].</w:t>
      </w:r>
    </w:p>
    <w:p w:rsidR="00BF52FC" w:rsidRPr="00626280" w:rsidRDefault="00BF52FC" w:rsidP="00BF52FC">
      <w:pPr>
        <w:numPr>
          <w:ilvl w:val="0"/>
          <w:numId w:val="1"/>
        </w:numPr>
        <w:autoSpaceDE w:val="0"/>
        <w:autoSpaceDN w:val="0"/>
        <w:adjustRightInd w:val="0"/>
        <w:spacing w:after="0" w:line="240" w:lineRule="auto"/>
        <w:ind w:left="360"/>
        <w:contextualSpacing/>
        <w:jc w:val="both"/>
        <w:rPr>
          <w:rFonts w:ascii="Times New Roman" w:hAnsi="Times New Roman"/>
          <w:sz w:val="20"/>
          <w:szCs w:val="20"/>
        </w:rPr>
      </w:pPr>
      <w:r w:rsidRPr="00626280">
        <w:rPr>
          <w:rFonts w:ascii="Times New Roman" w:hAnsi="Times New Roman"/>
          <w:sz w:val="20"/>
          <w:szCs w:val="20"/>
        </w:rPr>
        <w:t xml:space="preserve">Marhana Abdul Latif. 2006. </w:t>
      </w:r>
      <w:r w:rsidRPr="00626280">
        <w:rPr>
          <w:rFonts w:ascii="Times New Roman" w:hAnsi="Times New Roman"/>
          <w:i/>
          <w:sz w:val="20"/>
          <w:szCs w:val="20"/>
        </w:rPr>
        <w:t>Penentuan kestabilan cerun disebabkan oleh penyusupan hujan</w:t>
      </w:r>
      <w:r w:rsidRPr="00626280">
        <w:rPr>
          <w:rFonts w:ascii="Times New Roman" w:hAnsi="Times New Roman"/>
          <w:sz w:val="20"/>
          <w:szCs w:val="20"/>
        </w:rPr>
        <w:t>. Laporan Projek Sarjana Muda. Universiti Teknologi Malaysia.</w:t>
      </w:r>
    </w:p>
    <w:p w:rsidR="00BF52FC" w:rsidRPr="00626280" w:rsidRDefault="00BF52FC" w:rsidP="00BF52FC">
      <w:pPr>
        <w:numPr>
          <w:ilvl w:val="0"/>
          <w:numId w:val="1"/>
        </w:numPr>
        <w:autoSpaceDE w:val="0"/>
        <w:autoSpaceDN w:val="0"/>
        <w:adjustRightInd w:val="0"/>
        <w:spacing w:after="0" w:line="240" w:lineRule="auto"/>
        <w:ind w:left="360"/>
        <w:contextualSpacing/>
        <w:jc w:val="both"/>
        <w:rPr>
          <w:rFonts w:ascii="Times New Roman" w:hAnsi="Times New Roman"/>
          <w:sz w:val="20"/>
          <w:szCs w:val="20"/>
        </w:rPr>
      </w:pPr>
      <w:r w:rsidRPr="00626280">
        <w:rPr>
          <w:rFonts w:ascii="Times New Roman" w:hAnsi="Times New Roman"/>
          <w:sz w:val="20"/>
          <w:szCs w:val="20"/>
        </w:rPr>
        <w:t xml:space="preserve">Herbel C.H. &amp; Gile L.H. 1972. Field moisture regimes and morphology of some Arid-land soils in New Mexico.  In. Bruce R.R., Flach K.W. &amp; Taylor H.M. </w:t>
      </w:r>
      <w:r w:rsidRPr="00626280">
        <w:rPr>
          <w:rFonts w:ascii="Times New Roman" w:hAnsi="Times New Roman"/>
          <w:i/>
          <w:sz w:val="20"/>
          <w:szCs w:val="20"/>
        </w:rPr>
        <w:t>Field Soil Water Regime</w:t>
      </w:r>
      <w:r w:rsidRPr="00626280">
        <w:rPr>
          <w:rFonts w:ascii="Times New Roman" w:hAnsi="Times New Roman"/>
          <w:sz w:val="20"/>
          <w:szCs w:val="20"/>
        </w:rPr>
        <w:t>. Wisconson USA: Soil Science Society of America. 119–152.</w:t>
      </w:r>
    </w:p>
    <w:p w:rsidR="00BF52FC" w:rsidRPr="00626280" w:rsidRDefault="00BF52FC" w:rsidP="00BF52FC">
      <w:pPr>
        <w:numPr>
          <w:ilvl w:val="0"/>
          <w:numId w:val="1"/>
        </w:numPr>
        <w:autoSpaceDE w:val="0"/>
        <w:autoSpaceDN w:val="0"/>
        <w:adjustRightInd w:val="0"/>
        <w:spacing w:after="0" w:line="240" w:lineRule="auto"/>
        <w:ind w:left="360"/>
        <w:contextualSpacing/>
        <w:jc w:val="both"/>
        <w:rPr>
          <w:rFonts w:ascii="Times New Roman" w:hAnsi="Times New Roman"/>
          <w:sz w:val="20"/>
          <w:szCs w:val="20"/>
        </w:rPr>
      </w:pPr>
      <w:r w:rsidRPr="00626280">
        <w:rPr>
          <w:rFonts w:ascii="Times New Roman" w:hAnsi="Times New Roman"/>
          <w:sz w:val="20"/>
          <w:szCs w:val="20"/>
        </w:rPr>
        <w:t xml:space="preserve">Reynolds W.D. &amp; Elrick D.E. 2005. Measurement and Characteristic of Soil Hydraulic Properties. Canada: CRC Press. </w:t>
      </w:r>
    </w:p>
    <w:p w:rsidR="00BF52FC" w:rsidRPr="00626280" w:rsidRDefault="00BF52FC" w:rsidP="00BF52FC">
      <w:pPr>
        <w:numPr>
          <w:ilvl w:val="0"/>
          <w:numId w:val="1"/>
        </w:numPr>
        <w:autoSpaceDE w:val="0"/>
        <w:autoSpaceDN w:val="0"/>
        <w:adjustRightInd w:val="0"/>
        <w:spacing w:after="0" w:line="240" w:lineRule="auto"/>
        <w:ind w:left="360"/>
        <w:contextualSpacing/>
        <w:jc w:val="both"/>
        <w:rPr>
          <w:rFonts w:ascii="Times New Roman" w:hAnsi="Times New Roman"/>
          <w:sz w:val="20"/>
          <w:szCs w:val="20"/>
        </w:rPr>
      </w:pPr>
      <w:r w:rsidRPr="00626280">
        <w:rPr>
          <w:rFonts w:ascii="Times New Roman" w:hAnsi="Times New Roman"/>
          <w:sz w:val="20"/>
          <w:szCs w:val="20"/>
        </w:rPr>
        <w:t xml:space="preserve">Miller D.E. 1973. Water retention and flow in layered soil profiles. In. Bruce R.R., Flach K.W &amp; Taylor H.M (Edts). </w:t>
      </w:r>
      <w:r w:rsidRPr="00626280">
        <w:rPr>
          <w:rFonts w:ascii="Times New Roman" w:hAnsi="Times New Roman"/>
          <w:i/>
          <w:sz w:val="20"/>
          <w:szCs w:val="20"/>
        </w:rPr>
        <w:t>Field Soil Water Regime</w:t>
      </w:r>
      <w:r w:rsidRPr="00626280">
        <w:rPr>
          <w:rFonts w:ascii="Times New Roman" w:hAnsi="Times New Roman"/>
          <w:sz w:val="20"/>
          <w:szCs w:val="20"/>
        </w:rPr>
        <w:t>. 107-117. Wisconsin USA: Soil Science Society of America.</w:t>
      </w:r>
    </w:p>
    <w:p w:rsidR="00BF52FC" w:rsidRPr="00626280" w:rsidRDefault="00BF52FC" w:rsidP="00BF52FC">
      <w:pPr>
        <w:numPr>
          <w:ilvl w:val="0"/>
          <w:numId w:val="1"/>
        </w:numPr>
        <w:autoSpaceDE w:val="0"/>
        <w:autoSpaceDN w:val="0"/>
        <w:adjustRightInd w:val="0"/>
        <w:spacing w:after="0" w:line="240" w:lineRule="auto"/>
        <w:ind w:left="360"/>
        <w:jc w:val="both"/>
        <w:rPr>
          <w:rFonts w:ascii="Times New Roman" w:hAnsi="Times New Roman"/>
          <w:sz w:val="20"/>
          <w:szCs w:val="20"/>
        </w:rPr>
      </w:pPr>
      <w:r w:rsidRPr="00626280">
        <w:rPr>
          <w:rFonts w:ascii="Times New Roman" w:hAnsi="Times New Roman"/>
          <w:sz w:val="20"/>
          <w:szCs w:val="20"/>
        </w:rPr>
        <w:t xml:space="preserve">Shamshuddin Jusop. 1981. </w:t>
      </w:r>
      <w:r w:rsidRPr="00626280">
        <w:rPr>
          <w:rFonts w:ascii="Times New Roman" w:hAnsi="Times New Roman"/>
          <w:i/>
          <w:iCs/>
          <w:sz w:val="20"/>
          <w:szCs w:val="20"/>
        </w:rPr>
        <w:t xml:space="preserve">Asas Sains Tanah. </w:t>
      </w:r>
      <w:r w:rsidRPr="00626280">
        <w:rPr>
          <w:rFonts w:ascii="Times New Roman" w:hAnsi="Times New Roman"/>
          <w:sz w:val="20"/>
          <w:szCs w:val="20"/>
        </w:rPr>
        <w:t>Kuala Lumpur: Dewan Bahasa dan Pustaka, Kementerian Pelajaran Malaysia. 273</w:t>
      </w:r>
    </w:p>
    <w:p w:rsidR="00BF52FC" w:rsidRPr="00626280" w:rsidRDefault="00BF52FC" w:rsidP="00BF52FC">
      <w:pPr>
        <w:numPr>
          <w:ilvl w:val="0"/>
          <w:numId w:val="1"/>
        </w:numPr>
        <w:tabs>
          <w:tab w:val="left" w:pos="0"/>
        </w:tabs>
        <w:autoSpaceDE w:val="0"/>
        <w:autoSpaceDN w:val="0"/>
        <w:adjustRightInd w:val="0"/>
        <w:spacing w:after="0" w:line="240" w:lineRule="auto"/>
        <w:ind w:left="360"/>
        <w:contextualSpacing/>
        <w:jc w:val="both"/>
        <w:rPr>
          <w:rFonts w:ascii="Times New Roman" w:hAnsi="Times New Roman"/>
          <w:sz w:val="20"/>
          <w:szCs w:val="20"/>
        </w:rPr>
      </w:pPr>
      <w:r w:rsidRPr="00626280">
        <w:rPr>
          <w:rFonts w:ascii="Times New Roman" w:hAnsi="Times New Roman"/>
          <w:sz w:val="20"/>
          <w:szCs w:val="20"/>
        </w:rPr>
        <w:t xml:space="preserve">Ng, T.F. 1994. Microstructures of the deformed granites of the eastern Kuala Lumpur-Implication for mechanisms and temperatures of deformation. </w:t>
      </w:r>
      <w:r w:rsidRPr="00626280">
        <w:rPr>
          <w:rFonts w:ascii="Times New Roman" w:hAnsi="Times New Roman"/>
          <w:i/>
          <w:sz w:val="20"/>
          <w:szCs w:val="20"/>
        </w:rPr>
        <w:t>Bull. Geo. Soc. Malaysia</w:t>
      </w:r>
      <w:r w:rsidRPr="00626280">
        <w:rPr>
          <w:rFonts w:ascii="Times New Roman" w:hAnsi="Times New Roman"/>
          <w:sz w:val="20"/>
          <w:szCs w:val="20"/>
        </w:rPr>
        <w:t xml:space="preserve"> </w:t>
      </w:r>
      <w:r w:rsidRPr="00626280">
        <w:rPr>
          <w:rFonts w:ascii="Times New Roman" w:hAnsi="Times New Roman"/>
          <w:i/>
          <w:sz w:val="20"/>
          <w:szCs w:val="20"/>
        </w:rPr>
        <w:t>35</w:t>
      </w:r>
      <w:r w:rsidRPr="00626280">
        <w:rPr>
          <w:rFonts w:ascii="Times New Roman" w:hAnsi="Times New Roman"/>
          <w:sz w:val="20"/>
          <w:szCs w:val="20"/>
        </w:rPr>
        <w:t>: 47-59.</w:t>
      </w:r>
    </w:p>
    <w:p w:rsidR="00BF52FC" w:rsidRPr="00626280" w:rsidRDefault="00BF52FC" w:rsidP="00BF52FC">
      <w:pPr>
        <w:numPr>
          <w:ilvl w:val="0"/>
          <w:numId w:val="1"/>
        </w:numPr>
        <w:autoSpaceDE w:val="0"/>
        <w:autoSpaceDN w:val="0"/>
        <w:adjustRightInd w:val="0"/>
        <w:spacing w:after="0" w:line="240" w:lineRule="auto"/>
        <w:ind w:left="360"/>
        <w:contextualSpacing/>
        <w:jc w:val="both"/>
        <w:rPr>
          <w:rFonts w:ascii="Times New Roman" w:hAnsi="Times New Roman"/>
          <w:sz w:val="20"/>
          <w:szCs w:val="20"/>
        </w:rPr>
      </w:pPr>
      <w:r w:rsidRPr="00626280">
        <w:rPr>
          <w:rFonts w:ascii="Times New Roman" w:hAnsi="Times New Roman"/>
          <w:sz w:val="20"/>
          <w:szCs w:val="20"/>
        </w:rPr>
        <w:t xml:space="preserve">Tjia, H.D. 1972. Fault movement, reoriented stress field and subsidiary structures. </w:t>
      </w:r>
      <w:r w:rsidRPr="00626280">
        <w:rPr>
          <w:rFonts w:ascii="Times New Roman" w:hAnsi="Times New Roman"/>
          <w:i/>
          <w:sz w:val="20"/>
          <w:szCs w:val="20"/>
        </w:rPr>
        <w:t>Pacific Geology</w:t>
      </w:r>
      <w:r w:rsidRPr="00626280">
        <w:rPr>
          <w:rFonts w:ascii="Times New Roman" w:hAnsi="Times New Roman"/>
          <w:sz w:val="20"/>
          <w:szCs w:val="20"/>
        </w:rPr>
        <w:t xml:space="preserve"> 5: 49-70.</w:t>
      </w:r>
    </w:p>
    <w:p w:rsidR="00BF52FC" w:rsidRPr="00626280" w:rsidRDefault="00BF52FC" w:rsidP="00BF52FC">
      <w:pPr>
        <w:numPr>
          <w:ilvl w:val="0"/>
          <w:numId w:val="1"/>
        </w:numPr>
        <w:autoSpaceDE w:val="0"/>
        <w:autoSpaceDN w:val="0"/>
        <w:adjustRightInd w:val="0"/>
        <w:spacing w:after="0" w:line="240" w:lineRule="auto"/>
        <w:ind w:left="360"/>
        <w:jc w:val="both"/>
        <w:rPr>
          <w:rFonts w:ascii="Times New Roman" w:hAnsi="Times New Roman"/>
          <w:sz w:val="20"/>
          <w:szCs w:val="20"/>
        </w:rPr>
      </w:pPr>
      <w:r w:rsidRPr="00626280">
        <w:rPr>
          <w:rFonts w:ascii="Times New Roman" w:hAnsi="Times New Roman"/>
          <w:sz w:val="20"/>
          <w:szCs w:val="20"/>
        </w:rPr>
        <w:t xml:space="preserve">Azman, A.Ghani. 2000. Chemical variation of muscovite from the Kuala Lumpur granite, Peninsular Malaysia.  </w:t>
      </w:r>
      <w:r w:rsidRPr="00626280">
        <w:rPr>
          <w:rFonts w:ascii="Times New Roman" w:hAnsi="Times New Roman"/>
          <w:i/>
          <w:sz w:val="20"/>
          <w:szCs w:val="20"/>
        </w:rPr>
        <w:t>Bull. Geo. Soc. Malaysia</w:t>
      </w:r>
      <w:r w:rsidRPr="00626280">
        <w:rPr>
          <w:rFonts w:ascii="Times New Roman" w:hAnsi="Times New Roman"/>
          <w:sz w:val="20"/>
          <w:szCs w:val="20"/>
        </w:rPr>
        <w:t xml:space="preserve"> </w:t>
      </w:r>
      <w:r w:rsidRPr="00626280">
        <w:rPr>
          <w:rFonts w:ascii="Times New Roman" w:hAnsi="Times New Roman"/>
          <w:i/>
          <w:sz w:val="20"/>
          <w:szCs w:val="20"/>
        </w:rPr>
        <w:t>44</w:t>
      </w:r>
      <w:r w:rsidRPr="00626280">
        <w:rPr>
          <w:rFonts w:ascii="Times New Roman" w:hAnsi="Times New Roman"/>
          <w:sz w:val="20"/>
          <w:szCs w:val="20"/>
        </w:rPr>
        <w:t>: 117-124.</w:t>
      </w:r>
    </w:p>
    <w:p w:rsidR="00BF52FC" w:rsidRPr="00626280" w:rsidRDefault="00BF52FC" w:rsidP="00BF52FC">
      <w:pPr>
        <w:numPr>
          <w:ilvl w:val="0"/>
          <w:numId w:val="1"/>
        </w:numPr>
        <w:autoSpaceDE w:val="0"/>
        <w:autoSpaceDN w:val="0"/>
        <w:adjustRightInd w:val="0"/>
        <w:spacing w:after="0" w:line="240" w:lineRule="auto"/>
        <w:ind w:left="360"/>
        <w:contextualSpacing/>
        <w:jc w:val="both"/>
        <w:rPr>
          <w:rFonts w:ascii="Times New Roman" w:hAnsi="Times New Roman"/>
          <w:sz w:val="20"/>
          <w:szCs w:val="20"/>
        </w:rPr>
      </w:pPr>
      <w:r w:rsidRPr="00626280">
        <w:rPr>
          <w:rFonts w:ascii="Times New Roman" w:hAnsi="Times New Roman"/>
          <w:sz w:val="20"/>
          <w:szCs w:val="20"/>
        </w:rPr>
        <w:t xml:space="preserve">Tan Siang Fei &amp; Tajul Anuar Jamaluddin. 2000. Geologi kejuruteraan kawasan Taman Bukit Utama, Ulu Kelang-Ampang.  </w:t>
      </w:r>
      <w:r w:rsidRPr="00626280">
        <w:rPr>
          <w:rFonts w:ascii="Times New Roman" w:hAnsi="Times New Roman"/>
          <w:i/>
          <w:sz w:val="20"/>
          <w:szCs w:val="20"/>
        </w:rPr>
        <w:t>Bull. Geo. Soc. Malaysia</w:t>
      </w:r>
      <w:r w:rsidRPr="00626280">
        <w:rPr>
          <w:rFonts w:ascii="Times New Roman" w:hAnsi="Times New Roman"/>
          <w:sz w:val="20"/>
          <w:szCs w:val="20"/>
        </w:rPr>
        <w:t xml:space="preserve"> </w:t>
      </w:r>
      <w:r w:rsidRPr="00626280">
        <w:rPr>
          <w:rFonts w:ascii="Times New Roman" w:hAnsi="Times New Roman"/>
          <w:i/>
          <w:sz w:val="20"/>
          <w:szCs w:val="20"/>
        </w:rPr>
        <w:t>44</w:t>
      </w:r>
      <w:r w:rsidRPr="00626280">
        <w:rPr>
          <w:rFonts w:ascii="Times New Roman" w:hAnsi="Times New Roman"/>
          <w:sz w:val="20"/>
          <w:szCs w:val="20"/>
        </w:rPr>
        <w:t>: 55-58.</w:t>
      </w:r>
    </w:p>
    <w:p w:rsidR="00BF52FC" w:rsidRPr="00626280" w:rsidRDefault="00BF52FC" w:rsidP="00BF52FC">
      <w:pPr>
        <w:numPr>
          <w:ilvl w:val="0"/>
          <w:numId w:val="1"/>
        </w:numPr>
        <w:autoSpaceDE w:val="0"/>
        <w:autoSpaceDN w:val="0"/>
        <w:adjustRightInd w:val="0"/>
        <w:spacing w:after="0" w:line="240" w:lineRule="auto"/>
        <w:ind w:left="360"/>
        <w:jc w:val="both"/>
        <w:rPr>
          <w:rFonts w:ascii="Times New Roman" w:hAnsi="Times New Roman"/>
          <w:sz w:val="20"/>
          <w:szCs w:val="20"/>
        </w:rPr>
      </w:pPr>
      <w:r w:rsidRPr="00626280">
        <w:rPr>
          <w:rFonts w:ascii="Times New Roman" w:hAnsi="Times New Roman"/>
          <w:sz w:val="20"/>
          <w:szCs w:val="20"/>
        </w:rPr>
        <w:t xml:space="preserve">Kez’di A. 1974. </w:t>
      </w:r>
      <w:r w:rsidRPr="00626280">
        <w:rPr>
          <w:rFonts w:ascii="Times New Roman" w:hAnsi="Times New Roman"/>
          <w:i/>
          <w:sz w:val="20"/>
          <w:szCs w:val="20"/>
        </w:rPr>
        <w:t>Handbook of Soil Mechanic</w:t>
      </w:r>
      <w:r w:rsidRPr="00626280">
        <w:rPr>
          <w:rFonts w:ascii="Times New Roman" w:hAnsi="Times New Roman"/>
          <w:sz w:val="20"/>
          <w:szCs w:val="20"/>
        </w:rPr>
        <w:t xml:space="preserve">. Jil. 1: Soil Physics. New York: Elsevier Publishing Company. </w:t>
      </w:r>
    </w:p>
    <w:p w:rsidR="00BF52FC" w:rsidRPr="00626280" w:rsidRDefault="00BF52FC" w:rsidP="00BF52FC">
      <w:pPr>
        <w:spacing w:after="0" w:line="240" w:lineRule="auto"/>
        <w:jc w:val="both"/>
        <w:rPr>
          <w:rFonts w:ascii="Times New Roman" w:hAnsi="Times New Roman"/>
          <w:sz w:val="20"/>
          <w:szCs w:val="20"/>
          <w:lang w:val="ms-MY"/>
        </w:rPr>
      </w:pPr>
    </w:p>
    <w:p w:rsidR="00BF52FC" w:rsidRPr="00BF52FC" w:rsidRDefault="00BF52FC" w:rsidP="00BF52FC">
      <w:pPr>
        <w:jc w:val="center"/>
        <w:rPr>
          <w:sz w:val="20"/>
          <w:szCs w:val="20"/>
        </w:rPr>
      </w:pPr>
    </w:p>
    <w:sectPr w:rsidR="00BF52FC" w:rsidRPr="00BF52FC" w:rsidSect="00BF52FC">
      <w:pgSz w:w="12240" w:h="15840"/>
      <w:pgMar w:top="1699" w:right="1469"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227E3"/>
    <w:multiLevelType w:val="hybridMultilevel"/>
    <w:tmpl w:val="5CE0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BF52FC"/>
    <w:rsid w:val="00117BCD"/>
    <w:rsid w:val="00192298"/>
    <w:rsid w:val="006F30A8"/>
    <w:rsid w:val="008E5BBF"/>
    <w:rsid w:val="00BF52FC"/>
    <w:rsid w:val="00D9792A"/>
    <w:rsid w:val="00FF17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2FC"/>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rPr>
  </w:style>
  <w:style w:type="character" w:customStyle="1" w:styleId="TitleChar">
    <w:name w:val="Title Char"/>
    <w:basedOn w:val="DefaultParagraphFont"/>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rPr>
  </w:style>
  <w:style w:type="character" w:customStyle="1" w:styleId="SubtitleChar">
    <w:name w:val="Subtitle Char"/>
    <w:aliases w:val="Title (Malay) Char"/>
    <w:basedOn w:val="DefaultParagraphFont"/>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basedOn w:val="DefaultParagraphFont"/>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basedOn w:val="DefaultParagraphFont"/>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basedOn w:val="DefaultParagraphFont"/>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basedOn w:val="DefaultParagraphFont"/>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basedOn w:val="DefaultParagraphFont"/>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basedOn w:val="DefaultParagraphFont"/>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rPr>
  </w:style>
  <w:style w:type="character" w:customStyle="1" w:styleId="QuoteChar">
    <w:name w:val="Quote Char"/>
    <w:basedOn w:val="DefaultParagraphFont"/>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basedOn w:val="DefaultParagraphFont"/>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basedOn w:val="DefaultParagraphFont"/>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sz w:val="20"/>
      <w:szCs w:val="20"/>
    </w:rPr>
  </w:style>
  <w:style w:type="paragraph" w:styleId="Header">
    <w:name w:val="header"/>
    <w:basedOn w:val="Normal"/>
    <w:link w:val="HeaderChar"/>
    <w:uiPriority w:val="99"/>
    <w:semiHidden/>
    <w:unhideWhenUsed/>
    <w:rsid w:val="00117B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sz w:val="20"/>
      <w:szCs w:val="20"/>
    </w:rPr>
  </w:style>
  <w:style w:type="paragraph" w:styleId="Footer">
    <w:name w:val="footer"/>
    <w:basedOn w:val="Normal"/>
    <w:link w:val="FooterChar"/>
    <w:uiPriority w:val="99"/>
    <w:semiHidden/>
    <w:unhideWhenUsed/>
    <w:rsid w:val="00117B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7BCD"/>
    <w:rPr>
      <w:rFonts w:eastAsia="Times New Roman"/>
      <w:lang w:bidi="en-US"/>
    </w:rPr>
  </w:style>
  <w:style w:type="paragraph" w:customStyle="1" w:styleId="Article">
    <w:name w:val="Article"/>
    <w:basedOn w:val="Header"/>
    <w:qFormat/>
    <w:rsid w:val="00117BCD"/>
    <w:rPr>
      <w:rFonts w:ascii="Times New Roman" w:hAnsi="Times New Roman"/>
      <w:sz w:val="20"/>
    </w:rPr>
  </w:style>
  <w:style w:type="paragraph" w:customStyle="1" w:styleId="Page-2">
    <w:name w:val="Page-2"/>
    <w:basedOn w:val="Footer"/>
    <w:qFormat/>
    <w:rsid w:val="00117BCD"/>
    <w:pPr>
      <w:spacing w:after="200" w:line="276" w:lineRule="auto"/>
    </w:pPr>
    <w:rPr>
      <w:rFonts w:ascii="Times New Roman" w:hAnsi="Times New Roman"/>
      <w:sz w:val="20"/>
      <w:szCs w:val="20"/>
    </w:rPr>
  </w:style>
  <w:style w:type="character" w:customStyle="1" w:styleId="longtext">
    <w:name w:val="long_text"/>
    <w:basedOn w:val="DefaultParagraphFont"/>
    <w:rsid w:val="00BF52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Hj Hamzah</dc:creator>
  <cp:keywords/>
  <dc:description/>
  <cp:lastModifiedBy>Harun Hj Hamzah</cp:lastModifiedBy>
  <cp:revision>2</cp:revision>
  <dcterms:created xsi:type="dcterms:W3CDTF">2011-10-05T06:42:00Z</dcterms:created>
  <dcterms:modified xsi:type="dcterms:W3CDTF">2011-10-05T06:42:00Z</dcterms:modified>
</cp:coreProperties>
</file>