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pcz" ContentType="image/x-pcz"/>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2A" w:rsidRDefault="002B188F" w:rsidP="00F31093">
      <w:pPr>
        <w:jc w:val="center"/>
        <w:rPr>
          <w:noProof/>
          <w:lang w:bidi="ar-SA"/>
        </w:rPr>
      </w:pPr>
      <w:r>
        <w:rPr>
          <w:noProof/>
          <w:lang w:bidi="ar-SA"/>
        </w:rPr>
        <w:pict>
          <v:rect id="_x0000_s1026" style="position:absolute;left:0;text-align:left;margin-left:0;margin-top:-1.4pt;width:468pt;height:38.7pt;z-index:-251658752" fillcolor="#17365d" strokeweight="1.5pt"/>
        </w:pict>
      </w:r>
      <w:r w:rsidR="00EB4230">
        <w:rPr>
          <w:noProof/>
          <w:lang w:bidi="ar-SA"/>
        </w:rPr>
        <w:drawing>
          <wp:inline distT="0" distB="0" distL="0" distR="0">
            <wp:extent cx="1457325" cy="485775"/>
            <wp:effectExtent l="19050" t="0" r="9525" b="0"/>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8" cstate="print"/>
                    <a:srcRect/>
                    <a:stretch>
                      <a:fillRect/>
                    </a:stretch>
                  </pic:blipFill>
                  <pic:spPr bwMode="auto">
                    <a:xfrm>
                      <a:off x="0" y="0"/>
                      <a:ext cx="1457325" cy="485775"/>
                    </a:xfrm>
                    <a:prstGeom prst="rect">
                      <a:avLst/>
                    </a:prstGeom>
                    <a:noFill/>
                    <a:ln w="9525">
                      <a:noFill/>
                      <a:miter lim="800000"/>
                      <a:headEnd/>
                      <a:tailEnd/>
                    </a:ln>
                  </pic:spPr>
                </pic:pic>
              </a:graphicData>
            </a:graphic>
          </wp:inline>
        </w:drawing>
      </w:r>
    </w:p>
    <w:p w:rsidR="006768E9" w:rsidRDefault="00FA1434" w:rsidP="006768E9">
      <w:pPr>
        <w:spacing w:after="0" w:line="240" w:lineRule="auto"/>
        <w:jc w:val="center"/>
        <w:rPr>
          <w:rFonts w:ascii="Times New Roman" w:hAnsi="Times New Roman"/>
          <w:sz w:val="28"/>
          <w:szCs w:val="28"/>
        </w:rPr>
      </w:pPr>
      <w:r w:rsidRPr="009F0B37">
        <w:rPr>
          <w:rFonts w:ascii="Times New Roman" w:hAnsi="Times New Roman"/>
          <w:sz w:val="28"/>
          <w:szCs w:val="28"/>
        </w:rPr>
        <w:t>SYNTHESIS AND CHARACTERIZATION OF DIPHENYLTIN(IV) DITHIOCARBAMATE COMPOUNDS</w:t>
      </w:r>
    </w:p>
    <w:p w:rsidR="006768E9" w:rsidRDefault="006768E9" w:rsidP="006768E9">
      <w:pPr>
        <w:spacing w:after="0" w:line="240" w:lineRule="auto"/>
        <w:jc w:val="center"/>
        <w:rPr>
          <w:rFonts w:ascii="Times New Roman" w:hAnsi="Times New Roman"/>
          <w:noProof/>
          <w:sz w:val="24"/>
          <w:szCs w:val="24"/>
          <w:lang w:bidi="ar-SA"/>
        </w:rPr>
      </w:pPr>
    </w:p>
    <w:p w:rsidR="006768E9" w:rsidRDefault="006768E9" w:rsidP="006768E9">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FA1434" w:rsidRPr="009F0B37">
        <w:rPr>
          <w:rFonts w:ascii="Times New Roman" w:hAnsi="Times New Roman"/>
          <w:sz w:val="24"/>
          <w:szCs w:val="24"/>
        </w:rPr>
        <w:t>Sintesis dan Pencirian Sebatian Difenilstanum(IV) Ditiokarb</w:t>
      </w:r>
      <w:r w:rsidR="00FA1434">
        <w:rPr>
          <w:rFonts w:ascii="Times New Roman" w:hAnsi="Times New Roman"/>
          <w:sz w:val="24"/>
          <w:szCs w:val="24"/>
        </w:rPr>
        <w:t>amat</w:t>
      </w:r>
      <w:r w:rsidR="002B3BD8">
        <w:rPr>
          <w:rFonts w:ascii="Times New Roman" w:hAnsi="Times New Roman"/>
          <w:noProof/>
          <w:sz w:val="24"/>
          <w:szCs w:val="24"/>
          <w:lang w:bidi="ar-SA"/>
        </w:rPr>
        <w:t>)</w:t>
      </w:r>
    </w:p>
    <w:p w:rsidR="006768E9" w:rsidRDefault="006768E9" w:rsidP="006768E9">
      <w:pPr>
        <w:spacing w:after="0" w:line="240" w:lineRule="auto"/>
        <w:jc w:val="center"/>
        <w:rPr>
          <w:rFonts w:ascii="Times New Roman" w:hAnsi="Times New Roman"/>
          <w:noProof/>
          <w:sz w:val="20"/>
          <w:szCs w:val="20"/>
          <w:lang w:bidi="ar-SA"/>
        </w:rPr>
      </w:pPr>
    </w:p>
    <w:p w:rsidR="00FA1434" w:rsidRPr="009F0B37" w:rsidRDefault="00FA1434" w:rsidP="00FA1434">
      <w:pPr>
        <w:spacing w:after="0" w:line="240" w:lineRule="auto"/>
        <w:jc w:val="center"/>
        <w:rPr>
          <w:rFonts w:ascii="Times New Roman" w:hAnsi="Times New Roman"/>
          <w:sz w:val="20"/>
          <w:szCs w:val="20"/>
        </w:rPr>
      </w:pPr>
      <w:r w:rsidRPr="009F0B37">
        <w:rPr>
          <w:rFonts w:ascii="Times New Roman" w:hAnsi="Times New Roman"/>
          <w:sz w:val="20"/>
          <w:szCs w:val="20"/>
        </w:rPr>
        <w:t>Amirah Faizah Abdul Muthal</w:t>
      </w:r>
      <w:r>
        <w:rPr>
          <w:rFonts w:ascii="Times New Roman" w:hAnsi="Times New Roman"/>
          <w:sz w:val="20"/>
          <w:szCs w:val="20"/>
        </w:rPr>
        <w:t xml:space="preserve">ib, Ibrahim Baba*, Yang Farina, </w:t>
      </w:r>
      <w:r w:rsidRPr="009F0B37">
        <w:rPr>
          <w:rFonts w:ascii="Times New Roman" w:hAnsi="Times New Roman"/>
          <w:sz w:val="20"/>
          <w:szCs w:val="20"/>
        </w:rPr>
        <w:t xml:space="preserve"> Mohd Wahid Samsudin</w:t>
      </w:r>
    </w:p>
    <w:p w:rsidR="006768E9" w:rsidRDefault="006768E9" w:rsidP="006768E9">
      <w:pPr>
        <w:spacing w:after="0" w:line="240" w:lineRule="auto"/>
        <w:jc w:val="center"/>
        <w:rPr>
          <w:rFonts w:ascii="Times New Roman" w:hAnsi="Times New Roman"/>
          <w:noProof/>
          <w:sz w:val="18"/>
          <w:szCs w:val="18"/>
          <w:lang w:bidi="ar-SA"/>
        </w:rPr>
      </w:pPr>
    </w:p>
    <w:p w:rsidR="00FA1434" w:rsidRDefault="00FA1434" w:rsidP="00FA1434">
      <w:pPr>
        <w:spacing w:after="0" w:line="240" w:lineRule="auto"/>
        <w:jc w:val="center"/>
        <w:rPr>
          <w:rFonts w:ascii="Times New Roman" w:hAnsi="Times New Roman"/>
          <w:i/>
          <w:sz w:val="18"/>
          <w:szCs w:val="18"/>
        </w:rPr>
      </w:pPr>
      <w:r w:rsidRPr="009F0B37">
        <w:rPr>
          <w:rFonts w:ascii="Times New Roman" w:hAnsi="Times New Roman"/>
          <w:i/>
          <w:sz w:val="18"/>
          <w:szCs w:val="18"/>
        </w:rPr>
        <w:t xml:space="preserve">School of Chemical Sciences &amp; Food Technology, </w:t>
      </w:r>
    </w:p>
    <w:p w:rsidR="00FA1434" w:rsidRDefault="00FA1434" w:rsidP="00FA1434">
      <w:pPr>
        <w:spacing w:after="0" w:line="240" w:lineRule="auto"/>
        <w:jc w:val="center"/>
        <w:rPr>
          <w:rFonts w:ascii="Times New Roman" w:hAnsi="Times New Roman"/>
          <w:i/>
          <w:sz w:val="18"/>
          <w:szCs w:val="18"/>
        </w:rPr>
      </w:pPr>
      <w:r w:rsidRPr="009F0B37">
        <w:rPr>
          <w:rFonts w:ascii="Times New Roman" w:hAnsi="Times New Roman"/>
          <w:i/>
          <w:sz w:val="18"/>
          <w:szCs w:val="18"/>
        </w:rPr>
        <w:t xml:space="preserve">Faculty of Science &amp; Technology, Universiti Kebangsaan Malaysia, </w:t>
      </w:r>
    </w:p>
    <w:p w:rsidR="00FA1434" w:rsidRPr="009F0B37" w:rsidRDefault="00FA1434" w:rsidP="00FA1434">
      <w:pPr>
        <w:spacing w:after="0" w:line="240" w:lineRule="auto"/>
        <w:jc w:val="center"/>
        <w:rPr>
          <w:rFonts w:ascii="Times New Roman" w:hAnsi="Times New Roman"/>
          <w:i/>
          <w:sz w:val="18"/>
          <w:szCs w:val="18"/>
        </w:rPr>
      </w:pPr>
      <w:r w:rsidRPr="009F0B37">
        <w:rPr>
          <w:rFonts w:ascii="Times New Roman" w:hAnsi="Times New Roman"/>
          <w:i/>
          <w:sz w:val="18"/>
          <w:szCs w:val="18"/>
        </w:rPr>
        <w:t>43600 Bangi, Malaysia</w:t>
      </w:r>
    </w:p>
    <w:p w:rsidR="006768E9" w:rsidRDefault="006768E9" w:rsidP="006768E9">
      <w:pPr>
        <w:spacing w:after="0" w:line="240" w:lineRule="auto"/>
        <w:jc w:val="center"/>
        <w:rPr>
          <w:rFonts w:ascii="Times New Roman" w:hAnsi="Times New Roman"/>
          <w:noProof/>
          <w:sz w:val="18"/>
          <w:szCs w:val="18"/>
          <w:lang w:bidi="ar-SA"/>
        </w:rPr>
      </w:pPr>
    </w:p>
    <w:p w:rsidR="006768E9" w:rsidRDefault="006768E9" w:rsidP="006768E9">
      <w:pPr>
        <w:spacing w:after="0" w:line="240" w:lineRule="auto"/>
        <w:jc w:val="center"/>
        <w:rPr>
          <w:rFonts w:ascii="Times New Roman" w:hAnsi="Times New Roman"/>
          <w:i/>
          <w:noProof/>
          <w:sz w:val="18"/>
          <w:szCs w:val="18"/>
          <w:lang w:bidi="ar-SA"/>
        </w:rPr>
      </w:pPr>
      <w:r>
        <w:rPr>
          <w:rFonts w:ascii="Times New Roman" w:hAnsi="Times New Roman"/>
          <w:i/>
          <w:noProof/>
          <w:sz w:val="18"/>
          <w:szCs w:val="18"/>
          <w:lang w:bidi="ar-SA"/>
        </w:rPr>
        <w:t>*Corresponding author:</w:t>
      </w:r>
      <w:r w:rsidR="00FA1434">
        <w:rPr>
          <w:rFonts w:ascii="Times New Roman" w:hAnsi="Times New Roman"/>
          <w:i/>
          <w:noProof/>
          <w:sz w:val="18"/>
          <w:szCs w:val="18"/>
          <w:lang w:bidi="ar-SA"/>
        </w:rPr>
        <w:t>aibi@ukm.my</w:t>
      </w:r>
    </w:p>
    <w:p w:rsidR="006768E9" w:rsidRDefault="006768E9" w:rsidP="006768E9">
      <w:pPr>
        <w:spacing w:after="0" w:line="240" w:lineRule="auto"/>
        <w:jc w:val="center"/>
        <w:rPr>
          <w:rFonts w:ascii="Times New Roman" w:hAnsi="Times New Roman"/>
          <w:noProof/>
          <w:sz w:val="18"/>
          <w:szCs w:val="18"/>
          <w:lang w:bidi="ar-SA"/>
        </w:rPr>
      </w:pPr>
    </w:p>
    <w:p w:rsidR="006768E9" w:rsidRDefault="006768E9" w:rsidP="006768E9">
      <w:pPr>
        <w:spacing w:after="0" w:line="240" w:lineRule="auto"/>
        <w:jc w:val="center"/>
        <w:rPr>
          <w:rFonts w:ascii="Times New Roman" w:hAnsi="Times New Roman"/>
          <w:noProof/>
          <w:sz w:val="18"/>
          <w:szCs w:val="18"/>
          <w:lang w:bidi="ar-SA"/>
        </w:rPr>
      </w:pPr>
    </w:p>
    <w:p w:rsidR="006768E9" w:rsidRDefault="006768E9" w:rsidP="006768E9">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Abstract</w:t>
      </w:r>
    </w:p>
    <w:p w:rsidR="00FA1434" w:rsidRPr="00FA1434" w:rsidRDefault="00FA1434" w:rsidP="00FA1434">
      <w:pPr>
        <w:spacing w:after="0" w:line="240" w:lineRule="auto"/>
        <w:jc w:val="both"/>
        <w:rPr>
          <w:rFonts w:ascii="Times New Roman" w:hAnsi="Times New Roman"/>
          <w:sz w:val="18"/>
          <w:szCs w:val="18"/>
        </w:rPr>
      </w:pPr>
      <w:r w:rsidRPr="00FA1434">
        <w:rPr>
          <w:rFonts w:ascii="Times New Roman" w:hAnsi="Times New Roman"/>
          <w:sz w:val="18"/>
          <w:szCs w:val="18"/>
        </w:rPr>
        <w:t xml:space="preserve">Ten compounds of diphenyltin(IV) with </w:t>
      </w:r>
      <w:r w:rsidRPr="00FA1434">
        <w:rPr>
          <w:rFonts w:ascii="Times New Roman" w:hAnsi="Times New Roman"/>
          <w:i/>
          <w:sz w:val="18"/>
          <w:szCs w:val="18"/>
        </w:rPr>
        <w:t>N</w:t>
      </w:r>
      <w:r w:rsidRPr="00FA1434">
        <w:rPr>
          <w:rFonts w:ascii="Times New Roman" w:hAnsi="Times New Roman"/>
          <w:sz w:val="18"/>
          <w:szCs w:val="18"/>
        </w:rPr>
        <w:t xml:space="preserve">-dialkyldithiocarbamate  were successfully prepared using </w:t>
      </w:r>
      <w:r w:rsidRPr="00FA1434">
        <w:rPr>
          <w:rFonts w:ascii="Times New Roman" w:hAnsi="Times New Roman"/>
          <w:i/>
          <w:sz w:val="18"/>
          <w:szCs w:val="18"/>
        </w:rPr>
        <w:t xml:space="preserve">in situ </w:t>
      </w:r>
      <w:r w:rsidRPr="00FA1434">
        <w:rPr>
          <w:rFonts w:ascii="Times New Roman" w:hAnsi="Times New Roman"/>
          <w:sz w:val="18"/>
          <w:szCs w:val="18"/>
        </w:rPr>
        <w:t>methods. Elemental analysis data (C, H, N and S) showed an agreement with the general formula of (C</w:t>
      </w:r>
      <w:r w:rsidRPr="00FA1434">
        <w:rPr>
          <w:rFonts w:ascii="Times New Roman" w:hAnsi="Times New Roman"/>
          <w:sz w:val="18"/>
          <w:szCs w:val="18"/>
          <w:vertAlign w:val="subscript"/>
        </w:rPr>
        <w:t>6</w:t>
      </w:r>
      <w:r w:rsidRPr="00FA1434">
        <w:rPr>
          <w:rFonts w:ascii="Times New Roman" w:hAnsi="Times New Roman"/>
          <w:sz w:val="18"/>
          <w:szCs w:val="18"/>
        </w:rPr>
        <w:t>H</w:t>
      </w:r>
      <w:r w:rsidRPr="00FA1434">
        <w:rPr>
          <w:rFonts w:ascii="Times New Roman" w:hAnsi="Times New Roman"/>
          <w:sz w:val="18"/>
          <w:szCs w:val="18"/>
          <w:vertAlign w:val="subscript"/>
        </w:rPr>
        <w:t>5</w:t>
      </w:r>
      <w:r w:rsidRPr="00FA1434">
        <w:rPr>
          <w:rFonts w:ascii="Times New Roman" w:hAnsi="Times New Roman"/>
          <w:sz w:val="18"/>
          <w:szCs w:val="18"/>
        </w:rPr>
        <w:t>)</w:t>
      </w:r>
      <w:r w:rsidRPr="00FA1434">
        <w:rPr>
          <w:rFonts w:ascii="Times New Roman" w:hAnsi="Times New Roman"/>
          <w:sz w:val="18"/>
          <w:szCs w:val="18"/>
          <w:vertAlign w:val="subscript"/>
        </w:rPr>
        <w:t>2</w:t>
      </w:r>
      <w:r w:rsidRPr="00FA1434">
        <w:rPr>
          <w:rFonts w:ascii="Times New Roman" w:hAnsi="Times New Roman"/>
          <w:sz w:val="18"/>
          <w:szCs w:val="18"/>
        </w:rPr>
        <w:t>Sn[S</w:t>
      </w:r>
      <w:r w:rsidRPr="00FA1434">
        <w:rPr>
          <w:rFonts w:ascii="Times New Roman" w:hAnsi="Times New Roman"/>
          <w:sz w:val="18"/>
          <w:szCs w:val="18"/>
          <w:vertAlign w:val="subscript"/>
        </w:rPr>
        <w:t>2</w:t>
      </w:r>
      <w:r w:rsidRPr="00FA1434">
        <w:rPr>
          <w:rFonts w:ascii="Times New Roman" w:hAnsi="Times New Roman"/>
          <w:sz w:val="18"/>
          <w:szCs w:val="18"/>
        </w:rPr>
        <w:t>CN</w:t>
      </w:r>
      <w:r w:rsidRPr="00FA1434">
        <w:rPr>
          <w:rFonts w:ascii="Times New Roman" w:hAnsi="Times New Roman"/>
          <w:i/>
          <w:sz w:val="18"/>
          <w:szCs w:val="18"/>
        </w:rPr>
        <w:t>R</w:t>
      </w:r>
      <w:r w:rsidRPr="00FA1434">
        <w:rPr>
          <w:rFonts w:ascii="Times New Roman" w:hAnsi="Times New Roman"/>
          <w:sz w:val="18"/>
          <w:szCs w:val="18"/>
          <w:vertAlign w:val="subscript"/>
        </w:rPr>
        <w:t>1</w:t>
      </w:r>
      <w:r w:rsidRPr="00FA1434">
        <w:rPr>
          <w:rFonts w:ascii="Times New Roman" w:hAnsi="Times New Roman"/>
          <w:i/>
          <w:sz w:val="18"/>
          <w:szCs w:val="18"/>
        </w:rPr>
        <w:t>R</w:t>
      </w:r>
      <w:r w:rsidRPr="00FA1434">
        <w:rPr>
          <w:rFonts w:ascii="Times New Roman" w:hAnsi="Times New Roman"/>
          <w:sz w:val="18"/>
          <w:szCs w:val="18"/>
          <w:vertAlign w:val="subscript"/>
        </w:rPr>
        <w:t>2</w:t>
      </w:r>
      <w:r w:rsidRPr="00FA1434">
        <w:rPr>
          <w:rFonts w:ascii="Times New Roman" w:hAnsi="Times New Roman"/>
          <w:sz w:val="18"/>
          <w:szCs w:val="18"/>
        </w:rPr>
        <w:t>] (</w:t>
      </w:r>
      <w:r w:rsidRPr="00FA1434">
        <w:rPr>
          <w:rFonts w:ascii="Times New Roman" w:hAnsi="Times New Roman"/>
          <w:i/>
          <w:sz w:val="18"/>
          <w:szCs w:val="18"/>
        </w:rPr>
        <w:t>R</w:t>
      </w:r>
      <w:r w:rsidRPr="00FA1434">
        <w:rPr>
          <w:rFonts w:ascii="Times New Roman" w:hAnsi="Times New Roman"/>
          <w:sz w:val="18"/>
          <w:szCs w:val="18"/>
          <w:vertAlign w:val="subscript"/>
        </w:rPr>
        <w:t>1</w:t>
      </w:r>
      <w:r w:rsidRPr="00FA1434">
        <w:rPr>
          <w:rFonts w:ascii="Times New Roman" w:hAnsi="Times New Roman"/>
          <w:sz w:val="18"/>
          <w:szCs w:val="18"/>
        </w:rPr>
        <w:t xml:space="preserve"> = CH</w:t>
      </w:r>
      <w:r w:rsidRPr="00FA1434">
        <w:rPr>
          <w:rFonts w:ascii="Times New Roman" w:hAnsi="Times New Roman"/>
          <w:sz w:val="18"/>
          <w:szCs w:val="18"/>
          <w:vertAlign w:val="subscript"/>
        </w:rPr>
        <w:t>3</w:t>
      </w:r>
      <w:r w:rsidRPr="00FA1434">
        <w:rPr>
          <w:rFonts w:ascii="Times New Roman" w:hAnsi="Times New Roman"/>
          <w:sz w:val="18"/>
          <w:szCs w:val="18"/>
        </w:rPr>
        <w:t>, C</w:t>
      </w:r>
      <w:r w:rsidRPr="00FA1434">
        <w:rPr>
          <w:rFonts w:ascii="Times New Roman" w:hAnsi="Times New Roman"/>
          <w:sz w:val="18"/>
          <w:szCs w:val="18"/>
          <w:vertAlign w:val="subscript"/>
        </w:rPr>
        <w:t>2</w:t>
      </w:r>
      <w:r w:rsidRPr="00FA1434">
        <w:rPr>
          <w:rFonts w:ascii="Times New Roman" w:hAnsi="Times New Roman"/>
          <w:sz w:val="18"/>
          <w:szCs w:val="18"/>
        </w:rPr>
        <w:t>H</w:t>
      </w:r>
      <w:r w:rsidRPr="00FA1434">
        <w:rPr>
          <w:rFonts w:ascii="Times New Roman" w:hAnsi="Times New Roman"/>
          <w:sz w:val="18"/>
          <w:szCs w:val="18"/>
          <w:vertAlign w:val="subscript"/>
        </w:rPr>
        <w:t>5</w:t>
      </w:r>
      <w:r w:rsidRPr="00FA1434">
        <w:rPr>
          <w:rFonts w:ascii="Times New Roman" w:hAnsi="Times New Roman"/>
          <w:sz w:val="18"/>
          <w:szCs w:val="18"/>
        </w:rPr>
        <w:t>, C</w:t>
      </w:r>
      <w:r w:rsidRPr="00FA1434">
        <w:rPr>
          <w:rFonts w:ascii="Times New Roman" w:hAnsi="Times New Roman"/>
          <w:sz w:val="18"/>
          <w:szCs w:val="18"/>
          <w:vertAlign w:val="subscript"/>
        </w:rPr>
        <w:t>7</w:t>
      </w:r>
      <w:r w:rsidRPr="00FA1434">
        <w:rPr>
          <w:rFonts w:ascii="Times New Roman" w:hAnsi="Times New Roman"/>
          <w:sz w:val="18"/>
          <w:szCs w:val="18"/>
        </w:rPr>
        <w:t>H</w:t>
      </w:r>
      <w:r w:rsidRPr="00FA1434">
        <w:rPr>
          <w:rFonts w:ascii="Times New Roman" w:hAnsi="Times New Roman"/>
          <w:sz w:val="18"/>
          <w:szCs w:val="18"/>
          <w:vertAlign w:val="subscript"/>
        </w:rPr>
        <w:t>7</w:t>
      </w:r>
      <w:r w:rsidRPr="00FA1434">
        <w:rPr>
          <w:rFonts w:ascii="Times New Roman" w:hAnsi="Times New Roman"/>
          <w:sz w:val="18"/>
          <w:szCs w:val="18"/>
        </w:rPr>
        <w:t xml:space="preserve">; </w:t>
      </w:r>
      <w:r w:rsidRPr="00FA1434">
        <w:rPr>
          <w:rFonts w:ascii="Times New Roman" w:hAnsi="Times New Roman"/>
          <w:i/>
          <w:sz w:val="18"/>
          <w:szCs w:val="18"/>
        </w:rPr>
        <w:t>R</w:t>
      </w:r>
      <w:r w:rsidRPr="00FA1434">
        <w:rPr>
          <w:rFonts w:ascii="Times New Roman" w:hAnsi="Times New Roman"/>
          <w:sz w:val="18"/>
          <w:szCs w:val="18"/>
          <w:vertAlign w:val="subscript"/>
        </w:rPr>
        <w:t>2</w:t>
      </w:r>
      <w:r w:rsidRPr="00FA1434">
        <w:rPr>
          <w:rFonts w:ascii="Times New Roman" w:hAnsi="Times New Roman"/>
          <w:sz w:val="18"/>
          <w:szCs w:val="18"/>
        </w:rPr>
        <w:t xml:space="preserve"> = C</w:t>
      </w:r>
      <w:r w:rsidRPr="00FA1434">
        <w:rPr>
          <w:rFonts w:ascii="Times New Roman" w:hAnsi="Times New Roman"/>
          <w:sz w:val="18"/>
          <w:szCs w:val="18"/>
          <w:vertAlign w:val="subscript"/>
        </w:rPr>
        <w:t>2</w:t>
      </w:r>
      <w:r w:rsidRPr="00FA1434">
        <w:rPr>
          <w:rFonts w:ascii="Times New Roman" w:hAnsi="Times New Roman"/>
          <w:sz w:val="18"/>
          <w:szCs w:val="18"/>
        </w:rPr>
        <w:t>H</w:t>
      </w:r>
      <w:r w:rsidRPr="00FA1434">
        <w:rPr>
          <w:rFonts w:ascii="Times New Roman" w:hAnsi="Times New Roman"/>
          <w:sz w:val="18"/>
          <w:szCs w:val="18"/>
          <w:vertAlign w:val="subscript"/>
        </w:rPr>
        <w:t>5</w:t>
      </w:r>
      <w:r w:rsidRPr="00FA1434">
        <w:rPr>
          <w:rFonts w:ascii="Times New Roman" w:hAnsi="Times New Roman"/>
          <w:sz w:val="18"/>
          <w:szCs w:val="18"/>
        </w:rPr>
        <w:t>, C</w:t>
      </w:r>
      <w:r w:rsidRPr="00FA1434">
        <w:rPr>
          <w:rFonts w:ascii="Times New Roman" w:hAnsi="Times New Roman"/>
          <w:sz w:val="18"/>
          <w:szCs w:val="18"/>
          <w:vertAlign w:val="subscript"/>
        </w:rPr>
        <w:t>4</w:t>
      </w:r>
      <w:r w:rsidRPr="00FA1434">
        <w:rPr>
          <w:rFonts w:ascii="Times New Roman" w:hAnsi="Times New Roman"/>
          <w:sz w:val="18"/>
          <w:szCs w:val="18"/>
        </w:rPr>
        <w:t>H</w:t>
      </w:r>
      <w:r w:rsidRPr="00FA1434">
        <w:rPr>
          <w:rFonts w:ascii="Times New Roman" w:hAnsi="Times New Roman"/>
          <w:sz w:val="18"/>
          <w:szCs w:val="18"/>
          <w:vertAlign w:val="subscript"/>
        </w:rPr>
        <w:t>9</w:t>
      </w:r>
      <w:r w:rsidRPr="00FA1434">
        <w:rPr>
          <w:rFonts w:ascii="Times New Roman" w:hAnsi="Times New Roman"/>
          <w:sz w:val="18"/>
          <w:szCs w:val="18"/>
        </w:rPr>
        <w:t>, C</w:t>
      </w:r>
      <w:r w:rsidRPr="00FA1434">
        <w:rPr>
          <w:rFonts w:ascii="Times New Roman" w:hAnsi="Times New Roman"/>
          <w:sz w:val="18"/>
          <w:szCs w:val="18"/>
          <w:vertAlign w:val="subscript"/>
        </w:rPr>
        <w:t>6</w:t>
      </w:r>
      <w:r w:rsidRPr="00FA1434">
        <w:rPr>
          <w:rFonts w:ascii="Times New Roman" w:hAnsi="Times New Roman"/>
          <w:sz w:val="18"/>
          <w:szCs w:val="18"/>
        </w:rPr>
        <w:t>H</w:t>
      </w:r>
      <w:r w:rsidRPr="00FA1434">
        <w:rPr>
          <w:rFonts w:ascii="Times New Roman" w:hAnsi="Times New Roman"/>
          <w:sz w:val="18"/>
          <w:szCs w:val="18"/>
          <w:vertAlign w:val="subscript"/>
        </w:rPr>
        <w:t>11</w:t>
      </w:r>
      <w:r w:rsidRPr="00FA1434">
        <w:rPr>
          <w:rFonts w:ascii="Times New Roman" w:hAnsi="Times New Roman"/>
          <w:sz w:val="18"/>
          <w:szCs w:val="18"/>
        </w:rPr>
        <w:t xml:space="preserve">, </w:t>
      </w:r>
      <w:r w:rsidRPr="00FA1434">
        <w:rPr>
          <w:rFonts w:ascii="Times New Roman" w:hAnsi="Times New Roman"/>
          <w:i/>
          <w:sz w:val="18"/>
          <w:szCs w:val="18"/>
        </w:rPr>
        <w:t>i</w:t>
      </w:r>
      <w:r w:rsidRPr="00FA1434">
        <w:rPr>
          <w:rFonts w:ascii="Times New Roman" w:hAnsi="Times New Roman"/>
          <w:sz w:val="18"/>
          <w:szCs w:val="18"/>
        </w:rPr>
        <w:t>C</w:t>
      </w:r>
      <w:r w:rsidRPr="00FA1434">
        <w:rPr>
          <w:rFonts w:ascii="Times New Roman" w:hAnsi="Times New Roman"/>
          <w:sz w:val="18"/>
          <w:szCs w:val="18"/>
          <w:vertAlign w:val="subscript"/>
        </w:rPr>
        <w:t>3</w:t>
      </w:r>
      <w:r w:rsidRPr="00FA1434">
        <w:rPr>
          <w:rFonts w:ascii="Times New Roman" w:hAnsi="Times New Roman"/>
          <w:sz w:val="18"/>
          <w:szCs w:val="18"/>
        </w:rPr>
        <w:t>H</w:t>
      </w:r>
      <w:r w:rsidRPr="00FA1434">
        <w:rPr>
          <w:rFonts w:ascii="Times New Roman" w:hAnsi="Times New Roman"/>
          <w:sz w:val="18"/>
          <w:szCs w:val="18"/>
          <w:vertAlign w:val="subscript"/>
        </w:rPr>
        <w:t>7</w:t>
      </w:r>
      <w:r w:rsidRPr="00FA1434">
        <w:rPr>
          <w:rFonts w:ascii="Times New Roman" w:hAnsi="Times New Roman"/>
          <w:sz w:val="18"/>
          <w:szCs w:val="18"/>
        </w:rPr>
        <w:t>, C</w:t>
      </w:r>
      <w:r w:rsidRPr="00FA1434">
        <w:rPr>
          <w:rFonts w:ascii="Times New Roman" w:hAnsi="Times New Roman"/>
          <w:sz w:val="18"/>
          <w:szCs w:val="18"/>
          <w:vertAlign w:val="subscript"/>
        </w:rPr>
        <w:t>7</w:t>
      </w:r>
      <w:r w:rsidRPr="00FA1434">
        <w:rPr>
          <w:rFonts w:ascii="Times New Roman" w:hAnsi="Times New Roman"/>
          <w:sz w:val="18"/>
          <w:szCs w:val="18"/>
        </w:rPr>
        <w:t>H</w:t>
      </w:r>
      <w:r w:rsidRPr="00FA1434">
        <w:rPr>
          <w:rFonts w:ascii="Times New Roman" w:hAnsi="Times New Roman"/>
          <w:sz w:val="18"/>
          <w:szCs w:val="18"/>
          <w:vertAlign w:val="subscript"/>
        </w:rPr>
        <w:t>7</w:t>
      </w:r>
      <w:r w:rsidRPr="00FA1434">
        <w:rPr>
          <w:rFonts w:ascii="Times New Roman" w:hAnsi="Times New Roman"/>
          <w:sz w:val="18"/>
          <w:szCs w:val="18"/>
        </w:rPr>
        <w:t xml:space="preserve">). The structures of these compounds have been examined by infrared spectroscopy, ultraviolet, </w:t>
      </w:r>
      <w:r w:rsidRPr="00FA1434">
        <w:rPr>
          <w:rFonts w:ascii="Times New Roman" w:hAnsi="Times New Roman"/>
          <w:sz w:val="18"/>
          <w:szCs w:val="18"/>
          <w:vertAlign w:val="superscript"/>
        </w:rPr>
        <w:t>1</w:t>
      </w:r>
      <w:r w:rsidRPr="00FA1434">
        <w:rPr>
          <w:rFonts w:ascii="Times New Roman" w:hAnsi="Times New Roman"/>
          <w:sz w:val="18"/>
          <w:szCs w:val="18"/>
        </w:rPr>
        <w:t xml:space="preserve">H, </w:t>
      </w:r>
      <w:r w:rsidRPr="00FA1434">
        <w:rPr>
          <w:rFonts w:ascii="Times New Roman" w:hAnsi="Times New Roman"/>
          <w:sz w:val="18"/>
          <w:szCs w:val="18"/>
          <w:vertAlign w:val="superscript"/>
        </w:rPr>
        <w:t>13</w:t>
      </w:r>
      <w:r w:rsidRPr="00FA1434">
        <w:rPr>
          <w:rFonts w:ascii="Times New Roman" w:hAnsi="Times New Roman"/>
          <w:sz w:val="18"/>
          <w:szCs w:val="18"/>
        </w:rPr>
        <w:t xml:space="preserve">C &amp; </w:t>
      </w:r>
      <w:r w:rsidRPr="00FA1434">
        <w:rPr>
          <w:rFonts w:ascii="Times New Roman" w:hAnsi="Times New Roman"/>
          <w:sz w:val="18"/>
          <w:szCs w:val="18"/>
          <w:vertAlign w:val="superscript"/>
        </w:rPr>
        <w:t>119</w:t>
      </w:r>
      <w:r w:rsidRPr="00FA1434">
        <w:rPr>
          <w:rFonts w:ascii="Times New Roman" w:hAnsi="Times New Roman"/>
          <w:sz w:val="18"/>
          <w:szCs w:val="18"/>
        </w:rPr>
        <w:t xml:space="preserve">Sn NMR spectroscopy and X-ray crystallography. The infrared spectra of these compounds showed three important peaks for </w:t>
      </w:r>
      <w:r w:rsidRPr="00FA1434">
        <w:rPr>
          <w:rFonts w:ascii="Times New Roman" w:hAnsi="Times New Roman"/>
          <w:i/>
          <w:sz w:val="18"/>
          <w:szCs w:val="18"/>
        </w:rPr>
        <w:t>v</w:t>
      </w:r>
      <w:r w:rsidRPr="00FA1434">
        <w:rPr>
          <w:rFonts w:ascii="Times New Roman" w:hAnsi="Times New Roman"/>
          <w:sz w:val="18"/>
          <w:szCs w:val="18"/>
        </w:rPr>
        <w:t>(C</w:t>
      </w:r>
      <w:r w:rsidRPr="00FA1434">
        <w:rPr>
          <w:rFonts w:ascii="Times New Roman" w:hAnsi="Times New Roman"/>
          <w:sz w:val="18"/>
          <w:szCs w:val="18"/>
        </w:rPr>
        <w:object w:dxaOrig="512" w:dyaOrig="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9pt" o:ole="">
            <v:imagedata r:id="rId9" r:pict="rId10" o:title=""/>
          </v:shape>
          <o:OLEObject Type="Embed" ProgID="ChemDraw.Document.6.0" ShapeID="_x0000_i1026" DrawAspect="Content" ObjectID="_1371907077" r:id="rId11"/>
        </w:object>
      </w:r>
      <w:r w:rsidRPr="00FA1434">
        <w:rPr>
          <w:rFonts w:ascii="Times New Roman" w:hAnsi="Times New Roman"/>
          <w:sz w:val="18"/>
          <w:szCs w:val="18"/>
        </w:rPr>
        <w:t xml:space="preserve">N), </w:t>
      </w:r>
      <w:r w:rsidRPr="00FA1434">
        <w:rPr>
          <w:rFonts w:ascii="Times New Roman" w:hAnsi="Times New Roman"/>
          <w:i/>
          <w:sz w:val="18"/>
          <w:szCs w:val="18"/>
        </w:rPr>
        <w:t>v</w:t>
      </w:r>
      <w:r w:rsidRPr="00FA1434">
        <w:rPr>
          <w:rFonts w:ascii="Times New Roman" w:hAnsi="Times New Roman"/>
          <w:sz w:val="18"/>
          <w:szCs w:val="18"/>
        </w:rPr>
        <w:t>(C</w:t>
      </w:r>
      <w:r w:rsidRPr="00FA1434">
        <w:rPr>
          <w:rFonts w:ascii="Times New Roman" w:hAnsi="Times New Roman"/>
          <w:sz w:val="18"/>
          <w:szCs w:val="18"/>
        </w:rPr>
        <w:object w:dxaOrig="512" w:dyaOrig="176">
          <v:shape id="_x0000_i1027" type="#_x0000_t75" style="width:17.25pt;height:9pt" o:ole="">
            <v:imagedata r:id="rId9" r:pict="rId12" o:title=""/>
          </v:shape>
          <o:OLEObject Type="Embed" ProgID="ChemDraw.Document.6.0" ShapeID="_x0000_i1027" DrawAspect="Content" ObjectID="_1371907078" r:id="rId13"/>
        </w:object>
      </w:r>
      <w:r w:rsidRPr="00FA1434">
        <w:rPr>
          <w:rFonts w:ascii="Times New Roman" w:hAnsi="Times New Roman"/>
          <w:sz w:val="18"/>
          <w:szCs w:val="18"/>
        </w:rPr>
        <w:t xml:space="preserve">S) and </w:t>
      </w:r>
      <w:r w:rsidRPr="00FA1434">
        <w:rPr>
          <w:rFonts w:ascii="Times New Roman" w:hAnsi="Times New Roman"/>
          <w:i/>
          <w:sz w:val="18"/>
          <w:szCs w:val="18"/>
        </w:rPr>
        <w:t>v</w:t>
      </w:r>
      <w:r w:rsidRPr="00FA1434">
        <w:rPr>
          <w:rFonts w:ascii="Times New Roman" w:hAnsi="Times New Roman"/>
          <w:sz w:val="18"/>
          <w:szCs w:val="18"/>
        </w:rPr>
        <w:t>(C</w:t>
      </w:r>
      <w:r w:rsidRPr="00FA1434">
        <w:rPr>
          <w:rFonts w:ascii="Times New Roman" w:hAnsi="Times New Roman"/>
          <w:sz w:val="18"/>
          <w:szCs w:val="18"/>
        </w:rPr>
        <w:object w:dxaOrig="512" w:dyaOrig="176">
          <v:shape id="_x0000_i1028" type="#_x0000_t75" style="width:17.25pt;height:9pt" o:ole="">
            <v:imagedata r:id="rId9" r:pict="rId14" o:title=""/>
          </v:shape>
          <o:OLEObject Type="Embed" ProgID="ChemDraw.Document.6.0" ShapeID="_x0000_i1028" DrawAspect="Content" ObjectID="_1371907079" r:id="rId15"/>
        </w:object>
      </w:r>
      <w:r w:rsidRPr="00FA1434">
        <w:rPr>
          <w:rFonts w:ascii="Times New Roman" w:hAnsi="Times New Roman"/>
          <w:sz w:val="18"/>
          <w:szCs w:val="18"/>
        </w:rPr>
        <w:t>S) bands that appeared in the region of 1474 -1499, 969 - 995 and 324 - 335 cm</w:t>
      </w:r>
      <w:r w:rsidRPr="00FA1434">
        <w:rPr>
          <w:rFonts w:ascii="Times New Roman" w:hAnsi="Times New Roman"/>
          <w:sz w:val="18"/>
          <w:szCs w:val="18"/>
          <w:vertAlign w:val="superscript"/>
        </w:rPr>
        <w:t>-1</w:t>
      </w:r>
      <w:r w:rsidRPr="00FA1434">
        <w:rPr>
          <w:rFonts w:ascii="Times New Roman" w:hAnsi="Times New Roman"/>
          <w:sz w:val="18"/>
          <w:szCs w:val="18"/>
        </w:rPr>
        <w:t xml:space="preserve"> respectively. Data for </w:t>
      </w:r>
      <w:r w:rsidRPr="00FA1434">
        <w:rPr>
          <w:rFonts w:ascii="Times New Roman" w:hAnsi="Times New Roman"/>
          <w:sz w:val="18"/>
          <w:szCs w:val="18"/>
          <w:vertAlign w:val="superscript"/>
        </w:rPr>
        <w:t>13</w:t>
      </w:r>
      <w:r w:rsidRPr="00FA1434">
        <w:rPr>
          <w:rFonts w:ascii="Times New Roman" w:hAnsi="Times New Roman"/>
          <w:sz w:val="18"/>
          <w:szCs w:val="18"/>
        </w:rPr>
        <w:t>C NMR spectroscopy showed an important peak in the region of 198 – 200 ppm that corresponded to the NCS</w:t>
      </w:r>
      <w:r w:rsidRPr="00FA1434">
        <w:rPr>
          <w:rFonts w:ascii="Times New Roman" w:hAnsi="Times New Roman"/>
          <w:sz w:val="18"/>
          <w:szCs w:val="18"/>
          <w:vertAlign w:val="subscript"/>
        </w:rPr>
        <w:t>2</w:t>
      </w:r>
      <w:r w:rsidRPr="00FA1434">
        <w:rPr>
          <w:rFonts w:ascii="Times New Roman" w:hAnsi="Times New Roman"/>
          <w:sz w:val="18"/>
          <w:szCs w:val="18"/>
        </w:rPr>
        <w:t xml:space="preserve"> group. Single crystal X-ray diffraction studies showed (C</w:t>
      </w:r>
      <w:r w:rsidRPr="00FA1434">
        <w:rPr>
          <w:rFonts w:ascii="Times New Roman" w:hAnsi="Times New Roman"/>
          <w:sz w:val="18"/>
          <w:szCs w:val="18"/>
          <w:vertAlign w:val="subscript"/>
        </w:rPr>
        <w:t>6</w:t>
      </w:r>
      <w:r w:rsidRPr="00FA1434">
        <w:rPr>
          <w:rFonts w:ascii="Times New Roman" w:hAnsi="Times New Roman"/>
          <w:sz w:val="18"/>
          <w:szCs w:val="18"/>
        </w:rPr>
        <w:t>H</w:t>
      </w:r>
      <w:r w:rsidRPr="00FA1434">
        <w:rPr>
          <w:rFonts w:ascii="Times New Roman" w:hAnsi="Times New Roman"/>
          <w:sz w:val="18"/>
          <w:szCs w:val="18"/>
          <w:vertAlign w:val="subscript"/>
        </w:rPr>
        <w:t>5</w:t>
      </w:r>
      <w:r w:rsidRPr="00FA1434">
        <w:rPr>
          <w:rFonts w:ascii="Times New Roman" w:hAnsi="Times New Roman"/>
          <w:sz w:val="18"/>
          <w:szCs w:val="18"/>
        </w:rPr>
        <w:t>)</w:t>
      </w:r>
      <w:r w:rsidRPr="00FA1434">
        <w:rPr>
          <w:rFonts w:ascii="Times New Roman" w:hAnsi="Times New Roman"/>
          <w:sz w:val="18"/>
          <w:szCs w:val="18"/>
          <w:vertAlign w:val="subscript"/>
        </w:rPr>
        <w:t>2</w:t>
      </w:r>
      <w:r w:rsidRPr="00FA1434">
        <w:rPr>
          <w:rFonts w:ascii="Times New Roman" w:hAnsi="Times New Roman"/>
          <w:sz w:val="18"/>
          <w:szCs w:val="18"/>
        </w:rPr>
        <w:t>Sn[S</w:t>
      </w:r>
      <w:r w:rsidRPr="00FA1434">
        <w:rPr>
          <w:rFonts w:ascii="Times New Roman" w:hAnsi="Times New Roman"/>
          <w:sz w:val="18"/>
          <w:szCs w:val="18"/>
          <w:vertAlign w:val="subscript"/>
        </w:rPr>
        <w:t>2</w:t>
      </w:r>
      <w:r w:rsidRPr="00FA1434">
        <w:rPr>
          <w:rFonts w:ascii="Times New Roman" w:hAnsi="Times New Roman"/>
          <w:sz w:val="18"/>
          <w:szCs w:val="18"/>
        </w:rPr>
        <w:t>CN(C</w:t>
      </w:r>
      <w:r w:rsidRPr="00FA1434">
        <w:rPr>
          <w:rFonts w:ascii="Times New Roman" w:hAnsi="Times New Roman"/>
          <w:sz w:val="18"/>
          <w:szCs w:val="18"/>
          <w:vertAlign w:val="subscript"/>
        </w:rPr>
        <w:t>2</w:t>
      </w:r>
      <w:r w:rsidRPr="00FA1434">
        <w:rPr>
          <w:rFonts w:ascii="Times New Roman" w:hAnsi="Times New Roman"/>
          <w:sz w:val="18"/>
          <w:szCs w:val="18"/>
        </w:rPr>
        <w:t>H</w:t>
      </w:r>
      <w:r w:rsidRPr="00FA1434">
        <w:rPr>
          <w:rFonts w:ascii="Times New Roman" w:hAnsi="Times New Roman"/>
          <w:sz w:val="18"/>
          <w:szCs w:val="18"/>
          <w:vertAlign w:val="subscript"/>
        </w:rPr>
        <w:t>5</w:t>
      </w:r>
      <w:r w:rsidRPr="00FA1434">
        <w:rPr>
          <w:rFonts w:ascii="Times New Roman" w:hAnsi="Times New Roman"/>
          <w:sz w:val="18"/>
          <w:szCs w:val="18"/>
        </w:rPr>
        <w:t>)(CH</w:t>
      </w:r>
      <w:r w:rsidRPr="00FA1434">
        <w:rPr>
          <w:rFonts w:ascii="Times New Roman" w:hAnsi="Times New Roman"/>
          <w:sz w:val="18"/>
          <w:szCs w:val="18"/>
          <w:vertAlign w:val="subscript"/>
        </w:rPr>
        <w:t>3</w:t>
      </w:r>
      <w:r w:rsidRPr="00FA1434">
        <w:rPr>
          <w:rFonts w:ascii="Times New Roman" w:hAnsi="Times New Roman"/>
          <w:sz w:val="18"/>
          <w:szCs w:val="18"/>
        </w:rPr>
        <w:t>)]</w:t>
      </w:r>
      <w:r w:rsidRPr="00FA1434">
        <w:rPr>
          <w:rFonts w:ascii="Times New Roman" w:hAnsi="Times New Roman"/>
          <w:sz w:val="18"/>
          <w:szCs w:val="18"/>
          <w:vertAlign w:val="subscript"/>
        </w:rPr>
        <w:t xml:space="preserve">2 </w:t>
      </w:r>
      <w:r w:rsidRPr="00FA1434">
        <w:rPr>
          <w:rFonts w:ascii="Times New Roman" w:hAnsi="Times New Roman"/>
          <w:sz w:val="18"/>
          <w:szCs w:val="18"/>
        </w:rPr>
        <w:t>(</w:t>
      </w:r>
      <w:r w:rsidRPr="00FA1434">
        <w:rPr>
          <w:rFonts w:ascii="Times New Roman" w:hAnsi="Times New Roman"/>
          <w:b/>
          <w:sz w:val="18"/>
          <w:szCs w:val="18"/>
        </w:rPr>
        <w:t>1</w:t>
      </w:r>
      <w:r w:rsidRPr="00FA1434">
        <w:rPr>
          <w:rFonts w:ascii="Times New Roman" w:hAnsi="Times New Roman"/>
          <w:sz w:val="18"/>
          <w:szCs w:val="18"/>
        </w:rPr>
        <w:t xml:space="preserve">) is six coordinated and adopted a </w:t>
      </w:r>
      <w:r w:rsidRPr="00FA1434">
        <w:rPr>
          <w:rFonts w:ascii="Times New Roman" w:hAnsi="Times New Roman"/>
          <w:i/>
          <w:sz w:val="18"/>
          <w:szCs w:val="18"/>
        </w:rPr>
        <w:t>monoclinic</w:t>
      </w:r>
      <w:r w:rsidRPr="00FA1434">
        <w:rPr>
          <w:rFonts w:ascii="Times New Roman" w:hAnsi="Times New Roman"/>
          <w:sz w:val="18"/>
          <w:szCs w:val="18"/>
        </w:rPr>
        <w:t xml:space="preserve"> system with space group C</w:t>
      </w:r>
      <w:r w:rsidRPr="00FA1434">
        <w:rPr>
          <w:rFonts w:ascii="Times New Roman" w:hAnsi="Times New Roman"/>
          <w:i/>
          <w:sz w:val="18"/>
          <w:szCs w:val="18"/>
        </w:rPr>
        <w:t>2/c</w:t>
      </w:r>
      <w:r w:rsidRPr="00FA1434">
        <w:rPr>
          <w:rFonts w:ascii="Times New Roman" w:hAnsi="Times New Roman"/>
          <w:sz w:val="18"/>
          <w:szCs w:val="18"/>
        </w:rPr>
        <w:t>, while (C</w:t>
      </w:r>
      <w:r w:rsidRPr="00FA1434">
        <w:rPr>
          <w:rFonts w:ascii="Times New Roman" w:hAnsi="Times New Roman"/>
          <w:sz w:val="18"/>
          <w:szCs w:val="18"/>
          <w:vertAlign w:val="subscript"/>
        </w:rPr>
        <w:t>6</w:t>
      </w:r>
      <w:r w:rsidRPr="00FA1434">
        <w:rPr>
          <w:rFonts w:ascii="Times New Roman" w:hAnsi="Times New Roman"/>
          <w:sz w:val="18"/>
          <w:szCs w:val="18"/>
        </w:rPr>
        <w:t>H</w:t>
      </w:r>
      <w:r w:rsidRPr="00FA1434">
        <w:rPr>
          <w:rFonts w:ascii="Times New Roman" w:hAnsi="Times New Roman"/>
          <w:sz w:val="18"/>
          <w:szCs w:val="18"/>
          <w:vertAlign w:val="subscript"/>
        </w:rPr>
        <w:t>5</w:t>
      </w:r>
      <w:r w:rsidRPr="00FA1434">
        <w:rPr>
          <w:rFonts w:ascii="Times New Roman" w:hAnsi="Times New Roman"/>
          <w:sz w:val="18"/>
          <w:szCs w:val="18"/>
        </w:rPr>
        <w:t>)</w:t>
      </w:r>
      <w:r w:rsidRPr="00FA1434">
        <w:rPr>
          <w:rFonts w:ascii="Times New Roman" w:hAnsi="Times New Roman"/>
          <w:sz w:val="18"/>
          <w:szCs w:val="18"/>
          <w:vertAlign w:val="subscript"/>
        </w:rPr>
        <w:t>2</w:t>
      </w:r>
      <w:r w:rsidRPr="00FA1434">
        <w:rPr>
          <w:rFonts w:ascii="Times New Roman" w:hAnsi="Times New Roman"/>
          <w:sz w:val="18"/>
          <w:szCs w:val="18"/>
        </w:rPr>
        <w:t>SnCl[S</w:t>
      </w:r>
      <w:r w:rsidRPr="00FA1434">
        <w:rPr>
          <w:rFonts w:ascii="Times New Roman" w:hAnsi="Times New Roman"/>
          <w:sz w:val="18"/>
          <w:szCs w:val="18"/>
          <w:vertAlign w:val="subscript"/>
        </w:rPr>
        <w:t>2</w:t>
      </w:r>
      <w:r w:rsidRPr="00FA1434">
        <w:rPr>
          <w:rFonts w:ascii="Times New Roman" w:hAnsi="Times New Roman"/>
          <w:sz w:val="18"/>
          <w:szCs w:val="18"/>
        </w:rPr>
        <w:t>CN(C</w:t>
      </w:r>
      <w:r w:rsidRPr="00FA1434">
        <w:rPr>
          <w:rFonts w:ascii="Times New Roman" w:hAnsi="Times New Roman"/>
          <w:sz w:val="18"/>
          <w:szCs w:val="18"/>
          <w:vertAlign w:val="subscript"/>
        </w:rPr>
        <w:t>7</w:t>
      </w:r>
      <w:r w:rsidRPr="00FA1434">
        <w:rPr>
          <w:rFonts w:ascii="Times New Roman" w:hAnsi="Times New Roman"/>
          <w:sz w:val="18"/>
          <w:szCs w:val="18"/>
        </w:rPr>
        <w:t>H</w:t>
      </w:r>
      <w:r w:rsidRPr="00FA1434">
        <w:rPr>
          <w:rFonts w:ascii="Times New Roman" w:hAnsi="Times New Roman"/>
          <w:sz w:val="18"/>
          <w:szCs w:val="18"/>
          <w:vertAlign w:val="subscript"/>
        </w:rPr>
        <w:t>7</w:t>
      </w:r>
      <w:r w:rsidRPr="00FA1434">
        <w:rPr>
          <w:rFonts w:ascii="Times New Roman" w:hAnsi="Times New Roman"/>
          <w:sz w:val="18"/>
          <w:szCs w:val="18"/>
        </w:rPr>
        <w:t>)(</w:t>
      </w:r>
      <w:r w:rsidRPr="00FA1434">
        <w:rPr>
          <w:rFonts w:ascii="Times New Roman" w:hAnsi="Times New Roman"/>
          <w:i/>
          <w:sz w:val="18"/>
          <w:szCs w:val="18"/>
        </w:rPr>
        <w:t>i</w:t>
      </w:r>
      <w:r w:rsidRPr="00FA1434">
        <w:rPr>
          <w:rFonts w:ascii="Times New Roman" w:hAnsi="Times New Roman"/>
          <w:sz w:val="18"/>
          <w:szCs w:val="18"/>
        </w:rPr>
        <w:t>C</w:t>
      </w:r>
      <w:r w:rsidRPr="00FA1434">
        <w:rPr>
          <w:rFonts w:ascii="Times New Roman" w:hAnsi="Times New Roman"/>
          <w:sz w:val="18"/>
          <w:szCs w:val="18"/>
          <w:vertAlign w:val="subscript"/>
        </w:rPr>
        <w:t>3</w:t>
      </w:r>
      <w:r w:rsidRPr="00FA1434">
        <w:rPr>
          <w:rFonts w:ascii="Times New Roman" w:hAnsi="Times New Roman"/>
          <w:sz w:val="18"/>
          <w:szCs w:val="18"/>
        </w:rPr>
        <w:t>H</w:t>
      </w:r>
      <w:r w:rsidRPr="00FA1434">
        <w:rPr>
          <w:rFonts w:ascii="Times New Roman" w:hAnsi="Times New Roman"/>
          <w:sz w:val="18"/>
          <w:szCs w:val="18"/>
          <w:vertAlign w:val="subscript"/>
        </w:rPr>
        <w:t>7</w:t>
      </w:r>
      <w:r w:rsidRPr="00FA1434">
        <w:rPr>
          <w:rFonts w:ascii="Times New Roman" w:hAnsi="Times New Roman"/>
          <w:sz w:val="18"/>
          <w:szCs w:val="18"/>
        </w:rPr>
        <w:t>)] (</w:t>
      </w:r>
      <w:r w:rsidRPr="00FA1434">
        <w:rPr>
          <w:rFonts w:ascii="Times New Roman" w:hAnsi="Times New Roman"/>
          <w:b/>
          <w:sz w:val="18"/>
          <w:szCs w:val="18"/>
        </w:rPr>
        <w:t>2</w:t>
      </w:r>
      <w:r w:rsidRPr="00FA1434">
        <w:rPr>
          <w:rFonts w:ascii="Times New Roman" w:hAnsi="Times New Roman"/>
          <w:sz w:val="18"/>
          <w:szCs w:val="18"/>
        </w:rPr>
        <w:t xml:space="preserve">) is five coordinated, crystallized in </w:t>
      </w:r>
      <w:r w:rsidRPr="00FA1434">
        <w:rPr>
          <w:rFonts w:ascii="Times New Roman" w:hAnsi="Times New Roman"/>
          <w:i/>
          <w:sz w:val="18"/>
          <w:szCs w:val="18"/>
        </w:rPr>
        <w:t xml:space="preserve">monoclinic </w:t>
      </w:r>
      <w:r w:rsidRPr="00FA1434">
        <w:rPr>
          <w:rFonts w:ascii="Times New Roman" w:hAnsi="Times New Roman"/>
          <w:sz w:val="18"/>
          <w:szCs w:val="18"/>
        </w:rPr>
        <w:t>system with space group P</w:t>
      </w:r>
      <w:r w:rsidRPr="00FA1434">
        <w:rPr>
          <w:rFonts w:ascii="Times New Roman" w:hAnsi="Times New Roman"/>
          <w:i/>
          <w:sz w:val="18"/>
          <w:szCs w:val="18"/>
        </w:rPr>
        <w:t>b</w:t>
      </w:r>
      <w:r w:rsidRPr="00FA1434">
        <w:rPr>
          <w:rFonts w:ascii="Times New Roman" w:hAnsi="Times New Roman"/>
          <w:i/>
          <w:sz w:val="18"/>
          <w:szCs w:val="18"/>
          <w:vertAlign w:val="subscript"/>
        </w:rPr>
        <w:t>1</w:t>
      </w:r>
      <w:r w:rsidRPr="00FA1434">
        <w:rPr>
          <w:rFonts w:ascii="Times New Roman" w:hAnsi="Times New Roman"/>
          <w:i/>
          <w:sz w:val="18"/>
          <w:szCs w:val="18"/>
        </w:rPr>
        <w:t>/n</w:t>
      </w:r>
      <w:r w:rsidRPr="00FA1434">
        <w:rPr>
          <w:rFonts w:ascii="Times New Roman" w:hAnsi="Times New Roman"/>
          <w:sz w:val="18"/>
          <w:szCs w:val="18"/>
        </w:rPr>
        <w:t>. Meanwhile, six coordinated (C</w:t>
      </w:r>
      <w:r w:rsidRPr="00FA1434">
        <w:rPr>
          <w:rFonts w:ascii="Times New Roman" w:hAnsi="Times New Roman"/>
          <w:sz w:val="18"/>
          <w:szCs w:val="18"/>
          <w:vertAlign w:val="subscript"/>
        </w:rPr>
        <w:t>6</w:t>
      </w:r>
      <w:r w:rsidRPr="00FA1434">
        <w:rPr>
          <w:rFonts w:ascii="Times New Roman" w:hAnsi="Times New Roman"/>
          <w:sz w:val="18"/>
          <w:szCs w:val="18"/>
        </w:rPr>
        <w:t>H</w:t>
      </w:r>
      <w:r w:rsidRPr="00FA1434">
        <w:rPr>
          <w:rFonts w:ascii="Times New Roman" w:hAnsi="Times New Roman"/>
          <w:sz w:val="18"/>
          <w:szCs w:val="18"/>
          <w:vertAlign w:val="subscript"/>
        </w:rPr>
        <w:t>5</w:t>
      </w:r>
      <w:r w:rsidRPr="00FA1434">
        <w:rPr>
          <w:rFonts w:ascii="Times New Roman" w:hAnsi="Times New Roman"/>
          <w:sz w:val="18"/>
          <w:szCs w:val="18"/>
        </w:rPr>
        <w:t>)</w:t>
      </w:r>
      <w:r w:rsidRPr="00FA1434">
        <w:rPr>
          <w:rFonts w:ascii="Times New Roman" w:hAnsi="Times New Roman"/>
          <w:sz w:val="18"/>
          <w:szCs w:val="18"/>
          <w:vertAlign w:val="subscript"/>
        </w:rPr>
        <w:t>2</w:t>
      </w:r>
      <w:r w:rsidRPr="00FA1434">
        <w:rPr>
          <w:rFonts w:ascii="Times New Roman" w:hAnsi="Times New Roman"/>
          <w:sz w:val="18"/>
          <w:szCs w:val="18"/>
        </w:rPr>
        <w:t>Sn[S</w:t>
      </w:r>
      <w:r w:rsidRPr="00FA1434">
        <w:rPr>
          <w:rFonts w:ascii="Times New Roman" w:hAnsi="Times New Roman"/>
          <w:sz w:val="18"/>
          <w:szCs w:val="18"/>
          <w:vertAlign w:val="subscript"/>
        </w:rPr>
        <w:t>2</w:t>
      </w:r>
      <w:r w:rsidRPr="00FA1434">
        <w:rPr>
          <w:rFonts w:ascii="Times New Roman" w:hAnsi="Times New Roman"/>
          <w:sz w:val="18"/>
          <w:szCs w:val="18"/>
        </w:rPr>
        <w:t>CN(CH</w:t>
      </w:r>
      <w:r w:rsidRPr="00FA1434">
        <w:rPr>
          <w:rFonts w:ascii="Times New Roman" w:hAnsi="Times New Roman"/>
          <w:sz w:val="18"/>
          <w:szCs w:val="18"/>
          <w:vertAlign w:val="subscript"/>
        </w:rPr>
        <w:t>3</w:t>
      </w:r>
      <w:r w:rsidRPr="00FA1434">
        <w:rPr>
          <w:rFonts w:ascii="Times New Roman" w:hAnsi="Times New Roman"/>
          <w:sz w:val="18"/>
          <w:szCs w:val="18"/>
        </w:rPr>
        <w:t>)(</w:t>
      </w:r>
      <w:r w:rsidRPr="00FA1434">
        <w:rPr>
          <w:rFonts w:ascii="Times New Roman" w:hAnsi="Times New Roman"/>
          <w:i/>
          <w:sz w:val="18"/>
          <w:szCs w:val="18"/>
        </w:rPr>
        <w:t>i</w:t>
      </w:r>
      <w:r w:rsidRPr="00FA1434">
        <w:rPr>
          <w:rFonts w:ascii="Times New Roman" w:hAnsi="Times New Roman"/>
          <w:sz w:val="18"/>
          <w:szCs w:val="18"/>
        </w:rPr>
        <w:t>C</w:t>
      </w:r>
      <w:r w:rsidRPr="00FA1434">
        <w:rPr>
          <w:rFonts w:ascii="Times New Roman" w:hAnsi="Times New Roman"/>
          <w:sz w:val="18"/>
          <w:szCs w:val="18"/>
          <w:vertAlign w:val="subscript"/>
        </w:rPr>
        <w:t>3</w:t>
      </w:r>
      <w:r w:rsidRPr="00FA1434">
        <w:rPr>
          <w:rFonts w:ascii="Times New Roman" w:hAnsi="Times New Roman"/>
          <w:sz w:val="18"/>
          <w:szCs w:val="18"/>
        </w:rPr>
        <w:t>H</w:t>
      </w:r>
      <w:r w:rsidRPr="00FA1434">
        <w:rPr>
          <w:rFonts w:ascii="Times New Roman" w:hAnsi="Times New Roman"/>
          <w:sz w:val="18"/>
          <w:szCs w:val="18"/>
          <w:vertAlign w:val="subscript"/>
        </w:rPr>
        <w:t>7</w:t>
      </w:r>
      <w:r w:rsidRPr="00FA1434">
        <w:rPr>
          <w:rFonts w:ascii="Times New Roman" w:hAnsi="Times New Roman"/>
          <w:sz w:val="18"/>
          <w:szCs w:val="18"/>
        </w:rPr>
        <w:t>)]</w:t>
      </w:r>
      <w:r w:rsidRPr="00FA1434">
        <w:rPr>
          <w:rFonts w:ascii="Times New Roman" w:hAnsi="Times New Roman"/>
          <w:sz w:val="18"/>
          <w:szCs w:val="18"/>
          <w:vertAlign w:val="subscript"/>
        </w:rPr>
        <w:t xml:space="preserve">2 </w:t>
      </w:r>
      <w:r w:rsidRPr="00FA1434">
        <w:rPr>
          <w:rFonts w:ascii="Times New Roman" w:hAnsi="Times New Roman"/>
          <w:sz w:val="18"/>
          <w:szCs w:val="18"/>
        </w:rPr>
        <w:t>(</w:t>
      </w:r>
      <w:r w:rsidRPr="00FA1434">
        <w:rPr>
          <w:rFonts w:ascii="Times New Roman" w:hAnsi="Times New Roman"/>
          <w:b/>
          <w:sz w:val="18"/>
          <w:szCs w:val="18"/>
        </w:rPr>
        <w:t>3</w:t>
      </w:r>
      <w:r w:rsidRPr="00FA1434">
        <w:rPr>
          <w:rFonts w:ascii="Times New Roman" w:hAnsi="Times New Roman"/>
          <w:sz w:val="18"/>
          <w:szCs w:val="18"/>
        </w:rPr>
        <w:t xml:space="preserve">) adopted a </w:t>
      </w:r>
      <w:r w:rsidRPr="00FA1434">
        <w:rPr>
          <w:rFonts w:ascii="Times New Roman" w:hAnsi="Times New Roman"/>
          <w:i/>
          <w:sz w:val="18"/>
          <w:szCs w:val="18"/>
        </w:rPr>
        <w:t xml:space="preserve">orthorhombic </w:t>
      </w:r>
      <w:r w:rsidRPr="00FA1434">
        <w:rPr>
          <w:rFonts w:ascii="Times New Roman" w:hAnsi="Times New Roman"/>
          <w:sz w:val="18"/>
          <w:szCs w:val="18"/>
        </w:rPr>
        <w:t>system with a space group P</w:t>
      </w:r>
      <w:r w:rsidRPr="00FA1434">
        <w:rPr>
          <w:rFonts w:ascii="Times New Roman" w:hAnsi="Times New Roman"/>
          <w:i/>
          <w:sz w:val="18"/>
          <w:szCs w:val="18"/>
        </w:rPr>
        <w:t>bcn</w:t>
      </w:r>
      <w:r w:rsidRPr="00FA1434">
        <w:rPr>
          <w:rFonts w:ascii="Times New Roman" w:hAnsi="Times New Roman"/>
          <w:sz w:val="18"/>
          <w:szCs w:val="18"/>
        </w:rPr>
        <w:t>.</w:t>
      </w:r>
    </w:p>
    <w:p w:rsidR="006768E9" w:rsidRDefault="006768E9" w:rsidP="006768E9">
      <w:pPr>
        <w:spacing w:after="0" w:line="240" w:lineRule="auto"/>
        <w:jc w:val="center"/>
        <w:rPr>
          <w:rFonts w:ascii="Times New Roman" w:hAnsi="Times New Roman"/>
          <w:noProof/>
          <w:sz w:val="18"/>
          <w:szCs w:val="18"/>
          <w:lang w:bidi="ar-SA"/>
        </w:rPr>
      </w:pPr>
    </w:p>
    <w:p w:rsidR="006768E9" w:rsidRPr="00FA1434" w:rsidRDefault="006768E9" w:rsidP="002B3BD8">
      <w:pPr>
        <w:spacing w:after="0" w:line="240" w:lineRule="auto"/>
        <w:rPr>
          <w:rFonts w:ascii="Times New Roman" w:hAnsi="Times New Roman"/>
          <w:noProof/>
          <w:sz w:val="18"/>
          <w:szCs w:val="18"/>
          <w:lang w:bidi="ar-SA"/>
        </w:rPr>
      </w:pPr>
      <w:r>
        <w:rPr>
          <w:rFonts w:ascii="Times New Roman" w:hAnsi="Times New Roman"/>
          <w:b/>
          <w:noProof/>
          <w:sz w:val="18"/>
          <w:szCs w:val="18"/>
          <w:lang w:bidi="ar-SA"/>
        </w:rPr>
        <w:t>Keywords</w:t>
      </w:r>
      <w:r>
        <w:rPr>
          <w:rFonts w:ascii="Times New Roman" w:hAnsi="Times New Roman"/>
          <w:noProof/>
          <w:sz w:val="18"/>
          <w:szCs w:val="18"/>
          <w:lang w:bidi="ar-SA"/>
        </w:rPr>
        <w:t>:</w:t>
      </w:r>
      <w:r w:rsidR="002B3BD8">
        <w:rPr>
          <w:rFonts w:ascii="Times New Roman" w:hAnsi="Times New Roman"/>
          <w:noProof/>
          <w:sz w:val="18"/>
          <w:szCs w:val="18"/>
          <w:lang w:bidi="ar-SA"/>
        </w:rPr>
        <w:t xml:space="preserve"> </w:t>
      </w:r>
      <w:r w:rsidR="00FA1434" w:rsidRPr="00FA1434">
        <w:rPr>
          <w:rFonts w:ascii="Times New Roman" w:hAnsi="Times New Roman"/>
          <w:sz w:val="18"/>
          <w:szCs w:val="18"/>
        </w:rPr>
        <w:t>diphenyltin(IV), dithiocarbamate.</w:t>
      </w:r>
    </w:p>
    <w:p w:rsidR="006768E9" w:rsidRDefault="006768E9" w:rsidP="006768E9">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FA1434" w:rsidRPr="009F0B37" w:rsidRDefault="00FA1434" w:rsidP="00FA1434">
      <w:pPr>
        <w:spacing w:after="0" w:line="240" w:lineRule="auto"/>
        <w:jc w:val="both"/>
        <w:rPr>
          <w:rFonts w:ascii="Times New Roman" w:hAnsi="Times New Roman"/>
          <w:sz w:val="18"/>
          <w:szCs w:val="18"/>
        </w:rPr>
      </w:pPr>
      <w:r w:rsidRPr="009F0B37">
        <w:rPr>
          <w:rFonts w:ascii="Times New Roman" w:hAnsi="Times New Roman"/>
          <w:sz w:val="18"/>
          <w:szCs w:val="18"/>
        </w:rPr>
        <w:t xml:space="preserve">Sepuluh kompleks daripada difenilstanum(IV) dengan </w:t>
      </w:r>
      <w:r w:rsidRPr="009F0B37">
        <w:rPr>
          <w:rFonts w:ascii="Times New Roman" w:hAnsi="Times New Roman"/>
          <w:i/>
          <w:sz w:val="18"/>
          <w:szCs w:val="18"/>
        </w:rPr>
        <w:t>N</w:t>
      </w:r>
      <w:r w:rsidRPr="009F0B37">
        <w:rPr>
          <w:rFonts w:ascii="Times New Roman" w:hAnsi="Times New Roman"/>
          <w:sz w:val="18"/>
          <w:szCs w:val="18"/>
        </w:rPr>
        <w:t xml:space="preserve">-dialkilditiokarbamat telah berjaya disediakan menggunakan cara </w:t>
      </w:r>
      <w:r w:rsidRPr="009F0B37">
        <w:rPr>
          <w:rFonts w:ascii="Times New Roman" w:hAnsi="Times New Roman"/>
          <w:i/>
          <w:sz w:val="18"/>
          <w:szCs w:val="18"/>
        </w:rPr>
        <w:t>in situ</w:t>
      </w:r>
      <w:r w:rsidRPr="009F0B37">
        <w:rPr>
          <w:rFonts w:ascii="Times New Roman" w:hAnsi="Times New Roman"/>
          <w:sz w:val="18"/>
          <w:szCs w:val="18"/>
        </w:rPr>
        <w:t>. Data analisis unsur (C, H, N dan S) terhadap semua kompleks telah menunjukkan persetujuan dengan formula umum (C</w:t>
      </w:r>
      <w:r w:rsidRPr="009F0B37">
        <w:rPr>
          <w:rFonts w:ascii="Times New Roman" w:hAnsi="Times New Roman"/>
          <w:sz w:val="18"/>
          <w:szCs w:val="18"/>
          <w:vertAlign w:val="subscript"/>
        </w:rPr>
        <w:t>6</w:t>
      </w:r>
      <w:r w:rsidRPr="009F0B37">
        <w:rPr>
          <w:rFonts w:ascii="Times New Roman" w:hAnsi="Times New Roman"/>
          <w:sz w:val="18"/>
          <w:szCs w:val="18"/>
        </w:rPr>
        <w:t>H</w:t>
      </w:r>
      <w:r w:rsidRPr="009F0B37">
        <w:rPr>
          <w:rFonts w:ascii="Times New Roman" w:hAnsi="Times New Roman"/>
          <w:sz w:val="18"/>
          <w:szCs w:val="18"/>
          <w:vertAlign w:val="subscript"/>
        </w:rPr>
        <w:t>5</w:t>
      </w:r>
      <w:r w:rsidRPr="009F0B37">
        <w:rPr>
          <w:rFonts w:ascii="Times New Roman" w:hAnsi="Times New Roman"/>
          <w:sz w:val="18"/>
          <w:szCs w:val="18"/>
        </w:rPr>
        <w:t>)</w:t>
      </w:r>
      <w:r w:rsidRPr="009F0B37">
        <w:rPr>
          <w:rFonts w:ascii="Times New Roman" w:hAnsi="Times New Roman"/>
          <w:sz w:val="18"/>
          <w:szCs w:val="18"/>
          <w:vertAlign w:val="subscript"/>
        </w:rPr>
        <w:t>2</w:t>
      </w:r>
      <w:r w:rsidRPr="009F0B37">
        <w:rPr>
          <w:rFonts w:ascii="Times New Roman" w:hAnsi="Times New Roman"/>
          <w:sz w:val="18"/>
          <w:szCs w:val="18"/>
        </w:rPr>
        <w:t>Sn[S</w:t>
      </w:r>
      <w:r w:rsidRPr="009F0B37">
        <w:rPr>
          <w:rFonts w:ascii="Times New Roman" w:hAnsi="Times New Roman"/>
          <w:sz w:val="18"/>
          <w:szCs w:val="18"/>
          <w:vertAlign w:val="subscript"/>
        </w:rPr>
        <w:t>2</w:t>
      </w:r>
      <w:r w:rsidRPr="009F0B37">
        <w:rPr>
          <w:rFonts w:ascii="Times New Roman" w:hAnsi="Times New Roman"/>
          <w:sz w:val="18"/>
          <w:szCs w:val="18"/>
        </w:rPr>
        <w:t>CN</w:t>
      </w:r>
      <w:r w:rsidRPr="009F0B37">
        <w:rPr>
          <w:rFonts w:ascii="Times New Roman" w:hAnsi="Times New Roman"/>
          <w:i/>
          <w:sz w:val="18"/>
          <w:szCs w:val="18"/>
        </w:rPr>
        <w:t>R</w:t>
      </w:r>
      <w:r w:rsidRPr="009F0B37">
        <w:rPr>
          <w:rFonts w:ascii="Times New Roman" w:hAnsi="Times New Roman"/>
          <w:sz w:val="18"/>
          <w:szCs w:val="18"/>
          <w:vertAlign w:val="subscript"/>
        </w:rPr>
        <w:t>1</w:t>
      </w:r>
      <w:r w:rsidRPr="009F0B37">
        <w:rPr>
          <w:rFonts w:ascii="Times New Roman" w:hAnsi="Times New Roman"/>
          <w:i/>
          <w:sz w:val="18"/>
          <w:szCs w:val="18"/>
        </w:rPr>
        <w:t>R</w:t>
      </w:r>
      <w:r w:rsidRPr="009F0B37">
        <w:rPr>
          <w:rFonts w:ascii="Times New Roman" w:hAnsi="Times New Roman"/>
          <w:sz w:val="18"/>
          <w:szCs w:val="18"/>
          <w:vertAlign w:val="subscript"/>
        </w:rPr>
        <w:t>2</w:t>
      </w:r>
      <w:r w:rsidRPr="009F0B37">
        <w:rPr>
          <w:rFonts w:ascii="Times New Roman" w:hAnsi="Times New Roman"/>
          <w:sz w:val="18"/>
          <w:szCs w:val="18"/>
        </w:rPr>
        <w:t>] (</w:t>
      </w:r>
      <w:r w:rsidRPr="009F0B37">
        <w:rPr>
          <w:rFonts w:ascii="Times New Roman" w:hAnsi="Times New Roman"/>
          <w:i/>
          <w:sz w:val="18"/>
          <w:szCs w:val="18"/>
        </w:rPr>
        <w:t>R</w:t>
      </w:r>
      <w:r w:rsidRPr="009F0B37">
        <w:rPr>
          <w:rFonts w:ascii="Times New Roman" w:hAnsi="Times New Roman"/>
          <w:sz w:val="18"/>
          <w:szCs w:val="18"/>
          <w:vertAlign w:val="subscript"/>
        </w:rPr>
        <w:t>1</w:t>
      </w:r>
      <w:r w:rsidRPr="009F0B37">
        <w:rPr>
          <w:rFonts w:ascii="Times New Roman" w:hAnsi="Times New Roman"/>
          <w:sz w:val="18"/>
          <w:szCs w:val="18"/>
        </w:rPr>
        <w:t xml:space="preserve"> = CH</w:t>
      </w:r>
      <w:r w:rsidRPr="009F0B37">
        <w:rPr>
          <w:rFonts w:ascii="Times New Roman" w:hAnsi="Times New Roman"/>
          <w:sz w:val="18"/>
          <w:szCs w:val="18"/>
          <w:vertAlign w:val="subscript"/>
        </w:rPr>
        <w:t>3</w:t>
      </w:r>
      <w:r w:rsidRPr="009F0B37">
        <w:rPr>
          <w:rFonts w:ascii="Times New Roman" w:hAnsi="Times New Roman"/>
          <w:sz w:val="18"/>
          <w:szCs w:val="18"/>
        </w:rPr>
        <w:t>, C</w:t>
      </w:r>
      <w:r w:rsidRPr="009F0B37">
        <w:rPr>
          <w:rFonts w:ascii="Times New Roman" w:hAnsi="Times New Roman"/>
          <w:sz w:val="18"/>
          <w:szCs w:val="18"/>
          <w:vertAlign w:val="subscript"/>
        </w:rPr>
        <w:t>2</w:t>
      </w:r>
      <w:r w:rsidRPr="009F0B37">
        <w:rPr>
          <w:rFonts w:ascii="Times New Roman" w:hAnsi="Times New Roman"/>
          <w:sz w:val="18"/>
          <w:szCs w:val="18"/>
        </w:rPr>
        <w:t>H</w:t>
      </w:r>
      <w:r w:rsidRPr="009F0B37">
        <w:rPr>
          <w:rFonts w:ascii="Times New Roman" w:hAnsi="Times New Roman"/>
          <w:sz w:val="18"/>
          <w:szCs w:val="18"/>
          <w:vertAlign w:val="subscript"/>
        </w:rPr>
        <w:t>5</w:t>
      </w:r>
      <w:r w:rsidRPr="009F0B37">
        <w:rPr>
          <w:rFonts w:ascii="Times New Roman" w:hAnsi="Times New Roman"/>
          <w:sz w:val="18"/>
          <w:szCs w:val="18"/>
        </w:rPr>
        <w:t>, C</w:t>
      </w:r>
      <w:r w:rsidRPr="009F0B37">
        <w:rPr>
          <w:rFonts w:ascii="Times New Roman" w:hAnsi="Times New Roman"/>
          <w:sz w:val="18"/>
          <w:szCs w:val="18"/>
          <w:vertAlign w:val="subscript"/>
        </w:rPr>
        <w:t>7</w:t>
      </w:r>
      <w:r w:rsidRPr="009F0B37">
        <w:rPr>
          <w:rFonts w:ascii="Times New Roman" w:hAnsi="Times New Roman"/>
          <w:sz w:val="18"/>
          <w:szCs w:val="18"/>
        </w:rPr>
        <w:t>H</w:t>
      </w:r>
      <w:r w:rsidRPr="009F0B37">
        <w:rPr>
          <w:rFonts w:ascii="Times New Roman" w:hAnsi="Times New Roman"/>
          <w:sz w:val="18"/>
          <w:szCs w:val="18"/>
          <w:vertAlign w:val="subscript"/>
        </w:rPr>
        <w:t>7</w:t>
      </w:r>
      <w:r w:rsidRPr="009F0B37">
        <w:rPr>
          <w:rFonts w:ascii="Times New Roman" w:hAnsi="Times New Roman"/>
          <w:sz w:val="18"/>
          <w:szCs w:val="18"/>
        </w:rPr>
        <w:t xml:space="preserve">; </w:t>
      </w:r>
      <w:r w:rsidRPr="009F0B37">
        <w:rPr>
          <w:rFonts w:ascii="Times New Roman" w:hAnsi="Times New Roman"/>
          <w:i/>
          <w:sz w:val="18"/>
          <w:szCs w:val="18"/>
        </w:rPr>
        <w:t>R</w:t>
      </w:r>
      <w:r w:rsidRPr="009F0B37">
        <w:rPr>
          <w:rFonts w:ascii="Times New Roman" w:hAnsi="Times New Roman"/>
          <w:sz w:val="18"/>
          <w:szCs w:val="18"/>
          <w:vertAlign w:val="subscript"/>
        </w:rPr>
        <w:t>2</w:t>
      </w:r>
      <w:r w:rsidRPr="009F0B37">
        <w:rPr>
          <w:rFonts w:ascii="Times New Roman" w:hAnsi="Times New Roman"/>
          <w:sz w:val="18"/>
          <w:szCs w:val="18"/>
        </w:rPr>
        <w:t xml:space="preserve"> = C</w:t>
      </w:r>
      <w:r w:rsidRPr="009F0B37">
        <w:rPr>
          <w:rFonts w:ascii="Times New Roman" w:hAnsi="Times New Roman"/>
          <w:sz w:val="18"/>
          <w:szCs w:val="18"/>
          <w:vertAlign w:val="subscript"/>
        </w:rPr>
        <w:t>2</w:t>
      </w:r>
      <w:r w:rsidRPr="009F0B37">
        <w:rPr>
          <w:rFonts w:ascii="Times New Roman" w:hAnsi="Times New Roman"/>
          <w:sz w:val="18"/>
          <w:szCs w:val="18"/>
        </w:rPr>
        <w:t>H</w:t>
      </w:r>
      <w:r w:rsidRPr="009F0B37">
        <w:rPr>
          <w:rFonts w:ascii="Times New Roman" w:hAnsi="Times New Roman"/>
          <w:sz w:val="18"/>
          <w:szCs w:val="18"/>
          <w:vertAlign w:val="subscript"/>
        </w:rPr>
        <w:t>5</w:t>
      </w:r>
      <w:r w:rsidRPr="009F0B37">
        <w:rPr>
          <w:rFonts w:ascii="Times New Roman" w:hAnsi="Times New Roman"/>
          <w:sz w:val="18"/>
          <w:szCs w:val="18"/>
        </w:rPr>
        <w:t>, C</w:t>
      </w:r>
      <w:r w:rsidRPr="009F0B37">
        <w:rPr>
          <w:rFonts w:ascii="Times New Roman" w:hAnsi="Times New Roman"/>
          <w:sz w:val="18"/>
          <w:szCs w:val="18"/>
          <w:vertAlign w:val="subscript"/>
        </w:rPr>
        <w:t>4</w:t>
      </w:r>
      <w:r w:rsidRPr="009F0B37">
        <w:rPr>
          <w:rFonts w:ascii="Times New Roman" w:hAnsi="Times New Roman"/>
          <w:sz w:val="18"/>
          <w:szCs w:val="18"/>
        </w:rPr>
        <w:t>H</w:t>
      </w:r>
      <w:r w:rsidRPr="009F0B37">
        <w:rPr>
          <w:rFonts w:ascii="Times New Roman" w:hAnsi="Times New Roman"/>
          <w:sz w:val="18"/>
          <w:szCs w:val="18"/>
          <w:vertAlign w:val="subscript"/>
        </w:rPr>
        <w:t>9</w:t>
      </w:r>
      <w:r w:rsidRPr="009F0B37">
        <w:rPr>
          <w:rFonts w:ascii="Times New Roman" w:hAnsi="Times New Roman"/>
          <w:sz w:val="18"/>
          <w:szCs w:val="18"/>
        </w:rPr>
        <w:t>, C</w:t>
      </w:r>
      <w:r w:rsidRPr="009F0B37">
        <w:rPr>
          <w:rFonts w:ascii="Times New Roman" w:hAnsi="Times New Roman"/>
          <w:sz w:val="18"/>
          <w:szCs w:val="18"/>
          <w:vertAlign w:val="subscript"/>
        </w:rPr>
        <w:t>6</w:t>
      </w:r>
      <w:r w:rsidRPr="009F0B37">
        <w:rPr>
          <w:rFonts w:ascii="Times New Roman" w:hAnsi="Times New Roman"/>
          <w:sz w:val="18"/>
          <w:szCs w:val="18"/>
        </w:rPr>
        <w:t>H</w:t>
      </w:r>
      <w:r w:rsidRPr="009F0B37">
        <w:rPr>
          <w:rFonts w:ascii="Times New Roman" w:hAnsi="Times New Roman"/>
          <w:sz w:val="18"/>
          <w:szCs w:val="18"/>
          <w:vertAlign w:val="subscript"/>
        </w:rPr>
        <w:t>11</w:t>
      </w:r>
      <w:r w:rsidRPr="009F0B37">
        <w:rPr>
          <w:rFonts w:ascii="Times New Roman" w:hAnsi="Times New Roman"/>
          <w:sz w:val="18"/>
          <w:szCs w:val="18"/>
        </w:rPr>
        <w:t xml:space="preserve">, </w:t>
      </w:r>
      <w:r w:rsidRPr="009F0B37">
        <w:rPr>
          <w:rFonts w:ascii="Times New Roman" w:hAnsi="Times New Roman"/>
          <w:i/>
          <w:sz w:val="18"/>
          <w:szCs w:val="18"/>
        </w:rPr>
        <w:t>i</w:t>
      </w:r>
      <w:r w:rsidRPr="009F0B37">
        <w:rPr>
          <w:rFonts w:ascii="Times New Roman" w:hAnsi="Times New Roman"/>
          <w:sz w:val="18"/>
          <w:szCs w:val="18"/>
        </w:rPr>
        <w:t>C</w:t>
      </w:r>
      <w:r w:rsidRPr="009F0B37">
        <w:rPr>
          <w:rFonts w:ascii="Times New Roman" w:hAnsi="Times New Roman"/>
          <w:sz w:val="18"/>
          <w:szCs w:val="18"/>
          <w:vertAlign w:val="subscript"/>
        </w:rPr>
        <w:t>3</w:t>
      </w:r>
      <w:r w:rsidRPr="009F0B37">
        <w:rPr>
          <w:rFonts w:ascii="Times New Roman" w:hAnsi="Times New Roman"/>
          <w:sz w:val="18"/>
          <w:szCs w:val="18"/>
        </w:rPr>
        <w:t>H</w:t>
      </w:r>
      <w:r w:rsidRPr="009F0B37">
        <w:rPr>
          <w:rFonts w:ascii="Times New Roman" w:hAnsi="Times New Roman"/>
          <w:sz w:val="18"/>
          <w:szCs w:val="18"/>
          <w:vertAlign w:val="subscript"/>
        </w:rPr>
        <w:t>7</w:t>
      </w:r>
      <w:r w:rsidRPr="009F0B37">
        <w:rPr>
          <w:rFonts w:ascii="Times New Roman" w:hAnsi="Times New Roman"/>
          <w:sz w:val="18"/>
          <w:szCs w:val="18"/>
        </w:rPr>
        <w:t>, C</w:t>
      </w:r>
      <w:r w:rsidRPr="009F0B37">
        <w:rPr>
          <w:rFonts w:ascii="Times New Roman" w:hAnsi="Times New Roman"/>
          <w:sz w:val="18"/>
          <w:szCs w:val="18"/>
          <w:vertAlign w:val="subscript"/>
        </w:rPr>
        <w:t>7</w:t>
      </w:r>
      <w:r w:rsidRPr="009F0B37">
        <w:rPr>
          <w:rFonts w:ascii="Times New Roman" w:hAnsi="Times New Roman"/>
          <w:sz w:val="18"/>
          <w:szCs w:val="18"/>
        </w:rPr>
        <w:t>H</w:t>
      </w:r>
      <w:r w:rsidRPr="009F0B37">
        <w:rPr>
          <w:rFonts w:ascii="Times New Roman" w:hAnsi="Times New Roman"/>
          <w:sz w:val="18"/>
          <w:szCs w:val="18"/>
          <w:vertAlign w:val="subscript"/>
        </w:rPr>
        <w:t>7</w:t>
      </w:r>
      <w:r w:rsidRPr="009F0B37">
        <w:rPr>
          <w:rFonts w:ascii="Times New Roman" w:hAnsi="Times New Roman"/>
          <w:sz w:val="18"/>
          <w:szCs w:val="18"/>
        </w:rPr>
        <w:t xml:space="preserve">). Struktur kesemua sebatian dapat ditentukan dengan menggunakan spektroskopi inframerah, ultralembayung, </w:t>
      </w:r>
      <w:r w:rsidRPr="009F0B37">
        <w:rPr>
          <w:rFonts w:ascii="Times New Roman" w:hAnsi="Times New Roman"/>
          <w:sz w:val="18"/>
          <w:szCs w:val="18"/>
          <w:vertAlign w:val="superscript"/>
        </w:rPr>
        <w:t>1</w:t>
      </w:r>
      <w:r w:rsidRPr="009F0B37">
        <w:rPr>
          <w:rFonts w:ascii="Times New Roman" w:hAnsi="Times New Roman"/>
          <w:sz w:val="18"/>
          <w:szCs w:val="18"/>
        </w:rPr>
        <w:t xml:space="preserve">H, </w:t>
      </w:r>
      <w:r w:rsidRPr="009F0B37">
        <w:rPr>
          <w:rFonts w:ascii="Times New Roman" w:hAnsi="Times New Roman"/>
          <w:sz w:val="18"/>
          <w:szCs w:val="18"/>
          <w:vertAlign w:val="superscript"/>
        </w:rPr>
        <w:t>13</w:t>
      </w:r>
      <w:r w:rsidRPr="009F0B37">
        <w:rPr>
          <w:rFonts w:ascii="Times New Roman" w:hAnsi="Times New Roman"/>
          <w:sz w:val="18"/>
          <w:szCs w:val="18"/>
        </w:rPr>
        <w:t xml:space="preserve">C dan </w:t>
      </w:r>
      <w:r w:rsidRPr="009F0B37">
        <w:rPr>
          <w:rFonts w:ascii="Times New Roman" w:hAnsi="Times New Roman"/>
          <w:sz w:val="18"/>
          <w:szCs w:val="18"/>
          <w:vertAlign w:val="superscript"/>
        </w:rPr>
        <w:t>119</w:t>
      </w:r>
      <w:r w:rsidRPr="009F0B37">
        <w:rPr>
          <w:rFonts w:ascii="Times New Roman" w:hAnsi="Times New Roman"/>
          <w:sz w:val="18"/>
          <w:szCs w:val="18"/>
        </w:rPr>
        <w:t xml:space="preserve">Sn RMN dan kristalografi sinar-X. Spektrum inframerah bagi sebatian ini menunjukkan tiga jalur penting, iaitu jalur </w:t>
      </w:r>
      <w:r w:rsidRPr="009F0B37">
        <w:rPr>
          <w:rFonts w:ascii="Times New Roman" w:hAnsi="Times New Roman"/>
          <w:i/>
          <w:sz w:val="18"/>
          <w:szCs w:val="18"/>
        </w:rPr>
        <w:t>v</w:t>
      </w:r>
      <w:r w:rsidRPr="009F0B37">
        <w:rPr>
          <w:rFonts w:ascii="Times New Roman" w:hAnsi="Times New Roman"/>
          <w:sz w:val="18"/>
          <w:szCs w:val="18"/>
        </w:rPr>
        <w:t>(C</w:t>
      </w:r>
      <w:r w:rsidR="00EB4230">
        <w:rPr>
          <w:rFonts w:ascii="Times New Roman" w:hAnsi="Times New Roman"/>
          <w:b/>
          <w:noProof/>
          <w:sz w:val="18"/>
          <w:szCs w:val="18"/>
          <w:lang w:bidi="ar-SA"/>
        </w:rPr>
        <w:drawing>
          <wp:inline distT="0" distB="0" distL="0" distR="0">
            <wp:extent cx="219075" cy="114300"/>
            <wp:effectExtent l="19050" t="0" r="9525"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219075" cy="114300"/>
                    </a:xfrm>
                    <a:prstGeom prst="rect">
                      <a:avLst/>
                    </a:prstGeom>
                    <a:noFill/>
                    <a:ln w="9525">
                      <a:noFill/>
                      <a:miter lim="800000"/>
                      <a:headEnd/>
                      <a:tailEnd/>
                    </a:ln>
                  </pic:spPr>
                </pic:pic>
              </a:graphicData>
            </a:graphic>
          </wp:inline>
        </w:drawing>
      </w:r>
      <w:r w:rsidRPr="009F0B37">
        <w:rPr>
          <w:rFonts w:ascii="Times New Roman" w:hAnsi="Times New Roman"/>
          <w:sz w:val="18"/>
          <w:szCs w:val="18"/>
        </w:rPr>
        <w:t xml:space="preserve">N), </w:t>
      </w:r>
      <w:r w:rsidRPr="009F0B37">
        <w:rPr>
          <w:rFonts w:ascii="Times New Roman" w:hAnsi="Times New Roman"/>
          <w:i/>
          <w:sz w:val="18"/>
          <w:szCs w:val="18"/>
        </w:rPr>
        <w:sym w:font="Symbol" w:char="F06E"/>
      </w:r>
      <w:r w:rsidRPr="009F0B37">
        <w:rPr>
          <w:rFonts w:ascii="Times New Roman" w:hAnsi="Times New Roman"/>
          <w:sz w:val="18"/>
          <w:szCs w:val="18"/>
        </w:rPr>
        <w:t>(C</w:t>
      </w:r>
      <w:r w:rsidR="00EB4230">
        <w:rPr>
          <w:rFonts w:ascii="Times New Roman" w:hAnsi="Times New Roman"/>
          <w:b/>
          <w:noProof/>
          <w:sz w:val="18"/>
          <w:szCs w:val="18"/>
          <w:lang w:bidi="ar-SA"/>
        </w:rPr>
        <w:drawing>
          <wp:inline distT="0" distB="0" distL="0" distR="0">
            <wp:extent cx="219075" cy="114300"/>
            <wp:effectExtent l="19050" t="0" r="952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19075" cy="114300"/>
                    </a:xfrm>
                    <a:prstGeom prst="rect">
                      <a:avLst/>
                    </a:prstGeom>
                    <a:noFill/>
                    <a:ln w="9525">
                      <a:noFill/>
                      <a:miter lim="800000"/>
                      <a:headEnd/>
                      <a:tailEnd/>
                    </a:ln>
                  </pic:spPr>
                </pic:pic>
              </a:graphicData>
            </a:graphic>
          </wp:inline>
        </w:drawing>
      </w:r>
      <w:r w:rsidRPr="009F0B37">
        <w:rPr>
          <w:rFonts w:ascii="Times New Roman" w:hAnsi="Times New Roman"/>
          <w:sz w:val="18"/>
          <w:szCs w:val="18"/>
        </w:rPr>
        <w:t xml:space="preserve">S) dan </w:t>
      </w:r>
      <w:r w:rsidRPr="009F0B37">
        <w:rPr>
          <w:rFonts w:ascii="Times New Roman" w:hAnsi="Times New Roman"/>
          <w:i/>
          <w:sz w:val="18"/>
          <w:szCs w:val="18"/>
        </w:rPr>
        <w:t>v</w:t>
      </w:r>
      <w:r w:rsidRPr="009F0B37">
        <w:rPr>
          <w:rFonts w:ascii="Times New Roman" w:hAnsi="Times New Roman"/>
          <w:sz w:val="18"/>
          <w:szCs w:val="18"/>
        </w:rPr>
        <w:t>(Sn-S) yang wujud masing-masing pada julat 1474 -1499,  969 - 995 dan 324 - 335 cm</w:t>
      </w:r>
      <w:r w:rsidRPr="009F0B37">
        <w:rPr>
          <w:rFonts w:ascii="Times New Roman" w:hAnsi="Times New Roman"/>
          <w:sz w:val="18"/>
          <w:szCs w:val="18"/>
          <w:vertAlign w:val="superscript"/>
        </w:rPr>
        <w:t>-1</w:t>
      </w:r>
      <w:r w:rsidRPr="009F0B37">
        <w:rPr>
          <w:rFonts w:ascii="Times New Roman" w:hAnsi="Times New Roman"/>
          <w:sz w:val="18"/>
          <w:szCs w:val="18"/>
        </w:rPr>
        <w:t xml:space="preserve">. Data daripada </w:t>
      </w:r>
      <w:r w:rsidRPr="009F0B37">
        <w:rPr>
          <w:rFonts w:ascii="Times New Roman" w:hAnsi="Times New Roman"/>
          <w:sz w:val="18"/>
          <w:szCs w:val="18"/>
          <w:vertAlign w:val="superscript"/>
        </w:rPr>
        <w:t>13</w:t>
      </w:r>
      <w:r w:rsidRPr="009F0B37">
        <w:rPr>
          <w:rFonts w:ascii="Times New Roman" w:hAnsi="Times New Roman"/>
          <w:sz w:val="18"/>
          <w:szCs w:val="18"/>
        </w:rPr>
        <w:t>C RMN menunjukkan puncak pada julat 198 – 200 ppm yang menandakan wujudnya kumpulan NCS</w:t>
      </w:r>
      <w:r w:rsidRPr="009F0B37">
        <w:rPr>
          <w:rFonts w:ascii="Times New Roman" w:hAnsi="Times New Roman"/>
          <w:sz w:val="18"/>
          <w:szCs w:val="18"/>
          <w:vertAlign w:val="subscript"/>
        </w:rPr>
        <w:t>2</w:t>
      </w:r>
      <w:r w:rsidRPr="009F0B37">
        <w:rPr>
          <w:rFonts w:ascii="Times New Roman" w:hAnsi="Times New Roman"/>
          <w:sz w:val="18"/>
          <w:szCs w:val="18"/>
        </w:rPr>
        <w:t>. Struktur hablur tunggal (C</w:t>
      </w:r>
      <w:r w:rsidRPr="009F0B37">
        <w:rPr>
          <w:rFonts w:ascii="Times New Roman" w:hAnsi="Times New Roman"/>
          <w:sz w:val="18"/>
          <w:szCs w:val="18"/>
          <w:vertAlign w:val="subscript"/>
        </w:rPr>
        <w:t>6</w:t>
      </w:r>
      <w:r w:rsidRPr="009F0B37">
        <w:rPr>
          <w:rFonts w:ascii="Times New Roman" w:hAnsi="Times New Roman"/>
          <w:sz w:val="18"/>
          <w:szCs w:val="18"/>
        </w:rPr>
        <w:t>H</w:t>
      </w:r>
      <w:r w:rsidRPr="009F0B37">
        <w:rPr>
          <w:rFonts w:ascii="Times New Roman" w:hAnsi="Times New Roman"/>
          <w:sz w:val="18"/>
          <w:szCs w:val="18"/>
          <w:vertAlign w:val="subscript"/>
        </w:rPr>
        <w:t>5</w:t>
      </w:r>
      <w:r w:rsidRPr="009F0B37">
        <w:rPr>
          <w:rFonts w:ascii="Times New Roman" w:hAnsi="Times New Roman"/>
          <w:sz w:val="18"/>
          <w:szCs w:val="18"/>
        </w:rPr>
        <w:t>)</w:t>
      </w:r>
      <w:r w:rsidRPr="009F0B37">
        <w:rPr>
          <w:rFonts w:ascii="Times New Roman" w:hAnsi="Times New Roman"/>
          <w:sz w:val="18"/>
          <w:szCs w:val="18"/>
          <w:vertAlign w:val="subscript"/>
        </w:rPr>
        <w:t>2</w:t>
      </w:r>
      <w:r w:rsidRPr="009F0B37">
        <w:rPr>
          <w:rFonts w:ascii="Times New Roman" w:hAnsi="Times New Roman"/>
          <w:sz w:val="18"/>
          <w:szCs w:val="18"/>
        </w:rPr>
        <w:t>Sn[S</w:t>
      </w:r>
      <w:r w:rsidRPr="009F0B37">
        <w:rPr>
          <w:rFonts w:ascii="Times New Roman" w:hAnsi="Times New Roman"/>
          <w:sz w:val="18"/>
          <w:szCs w:val="18"/>
          <w:vertAlign w:val="subscript"/>
        </w:rPr>
        <w:t>2</w:t>
      </w:r>
      <w:r w:rsidRPr="009F0B37">
        <w:rPr>
          <w:rFonts w:ascii="Times New Roman" w:hAnsi="Times New Roman"/>
          <w:sz w:val="18"/>
          <w:szCs w:val="18"/>
        </w:rPr>
        <w:t>CN(C</w:t>
      </w:r>
      <w:r w:rsidRPr="009F0B37">
        <w:rPr>
          <w:rFonts w:ascii="Times New Roman" w:hAnsi="Times New Roman"/>
          <w:sz w:val="18"/>
          <w:szCs w:val="18"/>
          <w:vertAlign w:val="subscript"/>
        </w:rPr>
        <w:t>2</w:t>
      </w:r>
      <w:r w:rsidRPr="009F0B37">
        <w:rPr>
          <w:rFonts w:ascii="Times New Roman" w:hAnsi="Times New Roman"/>
          <w:sz w:val="18"/>
          <w:szCs w:val="18"/>
        </w:rPr>
        <w:t>H</w:t>
      </w:r>
      <w:r w:rsidRPr="009F0B37">
        <w:rPr>
          <w:rFonts w:ascii="Times New Roman" w:hAnsi="Times New Roman"/>
          <w:sz w:val="18"/>
          <w:szCs w:val="18"/>
          <w:vertAlign w:val="subscript"/>
        </w:rPr>
        <w:t>5</w:t>
      </w:r>
      <w:r w:rsidRPr="009F0B37">
        <w:rPr>
          <w:rFonts w:ascii="Times New Roman" w:hAnsi="Times New Roman"/>
          <w:sz w:val="18"/>
          <w:szCs w:val="18"/>
        </w:rPr>
        <w:t>)(CH</w:t>
      </w:r>
      <w:r w:rsidRPr="009F0B37">
        <w:rPr>
          <w:rFonts w:ascii="Times New Roman" w:hAnsi="Times New Roman"/>
          <w:sz w:val="18"/>
          <w:szCs w:val="18"/>
          <w:vertAlign w:val="subscript"/>
        </w:rPr>
        <w:t>3</w:t>
      </w:r>
      <w:r w:rsidRPr="009F0B37">
        <w:rPr>
          <w:rFonts w:ascii="Times New Roman" w:hAnsi="Times New Roman"/>
          <w:sz w:val="18"/>
          <w:szCs w:val="18"/>
        </w:rPr>
        <w:t>)]</w:t>
      </w:r>
      <w:r w:rsidRPr="009F0B37">
        <w:rPr>
          <w:rFonts w:ascii="Times New Roman" w:hAnsi="Times New Roman"/>
          <w:sz w:val="18"/>
          <w:szCs w:val="18"/>
          <w:vertAlign w:val="subscript"/>
        </w:rPr>
        <w:t>2</w:t>
      </w:r>
      <w:r w:rsidRPr="009F0B37">
        <w:rPr>
          <w:rFonts w:ascii="Times New Roman" w:hAnsi="Times New Roman"/>
          <w:sz w:val="18"/>
          <w:szCs w:val="18"/>
          <w:vertAlign w:val="superscript"/>
        </w:rPr>
        <w:t xml:space="preserve"> </w:t>
      </w:r>
      <w:r w:rsidRPr="009F0B37">
        <w:rPr>
          <w:rFonts w:ascii="Times New Roman" w:hAnsi="Times New Roman"/>
          <w:sz w:val="18"/>
          <w:szCs w:val="18"/>
        </w:rPr>
        <w:t>(</w:t>
      </w:r>
      <w:r w:rsidRPr="009F0B37">
        <w:rPr>
          <w:rFonts w:ascii="Times New Roman" w:hAnsi="Times New Roman"/>
          <w:b/>
          <w:sz w:val="18"/>
          <w:szCs w:val="18"/>
        </w:rPr>
        <w:t>1</w:t>
      </w:r>
      <w:r w:rsidRPr="009F0B37">
        <w:rPr>
          <w:rFonts w:ascii="Times New Roman" w:hAnsi="Times New Roman"/>
          <w:sz w:val="18"/>
          <w:szCs w:val="18"/>
        </w:rPr>
        <w:t>) dan (C</w:t>
      </w:r>
      <w:r w:rsidRPr="009F0B37">
        <w:rPr>
          <w:rFonts w:ascii="Times New Roman" w:hAnsi="Times New Roman"/>
          <w:sz w:val="18"/>
          <w:szCs w:val="18"/>
          <w:vertAlign w:val="subscript"/>
        </w:rPr>
        <w:t>6</w:t>
      </w:r>
      <w:r w:rsidRPr="009F0B37">
        <w:rPr>
          <w:rFonts w:ascii="Times New Roman" w:hAnsi="Times New Roman"/>
          <w:sz w:val="18"/>
          <w:szCs w:val="18"/>
        </w:rPr>
        <w:t>H</w:t>
      </w:r>
      <w:r w:rsidRPr="009F0B37">
        <w:rPr>
          <w:rFonts w:ascii="Times New Roman" w:hAnsi="Times New Roman"/>
          <w:sz w:val="18"/>
          <w:szCs w:val="18"/>
          <w:vertAlign w:val="subscript"/>
        </w:rPr>
        <w:t>5</w:t>
      </w:r>
      <w:r w:rsidRPr="009F0B37">
        <w:rPr>
          <w:rFonts w:ascii="Times New Roman" w:hAnsi="Times New Roman"/>
          <w:sz w:val="18"/>
          <w:szCs w:val="18"/>
        </w:rPr>
        <w:t>)</w:t>
      </w:r>
      <w:r w:rsidRPr="009F0B37">
        <w:rPr>
          <w:rFonts w:ascii="Times New Roman" w:hAnsi="Times New Roman"/>
          <w:sz w:val="18"/>
          <w:szCs w:val="18"/>
          <w:vertAlign w:val="subscript"/>
        </w:rPr>
        <w:t>2</w:t>
      </w:r>
      <w:r w:rsidRPr="009F0B37">
        <w:rPr>
          <w:rFonts w:ascii="Times New Roman" w:hAnsi="Times New Roman"/>
          <w:sz w:val="18"/>
          <w:szCs w:val="18"/>
        </w:rPr>
        <w:t>SnCl[S</w:t>
      </w:r>
      <w:r w:rsidRPr="009F0B37">
        <w:rPr>
          <w:rFonts w:ascii="Times New Roman" w:hAnsi="Times New Roman"/>
          <w:sz w:val="18"/>
          <w:szCs w:val="18"/>
          <w:vertAlign w:val="subscript"/>
        </w:rPr>
        <w:t>2</w:t>
      </w:r>
      <w:r w:rsidRPr="009F0B37">
        <w:rPr>
          <w:rFonts w:ascii="Times New Roman" w:hAnsi="Times New Roman"/>
          <w:sz w:val="18"/>
          <w:szCs w:val="18"/>
        </w:rPr>
        <w:t>CN(C</w:t>
      </w:r>
      <w:r w:rsidRPr="009F0B37">
        <w:rPr>
          <w:rFonts w:ascii="Times New Roman" w:hAnsi="Times New Roman"/>
          <w:sz w:val="18"/>
          <w:szCs w:val="18"/>
          <w:vertAlign w:val="subscript"/>
        </w:rPr>
        <w:t>7</w:t>
      </w:r>
      <w:r w:rsidRPr="009F0B37">
        <w:rPr>
          <w:rFonts w:ascii="Times New Roman" w:hAnsi="Times New Roman"/>
          <w:sz w:val="18"/>
          <w:szCs w:val="18"/>
        </w:rPr>
        <w:t>H</w:t>
      </w:r>
      <w:r w:rsidRPr="009F0B37">
        <w:rPr>
          <w:rFonts w:ascii="Times New Roman" w:hAnsi="Times New Roman"/>
          <w:sz w:val="18"/>
          <w:szCs w:val="18"/>
          <w:vertAlign w:val="subscript"/>
        </w:rPr>
        <w:t>7</w:t>
      </w:r>
      <w:r w:rsidRPr="009F0B37">
        <w:rPr>
          <w:rFonts w:ascii="Times New Roman" w:hAnsi="Times New Roman"/>
          <w:sz w:val="18"/>
          <w:szCs w:val="18"/>
        </w:rPr>
        <w:t>)(</w:t>
      </w:r>
      <w:r w:rsidRPr="009F0B37">
        <w:rPr>
          <w:rFonts w:ascii="Times New Roman" w:hAnsi="Times New Roman"/>
          <w:i/>
          <w:sz w:val="18"/>
          <w:szCs w:val="18"/>
        </w:rPr>
        <w:t>i</w:t>
      </w:r>
      <w:r w:rsidRPr="009F0B37">
        <w:rPr>
          <w:rFonts w:ascii="Times New Roman" w:hAnsi="Times New Roman"/>
          <w:sz w:val="18"/>
          <w:szCs w:val="18"/>
        </w:rPr>
        <w:t>C</w:t>
      </w:r>
      <w:r w:rsidRPr="009F0B37">
        <w:rPr>
          <w:rFonts w:ascii="Times New Roman" w:hAnsi="Times New Roman"/>
          <w:sz w:val="18"/>
          <w:szCs w:val="18"/>
          <w:vertAlign w:val="subscript"/>
        </w:rPr>
        <w:t>3</w:t>
      </w:r>
      <w:r w:rsidRPr="009F0B37">
        <w:rPr>
          <w:rFonts w:ascii="Times New Roman" w:hAnsi="Times New Roman"/>
          <w:sz w:val="18"/>
          <w:szCs w:val="18"/>
        </w:rPr>
        <w:t>H</w:t>
      </w:r>
      <w:r w:rsidRPr="009F0B37">
        <w:rPr>
          <w:rFonts w:ascii="Times New Roman" w:hAnsi="Times New Roman"/>
          <w:sz w:val="18"/>
          <w:szCs w:val="18"/>
          <w:vertAlign w:val="subscript"/>
        </w:rPr>
        <w:t>7</w:t>
      </w:r>
      <w:r w:rsidRPr="009F0B37">
        <w:rPr>
          <w:rFonts w:ascii="Times New Roman" w:hAnsi="Times New Roman"/>
          <w:sz w:val="18"/>
          <w:szCs w:val="18"/>
        </w:rPr>
        <w:t>)] (</w:t>
      </w:r>
      <w:r w:rsidRPr="009F0B37">
        <w:rPr>
          <w:rFonts w:ascii="Times New Roman" w:hAnsi="Times New Roman"/>
          <w:b/>
          <w:sz w:val="18"/>
          <w:szCs w:val="18"/>
        </w:rPr>
        <w:t>3</w:t>
      </w:r>
      <w:r w:rsidRPr="009F0B37">
        <w:rPr>
          <w:rFonts w:ascii="Times New Roman" w:hAnsi="Times New Roman"/>
          <w:sz w:val="18"/>
          <w:szCs w:val="18"/>
        </w:rPr>
        <w:t xml:space="preserve">) mempunyai sistem </w:t>
      </w:r>
      <w:r w:rsidRPr="009F0B37">
        <w:rPr>
          <w:rFonts w:ascii="Times New Roman" w:hAnsi="Times New Roman"/>
          <w:i/>
          <w:sz w:val="18"/>
          <w:szCs w:val="18"/>
        </w:rPr>
        <w:t>monoklinik</w:t>
      </w:r>
      <w:r w:rsidRPr="009F0B37">
        <w:rPr>
          <w:rFonts w:ascii="Times New Roman" w:hAnsi="Times New Roman"/>
          <w:sz w:val="18"/>
          <w:szCs w:val="18"/>
        </w:rPr>
        <w:t xml:space="preserve"> dengan masing-masing mempunyai kumpulan ruang C</w:t>
      </w:r>
      <w:r w:rsidRPr="009F0B37">
        <w:rPr>
          <w:rFonts w:ascii="Times New Roman" w:hAnsi="Times New Roman"/>
          <w:i/>
          <w:sz w:val="18"/>
          <w:szCs w:val="18"/>
        </w:rPr>
        <w:t>2/c</w:t>
      </w:r>
      <w:r w:rsidRPr="009F0B37">
        <w:rPr>
          <w:rFonts w:ascii="Times New Roman" w:hAnsi="Times New Roman"/>
          <w:sz w:val="18"/>
          <w:szCs w:val="18"/>
        </w:rPr>
        <w:t xml:space="preserve"> dan </w:t>
      </w:r>
      <w:r w:rsidRPr="009F0B37">
        <w:rPr>
          <w:rFonts w:ascii="Times New Roman" w:hAnsi="Times New Roman"/>
          <w:i/>
          <w:sz w:val="18"/>
          <w:szCs w:val="18"/>
        </w:rPr>
        <w:t>P2</w:t>
      </w:r>
      <w:r w:rsidRPr="009F0B37">
        <w:rPr>
          <w:rFonts w:ascii="Times New Roman" w:hAnsi="Times New Roman"/>
          <w:i/>
          <w:sz w:val="18"/>
          <w:szCs w:val="18"/>
          <w:vertAlign w:val="subscript"/>
        </w:rPr>
        <w:t>1</w:t>
      </w:r>
      <w:r w:rsidRPr="009F0B37">
        <w:rPr>
          <w:rFonts w:ascii="Times New Roman" w:hAnsi="Times New Roman"/>
          <w:i/>
          <w:sz w:val="18"/>
          <w:szCs w:val="18"/>
        </w:rPr>
        <w:t xml:space="preserve">/n </w:t>
      </w:r>
      <w:r w:rsidRPr="009F0B37">
        <w:rPr>
          <w:rFonts w:ascii="Times New Roman" w:hAnsi="Times New Roman"/>
          <w:sz w:val="18"/>
          <w:szCs w:val="18"/>
        </w:rPr>
        <w:t>dengan sebatian pertama mempunyai struktur enam koordinatan dan struktur kedua membentuk lima koordinatan. Manakala (C</w:t>
      </w:r>
      <w:r w:rsidRPr="009F0B37">
        <w:rPr>
          <w:rFonts w:ascii="Times New Roman" w:hAnsi="Times New Roman"/>
          <w:sz w:val="18"/>
          <w:szCs w:val="18"/>
          <w:vertAlign w:val="subscript"/>
        </w:rPr>
        <w:t>6</w:t>
      </w:r>
      <w:r w:rsidRPr="009F0B37">
        <w:rPr>
          <w:rFonts w:ascii="Times New Roman" w:hAnsi="Times New Roman"/>
          <w:sz w:val="18"/>
          <w:szCs w:val="18"/>
        </w:rPr>
        <w:t>H</w:t>
      </w:r>
      <w:r w:rsidRPr="009F0B37">
        <w:rPr>
          <w:rFonts w:ascii="Times New Roman" w:hAnsi="Times New Roman"/>
          <w:sz w:val="18"/>
          <w:szCs w:val="18"/>
          <w:vertAlign w:val="subscript"/>
        </w:rPr>
        <w:t>5</w:t>
      </w:r>
      <w:r w:rsidRPr="009F0B37">
        <w:rPr>
          <w:rFonts w:ascii="Times New Roman" w:hAnsi="Times New Roman"/>
          <w:sz w:val="18"/>
          <w:szCs w:val="18"/>
        </w:rPr>
        <w:t>)</w:t>
      </w:r>
      <w:r w:rsidRPr="009F0B37">
        <w:rPr>
          <w:rFonts w:ascii="Times New Roman" w:hAnsi="Times New Roman"/>
          <w:sz w:val="18"/>
          <w:szCs w:val="18"/>
          <w:vertAlign w:val="subscript"/>
        </w:rPr>
        <w:t>2</w:t>
      </w:r>
      <w:r w:rsidRPr="009F0B37">
        <w:rPr>
          <w:rFonts w:ascii="Times New Roman" w:hAnsi="Times New Roman"/>
          <w:sz w:val="18"/>
          <w:szCs w:val="18"/>
        </w:rPr>
        <w:t>Sn[S</w:t>
      </w:r>
      <w:r w:rsidRPr="009F0B37">
        <w:rPr>
          <w:rFonts w:ascii="Times New Roman" w:hAnsi="Times New Roman"/>
          <w:sz w:val="18"/>
          <w:szCs w:val="18"/>
          <w:vertAlign w:val="subscript"/>
        </w:rPr>
        <w:t>2</w:t>
      </w:r>
      <w:r w:rsidRPr="009F0B37">
        <w:rPr>
          <w:rFonts w:ascii="Times New Roman" w:hAnsi="Times New Roman"/>
          <w:sz w:val="18"/>
          <w:szCs w:val="18"/>
        </w:rPr>
        <w:t>CN(CH</w:t>
      </w:r>
      <w:r w:rsidRPr="009F0B37">
        <w:rPr>
          <w:rFonts w:ascii="Times New Roman" w:hAnsi="Times New Roman"/>
          <w:sz w:val="18"/>
          <w:szCs w:val="18"/>
          <w:vertAlign w:val="subscript"/>
        </w:rPr>
        <w:t>3</w:t>
      </w:r>
      <w:r w:rsidRPr="009F0B37">
        <w:rPr>
          <w:rFonts w:ascii="Times New Roman" w:hAnsi="Times New Roman"/>
          <w:sz w:val="18"/>
          <w:szCs w:val="18"/>
        </w:rPr>
        <w:t>)(</w:t>
      </w:r>
      <w:r w:rsidRPr="009F0B37">
        <w:rPr>
          <w:rFonts w:ascii="Times New Roman" w:hAnsi="Times New Roman"/>
          <w:i/>
          <w:sz w:val="18"/>
          <w:szCs w:val="18"/>
        </w:rPr>
        <w:t>i</w:t>
      </w:r>
      <w:r w:rsidRPr="009F0B37">
        <w:rPr>
          <w:rFonts w:ascii="Times New Roman" w:hAnsi="Times New Roman"/>
          <w:sz w:val="18"/>
          <w:szCs w:val="18"/>
        </w:rPr>
        <w:t>C</w:t>
      </w:r>
      <w:r w:rsidRPr="009F0B37">
        <w:rPr>
          <w:rFonts w:ascii="Times New Roman" w:hAnsi="Times New Roman"/>
          <w:sz w:val="18"/>
          <w:szCs w:val="18"/>
          <w:vertAlign w:val="subscript"/>
        </w:rPr>
        <w:t>3</w:t>
      </w:r>
      <w:r w:rsidRPr="009F0B37">
        <w:rPr>
          <w:rFonts w:ascii="Times New Roman" w:hAnsi="Times New Roman"/>
          <w:sz w:val="18"/>
          <w:szCs w:val="18"/>
        </w:rPr>
        <w:t>H</w:t>
      </w:r>
      <w:r w:rsidRPr="009F0B37">
        <w:rPr>
          <w:rFonts w:ascii="Times New Roman" w:hAnsi="Times New Roman"/>
          <w:sz w:val="18"/>
          <w:szCs w:val="18"/>
          <w:vertAlign w:val="subscript"/>
        </w:rPr>
        <w:t>7</w:t>
      </w:r>
      <w:r w:rsidRPr="009F0B37">
        <w:rPr>
          <w:rFonts w:ascii="Times New Roman" w:hAnsi="Times New Roman"/>
          <w:sz w:val="18"/>
          <w:szCs w:val="18"/>
        </w:rPr>
        <w:t>)]</w:t>
      </w:r>
      <w:r w:rsidRPr="009F0B37">
        <w:rPr>
          <w:rFonts w:ascii="Times New Roman" w:hAnsi="Times New Roman"/>
          <w:sz w:val="18"/>
          <w:szCs w:val="18"/>
          <w:vertAlign w:val="subscript"/>
        </w:rPr>
        <w:t>2</w:t>
      </w:r>
      <w:r w:rsidRPr="009F0B37">
        <w:rPr>
          <w:rFonts w:ascii="Times New Roman" w:hAnsi="Times New Roman"/>
          <w:sz w:val="18"/>
          <w:szCs w:val="18"/>
        </w:rPr>
        <w:t xml:space="preserve"> (</w:t>
      </w:r>
      <w:r w:rsidRPr="009F0B37">
        <w:rPr>
          <w:rFonts w:ascii="Times New Roman" w:hAnsi="Times New Roman"/>
          <w:b/>
          <w:sz w:val="18"/>
          <w:szCs w:val="18"/>
        </w:rPr>
        <w:t>2</w:t>
      </w:r>
      <w:r w:rsidRPr="009F0B37">
        <w:rPr>
          <w:rFonts w:ascii="Times New Roman" w:hAnsi="Times New Roman"/>
          <w:sz w:val="18"/>
          <w:szCs w:val="18"/>
        </w:rPr>
        <w:t xml:space="preserve">) menunjukkan sistem </w:t>
      </w:r>
      <w:r w:rsidRPr="009F0B37">
        <w:rPr>
          <w:rFonts w:ascii="Times New Roman" w:hAnsi="Times New Roman"/>
          <w:i/>
          <w:sz w:val="18"/>
          <w:szCs w:val="18"/>
        </w:rPr>
        <w:t xml:space="preserve">ortorombik </w:t>
      </w:r>
      <w:r w:rsidRPr="009F0B37">
        <w:rPr>
          <w:rFonts w:ascii="Times New Roman" w:hAnsi="Times New Roman"/>
          <w:sz w:val="18"/>
          <w:szCs w:val="18"/>
        </w:rPr>
        <w:t>dengan kumpulan ruang P</w:t>
      </w:r>
      <w:r w:rsidRPr="009F0B37">
        <w:rPr>
          <w:rFonts w:ascii="Times New Roman" w:hAnsi="Times New Roman"/>
          <w:i/>
          <w:sz w:val="18"/>
          <w:szCs w:val="18"/>
        </w:rPr>
        <w:t xml:space="preserve">bcn </w:t>
      </w:r>
      <w:r w:rsidRPr="009F0B37">
        <w:rPr>
          <w:rFonts w:ascii="Times New Roman" w:hAnsi="Times New Roman"/>
          <w:sz w:val="18"/>
          <w:szCs w:val="18"/>
        </w:rPr>
        <w:t>dengan membentuk struktur enam koordinatan.</w:t>
      </w:r>
    </w:p>
    <w:p w:rsidR="006768E9" w:rsidRDefault="006768E9" w:rsidP="006768E9">
      <w:pPr>
        <w:spacing w:after="0" w:line="240" w:lineRule="auto"/>
        <w:jc w:val="center"/>
        <w:rPr>
          <w:rFonts w:ascii="Times New Roman" w:hAnsi="Times New Roman"/>
          <w:noProof/>
          <w:sz w:val="18"/>
          <w:szCs w:val="18"/>
          <w:lang w:bidi="ar-SA"/>
        </w:rPr>
      </w:pPr>
    </w:p>
    <w:p w:rsidR="006768E9" w:rsidRDefault="006768E9" w:rsidP="00FA1434">
      <w:pPr>
        <w:spacing w:after="0" w:line="240" w:lineRule="auto"/>
        <w:rPr>
          <w:rFonts w:ascii="Times New Roman" w:hAnsi="Times New Roman"/>
          <w:sz w:val="18"/>
          <w:szCs w:val="18"/>
          <w:lang w:val="sv-SE"/>
        </w:rPr>
      </w:pPr>
      <w:r>
        <w:rPr>
          <w:rFonts w:ascii="Times New Roman" w:hAnsi="Times New Roman"/>
          <w:b/>
          <w:noProof/>
          <w:sz w:val="18"/>
          <w:szCs w:val="18"/>
          <w:lang w:bidi="ar-SA"/>
        </w:rPr>
        <w:t>Kata kunci</w:t>
      </w:r>
      <w:r>
        <w:rPr>
          <w:rFonts w:ascii="Times New Roman" w:hAnsi="Times New Roman"/>
          <w:noProof/>
          <w:sz w:val="18"/>
          <w:szCs w:val="18"/>
          <w:lang w:bidi="ar-SA"/>
        </w:rPr>
        <w:t>:</w:t>
      </w:r>
      <w:r w:rsidR="002B3BD8">
        <w:rPr>
          <w:rFonts w:ascii="Times New Roman" w:hAnsi="Times New Roman"/>
          <w:noProof/>
          <w:sz w:val="18"/>
          <w:szCs w:val="18"/>
          <w:lang w:bidi="ar-SA"/>
        </w:rPr>
        <w:t xml:space="preserve"> </w:t>
      </w:r>
      <w:r w:rsidR="00FA1434" w:rsidRPr="009F0B37">
        <w:rPr>
          <w:rFonts w:ascii="Times New Roman" w:hAnsi="Times New Roman"/>
          <w:sz w:val="18"/>
          <w:szCs w:val="18"/>
          <w:lang w:val="sv-SE"/>
        </w:rPr>
        <w:t>difenilstanum(IV), ditiokarbamat.</w:t>
      </w:r>
    </w:p>
    <w:p w:rsidR="00FA1434" w:rsidRDefault="00FA1434" w:rsidP="00FA1434">
      <w:pPr>
        <w:spacing w:after="0" w:line="240" w:lineRule="auto"/>
        <w:jc w:val="center"/>
        <w:rPr>
          <w:rFonts w:ascii="Times New Roman" w:hAnsi="Times New Roman"/>
          <w:noProof/>
          <w:sz w:val="18"/>
          <w:szCs w:val="18"/>
          <w:lang w:bidi="ar-SA"/>
        </w:rPr>
      </w:pPr>
    </w:p>
    <w:p w:rsidR="006768E9" w:rsidRPr="00FA1434" w:rsidRDefault="006768E9" w:rsidP="006768E9">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t>Introduction</w:t>
      </w:r>
    </w:p>
    <w:p w:rsidR="00FA1434" w:rsidRPr="009F0B37" w:rsidRDefault="00FA1434" w:rsidP="00FA1434">
      <w:pPr>
        <w:spacing w:after="0" w:line="240" w:lineRule="auto"/>
        <w:jc w:val="both"/>
        <w:rPr>
          <w:rFonts w:ascii="Times New Roman" w:hAnsi="Times New Roman"/>
          <w:sz w:val="20"/>
          <w:szCs w:val="20"/>
        </w:rPr>
      </w:pPr>
      <w:r w:rsidRPr="009F0B37">
        <w:rPr>
          <w:rFonts w:ascii="Times New Roman" w:hAnsi="Times New Roman"/>
          <w:sz w:val="20"/>
          <w:szCs w:val="20"/>
        </w:rPr>
        <w:t xml:space="preserve">Organotin(IV) compounds have received tremendous attention for their synthesis, characterization and biological activities and their ability to bind  with sulfur ligand such as thione or dithiocarbamate [1]. Furthermore, tin compound has an ability to form stable bonds with carbon as well as heteroatoms that have received much attention both in academic and applied research [2]. X-ray crystallographic studies of the dithiocarbamate compounds of diorganotin(IV) have  shown a variety of coordination environments around the central tin atoms such as molecular geometry, ranging from tetrahedral to distorted octahedral [3]. The ligands coordinated to the tin atom may also display interesting bonding capabilities as two sulfur atoms can act as an S,S-bridging ligand [4]. Organotin compounds are widely used in chemical industries such as antifouling agents, plastic stabilizers, wood </w:t>
      </w:r>
      <w:r w:rsidRPr="009F0B37">
        <w:rPr>
          <w:rFonts w:ascii="Times New Roman" w:hAnsi="Times New Roman"/>
          <w:sz w:val="20"/>
          <w:szCs w:val="20"/>
        </w:rPr>
        <w:lastRenderedPageBreak/>
        <w:t xml:space="preserve">preservatives, bactericides, fungicides and insecticides [5]. Furthermore, organotin(IV) dithiocarbamate compounds have been used in chemical vapour deposition processes, flame retardants, polymer stabilizers and non-linear optical materials [6]. </w:t>
      </w:r>
      <w:r w:rsidRPr="009F0B37">
        <w:rPr>
          <w:rFonts w:ascii="Times New Roman" w:hAnsi="Times New Roman"/>
          <w:bCs/>
          <w:sz w:val="20"/>
          <w:szCs w:val="20"/>
        </w:rPr>
        <w:t xml:space="preserve">In this paper we report the synthesis and structure determination of ten diphenyltin(IV) dithiocarbamates compounds of the type </w:t>
      </w:r>
      <w:r w:rsidRPr="009F0B37">
        <w:rPr>
          <w:rFonts w:ascii="Times New Roman" w:hAnsi="Times New Roman"/>
          <w:sz w:val="20"/>
          <w:szCs w:val="20"/>
        </w:rPr>
        <w:t>(C</w:t>
      </w:r>
      <w:r w:rsidRPr="009F0B37">
        <w:rPr>
          <w:rFonts w:ascii="Times New Roman" w:hAnsi="Times New Roman"/>
          <w:sz w:val="20"/>
          <w:szCs w:val="20"/>
          <w:vertAlign w:val="subscript"/>
        </w:rPr>
        <w:t>6</w:t>
      </w:r>
      <w:r w:rsidRPr="009F0B37">
        <w:rPr>
          <w:rFonts w:ascii="Times New Roman" w:hAnsi="Times New Roman"/>
          <w:sz w:val="20"/>
          <w:szCs w:val="20"/>
        </w:rPr>
        <w:t>H</w:t>
      </w:r>
      <w:r w:rsidRPr="009F0B37">
        <w:rPr>
          <w:rFonts w:ascii="Times New Roman" w:hAnsi="Times New Roman"/>
          <w:sz w:val="20"/>
          <w:szCs w:val="20"/>
          <w:vertAlign w:val="subscript"/>
        </w:rPr>
        <w:t>5</w:t>
      </w:r>
      <w:r w:rsidRPr="009F0B37">
        <w:rPr>
          <w:rFonts w:ascii="Times New Roman" w:hAnsi="Times New Roman"/>
          <w:sz w:val="20"/>
          <w:szCs w:val="20"/>
        </w:rPr>
        <w:t>)</w:t>
      </w:r>
      <w:r w:rsidRPr="009F0B37">
        <w:rPr>
          <w:rFonts w:ascii="Times New Roman" w:hAnsi="Times New Roman"/>
          <w:sz w:val="20"/>
          <w:szCs w:val="20"/>
          <w:vertAlign w:val="subscript"/>
        </w:rPr>
        <w:t>2</w:t>
      </w:r>
      <w:r w:rsidRPr="009F0B37">
        <w:rPr>
          <w:rFonts w:ascii="Times New Roman" w:hAnsi="Times New Roman"/>
          <w:sz w:val="20"/>
          <w:szCs w:val="20"/>
        </w:rPr>
        <w:t>Sn[S</w:t>
      </w:r>
      <w:r w:rsidRPr="009F0B37">
        <w:rPr>
          <w:rFonts w:ascii="Times New Roman" w:hAnsi="Times New Roman"/>
          <w:sz w:val="20"/>
          <w:szCs w:val="20"/>
          <w:vertAlign w:val="subscript"/>
        </w:rPr>
        <w:t>2</w:t>
      </w:r>
      <w:r w:rsidRPr="009F0B37">
        <w:rPr>
          <w:rFonts w:ascii="Times New Roman" w:hAnsi="Times New Roman"/>
          <w:sz w:val="20"/>
          <w:szCs w:val="20"/>
        </w:rPr>
        <w:t>CN</w:t>
      </w:r>
      <w:r w:rsidRPr="009F0B37">
        <w:rPr>
          <w:rFonts w:ascii="Times New Roman" w:hAnsi="Times New Roman"/>
          <w:i/>
          <w:sz w:val="20"/>
          <w:szCs w:val="20"/>
        </w:rPr>
        <w:t>R</w:t>
      </w:r>
      <w:r w:rsidRPr="009F0B37">
        <w:rPr>
          <w:rFonts w:ascii="Times New Roman" w:hAnsi="Times New Roman"/>
          <w:sz w:val="20"/>
          <w:szCs w:val="20"/>
          <w:vertAlign w:val="subscript"/>
        </w:rPr>
        <w:t>1</w:t>
      </w:r>
      <w:r w:rsidRPr="009F0B37">
        <w:rPr>
          <w:rFonts w:ascii="Times New Roman" w:hAnsi="Times New Roman"/>
          <w:i/>
          <w:sz w:val="20"/>
          <w:szCs w:val="20"/>
        </w:rPr>
        <w:t>R</w:t>
      </w:r>
      <w:r w:rsidRPr="009F0B37">
        <w:rPr>
          <w:rFonts w:ascii="Times New Roman" w:hAnsi="Times New Roman"/>
          <w:sz w:val="20"/>
          <w:szCs w:val="20"/>
          <w:vertAlign w:val="subscript"/>
        </w:rPr>
        <w:t>2</w:t>
      </w:r>
      <w:r w:rsidRPr="009F0B37">
        <w:rPr>
          <w:rFonts w:ascii="Times New Roman" w:hAnsi="Times New Roman"/>
          <w:sz w:val="20"/>
          <w:szCs w:val="20"/>
        </w:rPr>
        <w:t>] (</w:t>
      </w:r>
      <w:r w:rsidRPr="009F0B37">
        <w:rPr>
          <w:rFonts w:ascii="Times New Roman" w:hAnsi="Times New Roman"/>
          <w:i/>
          <w:sz w:val="20"/>
          <w:szCs w:val="20"/>
        </w:rPr>
        <w:t>R</w:t>
      </w:r>
      <w:r w:rsidRPr="009F0B37">
        <w:rPr>
          <w:rFonts w:ascii="Times New Roman" w:hAnsi="Times New Roman"/>
          <w:sz w:val="20"/>
          <w:szCs w:val="20"/>
          <w:vertAlign w:val="subscript"/>
        </w:rPr>
        <w:t>1</w:t>
      </w:r>
      <w:r w:rsidRPr="009F0B37">
        <w:rPr>
          <w:rFonts w:ascii="Times New Roman" w:hAnsi="Times New Roman"/>
          <w:sz w:val="20"/>
          <w:szCs w:val="20"/>
        </w:rPr>
        <w:t xml:space="preserve"> = CH</w:t>
      </w:r>
      <w:r w:rsidRPr="009F0B37">
        <w:rPr>
          <w:rFonts w:ascii="Times New Roman" w:hAnsi="Times New Roman"/>
          <w:sz w:val="20"/>
          <w:szCs w:val="20"/>
          <w:vertAlign w:val="subscript"/>
        </w:rPr>
        <w:t>3</w:t>
      </w:r>
      <w:r w:rsidRPr="009F0B37">
        <w:rPr>
          <w:rFonts w:ascii="Times New Roman" w:hAnsi="Times New Roman"/>
          <w:sz w:val="20"/>
          <w:szCs w:val="20"/>
        </w:rPr>
        <w:t>, C</w:t>
      </w:r>
      <w:r w:rsidRPr="009F0B37">
        <w:rPr>
          <w:rFonts w:ascii="Times New Roman" w:hAnsi="Times New Roman"/>
          <w:sz w:val="20"/>
          <w:szCs w:val="20"/>
          <w:vertAlign w:val="subscript"/>
        </w:rPr>
        <w:t>2</w:t>
      </w:r>
      <w:r w:rsidRPr="009F0B37">
        <w:rPr>
          <w:rFonts w:ascii="Times New Roman" w:hAnsi="Times New Roman"/>
          <w:sz w:val="20"/>
          <w:szCs w:val="20"/>
        </w:rPr>
        <w:t>H</w:t>
      </w:r>
      <w:r w:rsidRPr="009F0B37">
        <w:rPr>
          <w:rFonts w:ascii="Times New Roman" w:hAnsi="Times New Roman"/>
          <w:sz w:val="20"/>
          <w:szCs w:val="20"/>
          <w:vertAlign w:val="subscript"/>
        </w:rPr>
        <w:t>5</w:t>
      </w:r>
      <w:r w:rsidRPr="009F0B37">
        <w:rPr>
          <w:rFonts w:ascii="Times New Roman" w:hAnsi="Times New Roman"/>
          <w:sz w:val="20"/>
          <w:szCs w:val="20"/>
        </w:rPr>
        <w:t>, C</w:t>
      </w:r>
      <w:r w:rsidRPr="009F0B37">
        <w:rPr>
          <w:rFonts w:ascii="Times New Roman" w:hAnsi="Times New Roman"/>
          <w:sz w:val="20"/>
          <w:szCs w:val="20"/>
          <w:vertAlign w:val="subscript"/>
        </w:rPr>
        <w:t>7</w:t>
      </w:r>
      <w:r w:rsidRPr="009F0B37">
        <w:rPr>
          <w:rFonts w:ascii="Times New Roman" w:hAnsi="Times New Roman"/>
          <w:sz w:val="20"/>
          <w:szCs w:val="20"/>
        </w:rPr>
        <w:t>H</w:t>
      </w:r>
      <w:r w:rsidRPr="009F0B37">
        <w:rPr>
          <w:rFonts w:ascii="Times New Roman" w:hAnsi="Times New Roman"/>
          <w:sz w:val="20"/>
          <w:szCs w:val="20"/>
          <w:vertAlign w:val="subscript"/>
        </w:rPr>
        <w:t>7</w:t>
      </w:r>
      <w:r w:rsidRPr="009F0B37">
        <w:rPr>
          <w:rFonts w:ascii="Times New Roman" w:hAnsi="Times New Roman"/>
          <w:sz w:val="20"/>
          <w:szCs w:val="20"/>
        </w:rPr>
        <w:t xml:space="preserve">; </w:t>
      </w:r>
      <w:r w:rsidRPr="009F0B37">
        <w:rPr>
          <w:rFonts w:ascii="Times New Roman" w:hAnsi="Times New Roman"/>
          <w:i/>
          <w:sz w:val="20"/>
          <w:szCs w:val="20"/>
        </w:rPr>
        <w:t>R</w:t>
      </w:r>
      <w:r w:rsidRPr="009F0B37">
        <w:rPr>
          <w:rFonts w:ascii="Times New Roman" w:hAnsi="Times New Roman"/>
          <w:sz w:val="20"/>
          <w:szCs w:val="20"/>
          <w:vertAlign w:val="subscript"/>
        </w:rPr>
        <w:t>2</w:t>
      </w:r>
      <w:r w:rsidRPr="009F0B37">
        <w:rPr>
          <w:rFonts w:ascii="Times New Roman" w:hAnsi="Times New Roman"/>
          <w:sz w:val="20"/>
          <w:szCs w:val="20"/>
        </w:rPr>
        <w:t xml:space="preserve"> = C</w:t>
      </w:r>
      <w:r w:rsidRPr="009F0B37">
        <w:rPr>
          <w:rFonts w:ascii="Times New Roman" w:hAnsi="Times New Roman"/>
          <w:sz w:val="20"/>
          <w:szCs w:val="20"/>
          <w:vertAlign w:val="subscript"/>
        </w:rPr>
        <w:t>2</w:t>
      </w:r>
      <w:r w:rsidRPr="009F0B37">
        <w:rPr>
          <w:rFonts w:ascii="Times New Roman" w:hAnsi="Times New Roman"/>
          <w:sz w:val="20"/>
          <w:szCs w:val="20"/>
        </w:rPr>
        <w:t>H</w:t>
      </w:r>
      <w:r w:rsidRPr="009F0B37">
        <w:rPr>
          <w:rFonts w:ascii="Times New Roman" w:hAnsi="Times New Roman"/>
          <w:sz w:val="20"/>
          <w:szCs w:val="20"/>
          <w:vertAlign w:val="subscript"/>
        </w:rPr>
        <w:t>5</w:t>
      </w:r>
      <w:r w:rsidRPr="009F0B37">
        <w:rPr>
          <w:rFonts w:ascii="Times New Roman" w:hAnsi="Times New Roman"/>
          <w:sz w:val="20"/>
          <w:szCs w:val="20"/>
        </w:rPr>
        <w:t>, C</w:t>
      </w:r>
      <w:r w:rsidRPr="009F0B37">
        <w:rPr>
          <w:rFonts w:ascii="Times New Roman" w:hAnsi="Times New Roman"/>
          <w:sz w:val="20"/>
          <w:szCs w:val="20"/>
          <w:vertAlign w:val="subscript"/>
        </w:rPr>
        <w:t>4</w:t>
      </w:r>
      <w:r w:rsidRPr="009F0B37">
        <w:rPr>
          <w:rFonts w:ascii="Times New Roman" w:hAnsi="Times New Roman"/>
          <w:sz w:val="20"/>
          <w:szCs w:val="20"/>
        </w:rPr>
        <w:t>H</w:t>
      </w:r>
      <w:r w:rsidRPr="009F0B37">
        <w:rPr>
          <w:rFonts w:ascii="Times New Roman" w:hAnsi="Times New Roman"/>
          <w:sz w:val="20"/>
          <w:szCs w:val="20"/>
          <w:vertAlign w:val="subscript"/>
        </w:rPr>
        <w:t>9</w:t>
      </w:r>
      <w:r w:rsidRPr="009F0B37">
        <w:rPr>
          <w:rFonts w:ascii="Times New Roman" w:hAnsi="Times New Roman"/>
          <w:sz w:val="20"/>
          <w:szCs w:val="20"/>
        </w:rPr>
        <w:t>, C</w:t>
      </w:r>
      <w:r w:rsidRPr="009F0B37">
        <w:rPr>
          <w:rFonts w:ascii="Times New Roman" w:hAnsi="Times New Roman"/>
          <w:sz w:val="20"/>
          <w:szCs w:val="20"/>
          <w:vertAlign w:val="subscript"/>
        </w:rPr>
        <w:t>6</w:t>
      </w:r>
      <w:r w:rsidRPr="009F0B37">
        <w:rPr>
          <w:rFonts w:ascii="Times New Roman" w:hAnsi="Times New Roman"/>
          <w:sz w:val="20"/>
          <w:szCs w:val="20"/>
        </w:rPr>
        <w:t>H</w:t>
      </w:r>
      <w:r w:rsidRPr="009F0B37">
        <w:rPr>
          <w:rFonts w:ascii="Times New Roman" w:hAnsi="Times New Roman"/>
          <w:sz w:val="20"/>
          <w:szCs w:val="20"/>
          <w:vertAlign w:val="subscript"/>
        </w:rPr>
        <w:t>11</w:t>
      </w:r>
      <w:r w:rsidRPr="009F0B37">
        <w:rPr>
          <w:rFonts w:ascii="Times New Roman" w:hAnsi="Times New Roman"/>
          <w:sz w:val="20"/>
          <w:szCs w:val="20"/>
        </w:rPr>
        <w:t xml:space="preserve">, </w:t>
      </w:r>
      <w:r w:rsidRPr="009F0B37">
        <w:rPr>
          <w:rFonts w:ascii="Times New Roman" w:hAnsi="Times New Roman"/>
          <w:i/>
          <w:sz w:val="20"/>
          <w:szCs w:val="20"/>
        </w:rPr>
        <w:t>i</w:t>
      </w:r>
      <w:r w:rsidRPr="009F0B37">
        <w:rPr>
          <w:rFonts w:ascii="Times New Roman" w:hAnsi="Times New Roman"/>
          <w:sz w:val="20"/>
          <w:szCs w:val="20"/>
        </w:rPr>
        <w:t>C</w:t>
      </w:r>
      <w:r w:rsidRPr="009F0B37">
        <w:rPr>
          <w:rFonts w:ascii="Times New Roman" w:hAnsi="Times New Roman"/>
          <w:sz w:val="20"/>
          <w:szCs w:val="20"/>
          <w:vertAlign w:val="subscript"/>
        </w:rPr>
        <w:t>3</w:t>
      </w:r>
      <w:r w:rsidRPr="009F0B37">
        <w:rPr>
          <w:rFonts w:ascii="Times New Roman" w:hAnsi="Times New Roman"/>
          <w:sz w:val="20"/>
          <w:szCs w:val="20"/>
        </w:rPr>
        <w:t>H</w:t>
      </w:r>
      <w:r w:rsidRPr="009F0B37">
        <w:rPr>
          <w:rFonts w:ascii="Times New Roman" w:hAnsi="Times New Roman"/>
          <w:sz w:val="20"/>
          <w:szCs w:val="20"/>
          <w:vertAlign w:val="subscript"/>
        </w:rPr>
        <w:t>7</w:t>
      </w:r>
      <w:r>
        <w:rPr>
          <w:rFonts w:ascii="Times New Roman" w:hAnsi="Times New Roman"/>
          <w:sz w:val="20"/>
          <w:szCs w:val="20"/>
        </w:rPr>
        <w:t xml:space="preserve">, </w:t>
      </w:r>
      <w:r w:rsidRPr="009F0B37">
        <w:rPr>
          <w:rFonts w:ascii="Times New Roman" w:hAnsi="Times New Roman"/>
          <w:sz w:val="20"/>
          <w:szCs w:val="20"/>
        </w:rPr>
        <w:t>C</w:t>
      </w:r>
      <w:r w:rsidRPr="009F0B37">
        <w:rPr>
          <w:rFonts w:ascii="Times New Roman" w:hAnsi="Times New Roman"/>
          <w:sz w:val="20"/>
          <w:szCs w:val="20"/>
          <w:vertAlign w:val="subscript"/>
        </w:rPr>
        <w:t>7</w:t>
      </w:r>
      <w:r w:rsidRPr="009F0B37">
        <w:rPr>
          <w:rFonts w:ascii="Times New Roman" w:hAnsi="Times New Roman"/>
          <w:sz w:val="20"/>
          <w:szCs w:val="20"/>
        </w:rPr>
        <w:t>H</w:t>
      </w:r>
      <w:r w:rsidRPr="009F0B37">
        <w:rPr>
          <w:rFonts w:ascii="Times New Roman" w:hAnsi="Times New Roman"/>
          <w:sz w:val="20"/>
          <w:szCs w:val="20"/>
          <w:vertAlign w:val="subscript"/>
        </w:rPr>
        <w:t>7</w:t>
      </w:r>
      <w:r w:rsidRPr="009F0B37">
        <w:rPr>
          <w:rFonts w:ascii="Times New Roman" w:hAnsi="Times New Roman"/>
          <w:sz w:val="20"/>
          <w:szCs w:val="20"/>
        </w:rPr>
        <w:t>)</w:t>
      </w:r>
      <w:r>
        <w:rPr>
          <w:rFonts w:ascii="Times New Roman" w:hAnsi="Times New Roman"/>
          <w:sz w:val="20"/>
          <w:szCs w:val="20"/>
        </w:rPr>
        <w:t xml:space="preserve">. </w:t>
      </w:r>
      <w:r w:rsidRPr="009F0B37">
        <w:rPr>
          <w:rFonts w:ascii="Times New Roman" w:hAnsi="Times New Roman"/>
          <w:sz w:val="20"/>
          <w:szCs w:val="20"/>
        </w:rPr>
        <w:t>The crystal structures of diphenyltin(IV) methylisopropyldithiocarbamate, (C</w:t>
      </w:r>
      <w:r w:rsidRPr="009F0B37">
        <w:rPr>
          <w:rFonts w:ascii="Times New Roman" w:hAnsi="Times New Roman"/>
          <w:sz w:val="20"/>
          <w:szCs w:val="20"/>
          <w:vertAlign w:val="subscript"/>
        </w:rPr>
        <w:t>6</w:t>
      </w:r>
      <w:r w:rsidRPr="009F0B37">
        <w:rPr>
          <w:rFonts w:ascii="Times New Roman" w:hAnsi="Times New Roman"/>
          <w:sz w:val="20"/>
          <w:szCs w:val="20"/>
        </w:rPr>
        <w:t>H</w:t>
      </w:r>
      <w:r w:rsidRPr="009F0B37">
        <w:rPr>
          <w:rFonts w:ascii="Times New Roman" w:hAnsi="Times New Roman"/>
          <w:sz w:val="20"/>
          <w:szCs w:val="20"/>
          <w:vertAlign w:val="subscript"/>
        </w:rPr>
        <w:t>5</w:t>
      </w:r>
      <w:r w:rsidRPr="009F0B37">
        <w:rPr>
          <w:rFonts w:ascii="Times New Roman" w:hAnsi="Times New Roman"/>
          <w:sz w:val="20"/>
          <w:szCs w:val="20"/>
        </w:rPr>
        <w:t>)</w:t>
      </w:r>
      <w:r w:rsidRPr="009F0B37">
        <w:rPr>
          <w:rFonts w:ascii="Times New Roman" w:hAnsi="Times New Roman"/>
          <w:sz w:val="20"/>
          <w:szCs w:val="20"/>
          <w:vertAlign w:val="subscript"/>
        </w:rPr>
        <w:t>2</w:t>
      </w:r>
      <w:r w:rsidRPr="009F0B37">
        <w:rPr>
          <w:rFonts w:ascii="Times New Roman" w:hAnsi="Times New Roman"/>
          <w:sz w:val="20"/>
          <w:szCs w:val="20"/>
        </w:rPr>
        <w:t>Sn[S</w:t>
      </w:r>
      <w:r w:rsidRPr="009F0B37">
        <w:rPr>
          <w:rFonts w:ascii="Times New Roman" w:hAnsi="Times New Roman"/>
          <w:sz w:val="20"/>
          <w:szCs w:val="20"/>
          <w:vertAlign w:val="subscript"/>
        </w:rPr>
        <w:t>2</w:t>
      </w:r>
      <w:r w:rsidRPr="009F0B37">
        <w:rPr>
          <w:rFonts w:ascii="Times New Roman" w:hAnsi="Times New Roman"/>
          <w:sz w:val="20"/>
          <w:szCs w:val="20"/>
        </w:rPr>
        <w:t>CN(CH</w:t>
      </w:r>
      <w:r w:rsidRPr="009F0B37">
        <w:rPr>
          <w:rFonts w:ascii="Times New Roman" w:hAnsi="Times New Roman"/>
          <w:sz w:val="20"/>
          <w:szCs w:val="20"/>
          <w:vertAlign w:val="subscript"/>
        </w:rPr>
        <w:t>3</w:t>
      </w:r>
      <w:r w:rsidRPr="009F0B37">
        <w:rPr>
          <w:rFonts w:ascii="Times New Roman" w:hAnsi="Times New Roman"/>
          <w:sz w:val="20"/>
          <w:szCs w:val="20"/>
        </w:rPr>
        <w:t>)(</w:t>
      </w:r>
      <w:r w:rsidRPr="009F0B37">
        <w:rPr>
          <w:rFonts w:ascii="Times New Roman" w:hAnsi="Times New Roman"/>
          <w:i/>
          <w:sz w:val="20"/>
          <w:szCs w:val="20"/>
        </w:rPr>
        <w:t>i</w:t>
      </w:r>
      <w:r w:rsidRPr="009F0B37">
        <w:rPr>
          <w:rFonts w:ascii="Times New Roman" w:hAnsi="Times New Roman"/>
          <w:sz w:val="20"/>
          <w:szCs w:val="20"/>
        </w:rPr>
        <w:t>C</w:t>
      </w:r>
      <w:r w:rsidRPr="009F0B37">
        <w:rPr>
          <w:rFonts w:ascii="Times New Roman" w:hAnsi="Times New Roman"/>
          <w:sz w:val="20"/>
          <w:szCs w:val="20"/>
          <w:vertAlign w:val="subscript"/>
        </w:rPr>
        <w:t>3</w:t>
      </w:r>
      <w:r w:rsidRPr="009F0B37">
        <w:rPr>
          <w:rFonts w:ascii="Times New Roman" w:hAnsi="Times New Roman"/>
          <w:sz w:val="20"/>
          <w:szCs w:val="20"/>
        </w:rPr>
        <w:t>H</w:t>
      </w:r>
      <w:r w:rsidRPr="009F0B37">
        <w:rPr>
          <w:rFonts w:ascii="Times New Roman" w:hAnsi="Times New Roman"/>
          <w:sz w:val="20"/>
          <w:szCs w:val="20"/>
          <w:vertAlign w:val="subscript"/>
        </w:rPr>
        <w:t>7</w:t>
      </w:r>
      <w:r w:rsidRPr="009F0B37">
        <w:rPr>
          <w:rFonts w:ascii="Times New Roman" w:hAnsi="Times New Roman"/>
          <w:sz w:val="20"/>
          <w:szCs w:val="20"/>
        </w:rPr>
        <w:t>)]</w:t>
      </w:r>
      <w:r w:rsidRPr="009F0B37">
        <w:rPr>
          <w:rFonts w:ascii="Times New Roman" w:hAnsi="Times New Roman"/>
          <w:sz w:val="20"/>
          <w:szCs w:val="20"/>
          <w:vertAlign w:val="subscript"/>
        </w:rPr>
        <w:t>2</w:t>
      </w:r>
      <w:r w:rsidRPr="009F0B37">
        <w:rPr>
          <w:rFonts w:ascii="Times New Roman" w:hAnsi="Times New Roman"/>
          <w:sz w:val="20"/>
          <w:szCs w:val="20"/>
        </w:rPr>
        <w:t xml:space="preserve"> (</w:t>
      </w:r>
      <w:r w:rsidRPr="009F0B37">
        <w:rPr>
          <w:rFonts w:ascii="Times New Roman" w:hAnsi="Times New Roman"/>
          <w:b/>
          <w:sz w:val="20"/>
          <w:szCs w:val="20"/>
        </w:rPr>
        <w:t>1</w:t>
      </w:r>
      <w:r w:rsidRPr="009F0B37">
        <w:rPr>
          <w:rFonts w:ascii="Times New Roman" w:hAnsi="Times New Roman"/>
          <w:sz w:val="20"/>
          <w:szCs w:val="20"/>
        </w:rPr>
        <w:t>),</w:t>
      </w:r>
      <w:r w:rsidRPr="009F0B37">
        <w:rPr>
          <w:rFonts w:ascii="Times New Roman" w:hAnsi="Times New Roman"/>
          <w:sz w:val="20"/>
          <w:szCs w:val="20"/>
          <w:vertAlign w:val="subscript"/>
        </w:rPr>
        <w:t xml:space="preserve"> </w:t>
      </w:r>
      <w:r w:rsidRPr="009F0B37">
        <w:rPr>
          <w:rFonts w:ascii="Times New Roman" w:hAnsi="Times New Roman"/>
          <w:sz w:val="20"/>
          <w:szCs w:val="20"/>
        </w:rPr>
        <w:t xml:space="preserve"> (</w:t>
      </w:r>
      <w:r w:rsidRPr="009F0B37">
        <w:rPr>
          <w:rFonts w:ascii="Times New Roman" w:hAnsi="Times New Roman"/>
          <w:i/>
          <w:sz w:val="20"/>
          <w:szCs w:val="20"/>
        </w:rPr>
        <w:t>N</w:t>
      </w:r>
      <w:r w:rsidRPr="009F0B37">
        <w:rPr>
          <w:rFonts w:ascii="Times New Roman" w:hAnsi="Times New Roman"/>
          <w:sz w:val="20"/>
          <w:szCs w:val="20"/>
        </w:rPr>
        <w:t>-benzyl-</w:t>
      </w:r>
      <w:r w:rsidRPr="009F0B37">
        <w:rPr>
          <w:rFonts w:ascii="Times New Roman" w:hAnsi="Times New Roman"/>
          <w:i/>
          <w:sz w:val="20"/>
          <w:szCs w:val="20"/>
        </w:rPr>
        <w:t>N</w:t>
      </w:r>
      <w:r w:rsidRPr="009F0B37">
        <w:rPr>
          <w:rFonts w:ascii="Times New Roman" w:hAnsi="Times New Roman"/>
          <w:sz w:val="20"/>
          <w:szCs w:val="20"/>
        </w:rPr>
        <w:t>-isopropyldithiocarbamato)chlorido diphenyltin(IV) (C</w:t>
      </w:r>
      <w:r w:rsidRPr="009F0B37">
        <w:rPr>
          <w:rFonts w:ascii="Times New Roman" w:hAnsi="Times New Roman"/>
          <w:sz w:val="20"/>
          <w:szCs w:val="20"/>
          <w:vertAlign w:val="subscript"/>
        </w:rPr>
        <w:t>6</w:t>
      </w:r>
      <w:r w:rsidRPr="009F0B37">
        <w:rPr>
          <w:rFonts w:ascii="Times New Roman" w:hAnsi="Times New Roman"/>
          <w:sz w:val="20"/>
          <w:szCs w:val="20"/>
        </w:rPr>
        <w:t>H</w:t>
      </w:r>
      <w:r w:rsidRPr="009F0B37">
        <w:rPr>
          <w:rFonts w:ascii="Times New Roman" w:hAnsi="Times New Roman"/>
          <w:sz w:val="20"/>
          <w:szCs w:val="20"/>
          <w:vertAlign w:val="subscript"/>
        </w:rPr>
        <w:t>5</w:t>
      </w:r>
      <w:r w:rsidRPr="009F0B37">
        <w:rPr>
          <w:rFonts w:ascii="Times New Roman" w:hAnsi="Times New Roman"/>
          <w:sz w:val="20"/>
          <w:szCs w:val="20"/>
        </w:rPr>
        <w:t>)</w:t>
      </w:r>
      <w:r w:rsidRPr="009F0B37">
        <w:rPr>
          <w:rFonts w:ascii="Times New Roman" w:hAnsi="Times New Roman"/>
          <w:sz w:val="20"/>
          <w:szCs w:val="20"/>
          <w:vertAlign w:val="subscript"/>
        </w:rPr>
        <w:t>2</w:t>
      </w:r>
      <w:r w:rsidRPr="009F0B37">
        <w:rPr>
          <w:rFonts w:ascii="Times New Roman" w:hAnsi="Times New Roman"/>
          <w:sz w:val="20"/>
          <w:szCs w:val="20"/>
        </w:rPr>
        <w:t>SnCl[S</w:t>
      </w:r>
      <w:r w:rsidRPr="009F0B37">
        <w:rPr>
          <w:rFonts w:ascii="Times New Roman" w:hAnsi="Times New Roman"/>
          <w:sz w:val="20"/>
          <w:szCs w:val="20"/>
          <w:vertAlign w:val="subscript"/>
        </w:rPr>
        <w:t>2</w:t>
      </w:r>
      <w:r w:rsidRPr="009F0B37">
        <w:rPr>
          <w:rFonts w:ascii="Times New Roman" w:hAnsi="Times New Roman"/>
          <w:sz w:val="20"/>
          <w:szCs w:val="20"/>
        </w:rPr>
        <w:t>CN(C</w:t>
      </w:r>
      <w:r w:rsidRPr="009F0B37">
        <w:rPr>
          <w:rFonts w:ascii="Times New Roman" w:hAnsi="Times New Roman"/>
          <w:sz w:val="20"/>
          <w:szCs w:val="20"/>
          <w:vertAlign w:val="subscript"/>
        </w:rPr>
        <w:t>7</w:t>
      </w:r>
      <w:r w:rsidRPr="009F0B37">
        <w:rPr>
          <w:rFonts w:ascii="Times New Roman" w:hAnsi="Times New Roman"/>
          <w:sz w:val="20"/>
          <w:szCs w:val="20"/>
        </w:rPr>
        <w:t>H</w:t>
      </w:r>
      <w:r w:rsidRPr="009F0B37">
        <w:rPr>
          <w:rFonts w:ascii="Times New Roman" w:hAnsi="Times New Roman"/>
          <w:sz w:val="20"/>
          <w:szCs w:val="20"/>
          <w:vertAlign w:val="subscript"/>
        </w:rPr>
        <w:t>7</w:t>
      </w:r>
      <w:r w:rsidRPr="009F0B37">
        <w:rPr>
          <w:rFonts w:ascii="Times New Roman" w:hAnsi="Times New Roman"/>
          <w:sz w:val="20"/>
          <w:szCs w:val="20"/>
        </w:rPr>
        <w:t>)(</w:t>
      </w:r>
      <w:r w:rsidRPr="009F0B37">
        <w:rPr>
          <w:rFonts w:ascii="Times New Roman" w:hAnsi="Times New Roman"/>
          <w:i/>
          <w:sz w:val="20"/>
          <w:szCs w:val="20"/>
        </w:rPr>
        <w:t>i</w:t>
      </w:r>
      <w:r w:rsidRPr="009F0B37">
        <w:rPr>
          <w:rFonts w:ascii="Times New Roman" w:hAnsi="Times New Roman"/>
          <w:sz w:val="20"/>
          <w:szCs w:val="20"/>
        </w:rPr>
        <w:t>C</w:t>
      </w:r>
      <w:r w:rsidRPr="009F0B37">
        <w:rPr>
          <w:rFonts w:ascii="Times New Roman" w:hAnsi="Times New Roman"/>
          <w:sz w:val="20"/>
          <w:szCs w:val="20"/>
          <w:vertAlign w:val="subscript"/>
        </w:rPr>
        <w:t>3</w:t>
      </w:r>
      <w:r w:rsidRPr="009F0B37">
        <w:rPr>
          <w:rFonts w:ascii="Times New Roman" w:hAnsi="Times New Roman"/>
          <w:sz w:val="20"/>
          <w:szCs w:val="20"/>
        </w:rPr>
        <w:t>H</w:t>
      </w:r>
      <w:r w:rsidRPr="009F0B37">
        <w:rPr>
          <w:rFonts w:ascii="Times New Roman" w:hAnsi="Times New Roman"/>
          <w:sz w:val="20"/>
          <w:szCs w:val="20"/>
          <w:vertAlign w:val="subscript"/>
        </w:rPr>
        <w:t>7</w:t>
      </w:r>
      <w:r w:rsidRPr="009F0B37">
        <w:rPr>
          <w:rFonts w:ascii="Times New Roman" w:hAnsi="Times New Roman"/>
          <w:sz w:val="20"/>
          <w:szCs w:val="20"/>
        </w:rPr>
        <w:t>)] (</w:t>
      </w:r>
      <w:r w:rsidRPr="009F0B37">
        <w:rPr>
          <w:rFonts w:ascii="Times New Roman" w:hAnsi="Times New Roman"/>
          <w:b/>
          <w:sz w:val="20"/>
          <w:szCs w:val="20"/>
        </w:rPr>
        <w:t>2</w:t>
      </w:r>
      <w:r w:rsidRPr="009F0B37">
        <w:rPr>
          <w:rFonts w:ascii="Times New Roman" w:hAnsi="Times New Roman"/>
          <w:sz w:val="20"/>
          <w:szCs w:val="20"/>
        </w:rPr>
        <w:t>) and diphenyltin(IV) ethylmethyldithiocarbamate, (C</w:t>
      </w:r>
      <w:r w:rsidRPr="009F0B37">
        <w:rPr>
          <w:rFonts w:ascii="Times New Roman" w:hAnsi="Times New Roman"/>
          <w:sz w:val="20"/>
          <w:szCs w:val="20"/>
          <w:vertAlign w:val="subscript"/>
        </w:rPr>
        <w:t>6</w:t>
      </w:r>
      <w:r w:rsidRPr="009F0B37">
        <w:rPr>
          <w:rFonts w:ascii="Times New Roman" w:hAnsi="Times New Roman"/>
          <w:sz w:val="20"/>
          <w:szCs w:val="20"/>
        </w:rPr>
        <w:t>H</w:t>
      </w:r>
      <w:r w:rsidRPr="009F0B37">
        <w:rPr>
          <w:rFonts w:ascii="Times New Roman" w:hAnsi="Times New Roman"/>
          <w:sz w:val="20"/>
          <w:szCs w:val="20"/>
          <w:vertAlign w:val="subscript"/>
        </w:rPr>
        <w:t>5</w:t>
      </w:r>
      <w:r w:rsidRPr="009F0B37">
        <w:rPr>
          <w:rFonts w:ascii="Times New Roman" w:hAnsi="Times New Roman"/>
          <w:sz w:val="20"/>
          <w:szCs w:val="20"/>
        </w:rPr>
        <w:t>)</w:t>
      </w:r>
      <w:r w:rsidRPr="009F0B37">
        <w:rPr>
          <w:rFonts w:ascii="Times New Roman" w:hAnsi="Times New Roman"/>
          <w:sz w:val="20"/>
          <w:szCs w:val="20"/>
          <w:vertAlign w:val="subscript"/>
        </w:rPr>
        <w:t>2</w:t>
      </w:r>
      <w:r w:rsidRPr="009F0B37">
        <w:rPr>
          <w:rFonts w:ascii="Times New Roman" w:hAnsi="Times New Roman"/>
          <w:sz w:val="20"/>
          <w:szCs w:val="20"/>
        </w:rPr>
        <w:t>Sn[S</w:t>
      </w:r>
      <w:r w:rsidRPr="009F0B37">
        <w:rPr>
          <w:rFonts w:ascii="Times New Roman" w:hAnsi="Times New Roman"/>
          <w:sz w:val="20"/>
          <w:szCs w:val="20"/>
          <w:vertAlign w:val="subscript"/>
        </w:rPr>
        <w:t>2</w:t>
      </w:r>
      <w:r w:rsidRPr="009F0B37">
        <w:rPr>
          <w:rFonts w:ascii="Times New Roman" w:hAnsi="Times New Roman"/>
          <w:sz w:val="20"/>
          <w:szCs w:val="20"/>
        </w:rPr>
        <w:t>CN(CH</w:t>
      </w:r>
      <w:r w:rsidRPr="009F0B37">
        <w:rPr>
          <w:rFonts w:ascii="Times New Roman" w:hAnsi="Times New Roman"/>
          <w:sz w:val="20"/>
          <w:szCs w:val="20"/>
          <w:vertAlign w:val="subscript"/>
        </w:rPr>
        <w:t>3</w:t>
      </w:r>
      <w:r w:rsidRPr="009F0B37">
        <w:rPr>
          <w:rFonts w:ascii="Times New Roman" w:hAnsi="Times New Roman"/>
          <w:sz w:val="20"/>
          <w:szCs w:val="20"/>
        </w:rPr>
        <w:t>CH</w:t>
      </w:r>
      <w:r w:rsidRPr="009F0B37">
        <w:rPr>
          <w:rFonts w:ascii="Times New Roman" w:hAnsi="Times New Roman"/>
          <w:sz w:val="20"/>
          <w:szCs w:val="20"/>
          <w:vertAlign w:val="subscript"/>
        </w:rPr>
        <w:t>2</w:t>
      </w:r>
      <w:r w:rsidRPr="009F0B37">
        <w:rPr>
          <w:rFonts w:ascii="Times New Roman" w:hAnsi="Times New Roman"/>
          <w:sz w:val="20"/>
          <w:szCs w:val="20"/>
        </w:rPr>
        <w:t>)(CH</w:t>
      </w:r>
      <w:r w:rsidRPr="009F0B37">
        <w:rPr>
          <w:rFonts w:ascii="Times New Roman" w:hAnsi="Times New Roman"/>
          <w:sz w:val="20"/>
          <w:szCs w:val="20"/>
          <w:vertAlign w:val="subscript"/>
        </w:rPr>
        <w:t>3</w:t>
      </w:r>
      <w:r w:rsidRPr="009F0B37">
        <w:rPr>
          <w:rFonts w:ascii="Times New Roman" w:hAnsi="Times New Roman"/>
          <w:sz w:val="20"/>
          <w:szCs w:val="20"/>
        </w:rPr>
        <w:t>)]</w:t>
      </w:r>
      <w:r w:rsidRPr="009F0B37">
        <w:rPr>
          <w:rFonts w:ascii="Times New Roman" w:hAnsi="Times New Roman"/>
          <w:sz w:val="20"/>
          <w:szCs w:val="20"/>
          <w:vertAlign w:val="subscript"/>
        </w:rPr>
        <w:t xml:space="preserve">2 </w:t>
      </w:r>
      <w:r w:rsidRPr="009F0B37">
        <w:rPr>
          <w:rFonts w:ascii="Times New Roman" w:hAnsi="Times New Roman"/>
          <w:sz w:val="20"/>
          <w:szCs w:val="20"/>
        </w:rPr>
        <w:t>(</w:t>
      </w:r>
      <w:r w:rsidRPr="009F0B37">
        <w:rPr>
          <w:rFonts w:ascii="Times New Roman" w:hAnsi="Times New Roman"/>
          <w:b/>
          <w:sz w:val="20"/>
          <w:szCs w:val="20"/>
        </w:rPr>
        <w:t>3</w:t>
      </w:r>
      <w:r w:rsidRPr="009F0B37">
        <w:rPr>
          <w:rFonts w:ascii="Times New Roman" w:hAnsi="Times New Roman"/>
          <w:sz w:val="20"/>
          <w:szCs w:val="20"/>
        </w:rPr>
        <w:t>) have also been determined and will be briefly discussed.</w:t>
      </w:r>
    </w:p>
    <w:p w:rsidR="006768E9" w:rsidRDefault="006768E9" w:rsidP="006768E9">
      <w:pPr>
        <w:spacing w:after="0" w:line="240" w:lineRule="auto"/>
        <w:jc w:val="both"/>
        <w:rPr>
          <w:rFonts w:ascii="Times New Roman" w:hAnsi="Times New Roman"/>
          <w:noProof/>
          <w:sz w:val="20"/>
          <w:szCs w:val="20"/>
          <w:lang w:bidi="ar-SA"/>
        </w:rPr>
      </w:pPr>
    </w:p>
    <w:p w:rsidR="006768E9" w:rsidRDefault="00FA1434" w:rsidP="006768E9">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Material and Method</w:t>
      </w:r>
    </w:p>
    <w:p w:rsidR="00FA1434" w:rsidRPr="00FA1434" w:rsidRDefault="00FA1434" w:rsidP="00FA1434">
      <w:pPr>
        <w:spacing w:after="0" w:line="240" w:lineRule="auto"/>
        <w:jc w:val="both"/>
        <w:rPr>
          <w:rFonts w:ascii="Times New Roman" w:hAnsi="Times New Roman"/>
          <w:b/>
          <w:sz w:val="20"/>
          <w:szCs w:val="20"/>
        </w:rPr>
      </w:pPr>
      <w:r w:rsidRPr="00FA1434">
        <w:rPr>
          <w:rFonts w:ascii="Times New Roman" w:hAnsi="Times New Roman"/>
          <w:b/>
          <w:sz w:val="20"/>
          <w:szCs w:val="20"/>
        </w:rPr>
        <w:t>Material</w:t>
      </w:r>
    </w:p>
    <w:p w:rsidR="00FA1434" w:rsidRPr="002F215B" w:rsidRDefault="00FA1434" w:rsidP="00FA1434">
      <w:pPr>
        <w:spacing w:after="0" w:line="240" w:lineRule="auto"/>
        <w:jc w:val="both"/>
        <w:rPr>
          <w:rFonts w:ascii="Times New Roman" w:hAnsi="Times New Roman"/>
          <w:sz w:val="20"/>
          <w:szCs w:val="20"/>
        </w:rPr>
      </w:pPr>
      <w:r w:rsidRPr="002F215B">
        <w:rPr>
          <w:rFonts w:ascii="Times New Roman" w:hAnsi="Times New Roman"/>
          <w:sz w:val="20"/>
          <w:szCs w:val="20"/>
        </w:rPr>
        <w:t xml:space="preserve">All chemicals and solvents that have been used in this experiment were purchased from Merck and used without purification due to their high purity as follows: </w:t>
      </w:r>
      <w:r w:rsidRPr="002F215B">
        <w:rPr>
          <w:rFonts w:ascii="Times New Roman" w:hAnsi="Times New Roman"/>
          <w:i/>
          <w:sz w:val="20"/>
          <w:szCs w:val="20"/>
        </w:rPr>
        <w:t>N</w:t>
      </w:r>
      <w:r w:rsidRPr="002F215B">
        <w:rPr>
          <w:rFonts w:ascii="Times New Roman" w:hAnsi="Times New Roman"/>
          <w:sz w:val="20"/>
          <w:szCs w:val="20"/>
        </w:rPr>
        <w:t xml:space="preserve">-methylethylamine, </w:t>
      </w:r>
      <w:r w:rsidRPr="002F215B">
        <w:rPr>
          <w:rFonts w:ascii="Times New Roman" w:hAnsi="Times New Roman"/>
          <w:i/>
          <w:sz w:val="20"/>
          <w:szCs w:val="20"/>
        </w:rPr>
        <w:t>N</w:t>
      </w:r>
      <w:r w:rsidRPr="002F215B">
        <w:rPr>
          <w:rFonts w:ascii="Times New Roman" w:hAnsi="Times New Roman"/>
          <w:sz w:val="20"/>
          <w:szCs w:val="20"/>
        </w:rPr>
        <w:t xml:space="preserve">-methylcyclohexylamine, </w:t>
      </w:r>
      <w:r w:rsidRPr="002F215B">
        <w:rPr>
          <w:rFonts w:ascii="Times New Roman" w:hAnsi="Times New Roman"/>
          <w:i/>
          <w:sz w:val="20"/>
          <w:szCs w:val="20"/>
        </w:rPr>
        <w:t>N</w:t>
      </w:r>
      <w:r w:rsidRPr="002F215B">
        <w:rPr>
          <w:rFonts w:ascii="Times New Roman" w:hAnsi="Times New Roman"/>
          <w:sz w:val="20"/>
          <w:szCs w:val="20"/>
        </w:rPr>
        <w:t xml:space="preserve">-ethylcyclohexylamine, </w:t>
      </w:r>
      <w:r w:rsidRPr="002F215B">
        <w:rPr>
          <w:rFonts w:ascii="Times New Roman" w:hAnsi="Times New Roman"/>
          <w:i/>
          <w:sz w:val="20"/>
          <w:szCs w:val="20"/>
        </w:rPr>
        <w:t>N</w:t>
      </w:r>
      <w:r w:rsidRPr="002F215B">
        <w:rPr>
          <w:rFonts w:ascii="Times New Roman" w:hAnsi="Times New Roman"/>
          <w:sz w:val="20"/>
          <w:szCs w:val="20"/>
        </w:rPr>
        <w:t xml:space="preserve">-methylisopropylamine, </w:t>
      </w:r>
      <w:r w:rsidRPr="002F215B">
        <w:rPr>
          <w:rFonts w:ascii="Times New Roman" w:hAnsi="Times New Roman"/>
          <w:i/>
          <w:sz w:val="20"/>
          <w:szCs w:val="20"/>
        </w:rPr>
        <w:t>N</w:t>
      </w:r>
      <w:r w:rsidRPr="002F215B">
        <w:rPr>
          <w:rFonts w:ascii="Times New Roman" w:hAnsi="Times New Roman"/>
          <w:sz w:val="20"/>
          <w:szCs w:val="20"/>
        </w:rPr>
        <w:t>-ethylisopropylamine, diphenyltin(IV) dichloride, carbon disulphide, chloroform and ethanol.</w:t>
      </w:r>
    </w:p>
    <w:p w:rsidR="006768E9" w:rsidRDefault="006768E9" w:rsidP="006768E9">
      <w:pPr>
        <w:spacing w:after="0" w:line="240" w:lineRule="auto"/>
        <w:jc w:val="both"/>
        <w:rPr>
          <w:rFonts w:ascii="Times New Roman" w:hAnsi="Times New Roman"/>
          <w:noProof/>
          <w:sz w:val="20"/>
          <w:szCs w:val="20"/>
          <w:lang w:bidi="ar-SA"/>
        </w:rPr>
      </w:pPr>
    </w:p>
    <w:p w:rsidR="00FA1434" w:rsidRPr="00FA1434" w:rsidRDefault="00FA1434" w:rsidP="00FA1434">
      <w:pPr>
        <w:spacing w:after="0" w:line="240" w:lineRule="auto"/>
        <w:jc w:val="both"/>
        <w:rPr>
          <w:rFonts w:ascii="Times New Roman" w:hAnsi="Times New Roman"/>
          <w:b/>
          <w:sz w:val="20"/>
          <w:szCs w:val="20"/>
        </w:rPr>
      </w:pPr>
      <w:r w:rsidRPr="00FA1434">
        <w:rPr>
          <w:rFonts w:ascii="Times New Roman" w:hAnsi="Times New Roman"/>
          <w:b/>
          <w:sz w:val="20"/>
          <w:szCs w:val="20"/>
        </w:rPr>
        <w:t>Instrumentation</w:t>
      </w:r>
    </w:p>
    <w:p w:rsidR="00FA1434" w:rsidRPr="002F215B" w:rsidRDefault="00FA1434" w:rsidP="00FA1434">
      <w:pPr>
        <w:spacing w:after="0" w:line="240" w:lineRule="auto"/>
        <w:jc w:val="both"/>
        <w:rPr>
          <w:rFonts w:ascii="Times New Roman" w:hAnsi="Times New Roman"/>
          <w:sz w:val="20"/>
          <w:szCs w:val="20"/>
        </w:rPr>
      </w:pPr>
      <w:r w:rsidRPr="002F215B">
        <w:rPr>
          <w:rFonts w:ascii="Times New Roman" w:hAnsi="Times New Roman"/>
          <w:sz w:val="20"/>
          <w:szCs w:val="20"/>
        </w:rPr>
        <w:t>The melting point was measured by using the Electrothermal IA 9100. Elemental analysis had been carried out on a Fison EA 1108. Perkin Elmer Model GX Spectrophotometer was used to record the infrared spectra by using KBr disc in the spectral range of 400-4000 cm</w:t>
      </w:r>
      <w:r w:rsidRPr="002F215B">
        <w:rPr>
          <w:rFonts w:ascii="Times New Roman" w:hAnsi="Times New Roman"/>
          <w:sz w:val="20"/>
          <w:szCs w:val="20"/>
          <w:vertAlign w:val="superscript"/>
        </w:rPr>
        <w:t>-1</w:t>
      </w:r>
      <w:r w:rsidRPr="002F215B">
        <w:rPr>
          <w:rFonts w:ascii="Times New Roman" w:hAnsi="Times New Roman"/>
          <w:sz w:val="20"/>
          <w:szCs w:val="20"/>
        </w:rPr>
        <w:t xml:space="preserve"> and nujol in polyethylene tablets in the range of 400-250 cm</w:t>
      </w:r>
      <w:r w:rsidRPr="002F215B">
        <w:rPr>
          <w:rFonts w:ascii="Times New Roman" w:hAnsi="Times New Roman"/>
          <w:sz w:val="20"/>
          <w:szCs w:val="20"/>
          <w:vertAlign w:val="superscript"/>
        </w:rPr>
        <w:t>-1</w:t>
      </w:r>
      <w:r w:rsidRPr="002F215B">
        <w:rPr>
          <w:rFonts w:ascii="Times New Roman" w:hAnsi="Times New Roman"/>
          <w:sz w:val="20"/>
          <w:szCs w:val="20"/>
        </w:rPr>
        <w:t xml:space="preserve">. The </w:t>
      </w:r>
      <w:r w:rsidRPr="002F215B">
        <w:rPr>
          <w:rFonts w:ascii="Times New Roman" w:hAnsi="Times New Roman"/>
          <w:sz w:val="20"/>
          <w:szCs w:val="20"/>
          <w:vertAlign w:val="superscript"/>
        </w:rPr>
        <w:t>1</w:t>
      </w:r>
      <w:r w:rsidRPr="002F215B">
        <w:rPr>
          <w:rFonts w:ascii="Times New Roman" w:hAnsi="Times New Roman"/>
          <w:sz w:val="20"/>
          <w:szCs w:val="20"/>
        </w:rPr>
        <w:t xml:space="preserve">H, </w:t>
      </w:r>
      <w:r w:rsidRPr="002F215B">
        <w:rPr>
          <w:rFonts w:ascii="Times New Roman" w:hAnsi="Times New Roman"/>
          <w:sz w:val="20"/>
          <w:szCs w:val="20"/>
          <w:vertAlign w:val="superscript"/>
        </w:rPr>
        <w:t>13</w:t>
      </w:r>
      <w:r w:rsidRPr="002F215B">
        <w:rPr>
          <w:rFonts w:ascii="Times New Roman" w:hAnsi="Times New Roman"/>
          <w:sz w:val="20"/>
          <w:szCs w:val="20"/>
        </w:rPr>
        <w:t xml:space="preserve">C and </w:t>
      </w:r>
      <w:r w:rsidRPr="002F215B">
        <w:rPr>
          <w:rFonts w:ascii="Times New Roman" w:hAnsi="Times New Roman"/>
          <w:sz w:val="20"/>
          <w:szCs w:val="20"/>
          <w:vertAlign w:val="superscript"/>
        </w:rPr>
        <w:t>119</w:t>
      </w:r>
      <w:r w:rsidRPr="002F215B">
        <w:rPr>
          <w:rFonts w:ascii="Times New Roman" w:hAnsi="Times New Roman"/>
          <w:sz w:val="20"/>
          <w:szCs w:val="20"/>
        </w:rPr>
        <w:t>Sn NMR spectra were also recorded in CDCl</w:t>
      </w:r>
      <w:r w:rsidRPr="002F215B">
        <w:rPr>
          <w:rFonts w:ascii="Times New Roman" w:hAnsi="Times New Roman"/>
          <w:sz w:val="20"/>
          <w:szCs w:val="20"/>
          <w:vertAlign w:val="subscript"/>
        </w:rPr>
        <w:t>3</w:t>
      </w:r>
      <w:r w:rsidRPr="002F215B">
        <w:rPr>
          <w:rFonts w:ascii="Times New Roman" w:hAnsi="Times New Roman"/>
          <w:sz w:val="20"/>
          <w:szCs w:val="20"/>
        </w:rPr>
        <w:t xml:space="preserve"> as solvent using JOEL JNM-LA 400 Spectrometer and tetramethylsilane (TMS) as an internal standard. Bruker SMART APEX diffractometer and </w:t>
      </w:r>
      <w:r w:rsidRPr="002F215B">
        <w:rPr>
          <w:rFonts w:ascii="Times New Roman" w:hAnsi="Times New Roman"/>
          <w:bCs/>
          <w:sz w:val="20"/>
          <w:szCs w:val="20"/>
        </w:rPr>
        <w:t xml:space="preserve">Oxford Diffraction Xcaliber Eos Gemini </w:t>
      </w:r>
      <w:r w:rsidRPr="002F215B">
        <w:rPr>
          <w:rFonts w:ascii="Times New Roman" w:hAnsi="Times New Roman"/>
          <w:sz w:val="20"/>
          <w:szCs w:val="20"/>
        </w:rPr>
        <w:t>were used to determine X-ray structure and carried out at the Department of Chemistry, University of Malaya and University Putra Malaysia respectively.</w:t>
      </w:r>
    </w:p>
    <w:p w:rsidR="00FA1434" w:rsidRDefault="00FA1434" w:rsidP="006768E9">
      <w:pPr>
        <w:spacing w:after="0" w:line="240" w:lineRule="auto"/>
        <w:jc w:val="both"/>
        <w:rPr>
          <w:rFonts w:ascii="Times New Roman" w:hAnsi="Times New Roman"/>
          <w:noProof/>
          <w:sz w:val="20"/>
          <w:szCs w:val="20"/>
          <w:lang w:bidi="ar-SA"/>
        </w:rPr>
      </w:pPr>
    </w:p>
    <w:p w:rsidR="00FA1434" w:rsidRPr="00FA1434" w:rsidRDefault="00FA1434" w:rsidP="00FA1434">
      <w:pPr>
        <w:spacing w:after="0" w:line="240" w:lineRule="auto"/>
        <w:jc w:val="both"/>
        <w:rPr>
          <w:rFonts w:ascii="Times New Roman" w:hAnsi="Times New Roman"/>
          <w:b/>
          <w:sz w:val="20"/>
          <w:szCs w:val="20"/>
        </w:rPr>
      </w:pPr>
      <w:r w:rsidRPr="00FA1434">
        <w:rPr>
          <w:rFonts w:ascii="Times New Roman" w:hAnsi="Times New Roman"/>
          <w:b/>
          <w:sz w:val="20"/>
          <w:szCs w:val="20"/>
        </w:rPr>
        <w:t>General Synthetic Procedure</w:t>
      </w:r>
    </w:p>
    <w:p w:rsidR="00FA1434" w:rsidRPr="002F215B" w:rsidRDefault="00FA1434" w:rsidP="00FA1434">
      <w:pPr>
        <w:spacing w:after="0" w:line="240" w:lineRule="auto"/>
        <w:jc w:val="both"/>
        <w:rPr>
          <w:rFonts w:ascii="Times New Roman" w:hAnsi="Times New Roman"/>
          <w:sz w:val="20"/>
          <w:szCs w:val="20"/>
        </w:rPr>
      </w:pPr>
      <w:r w:rsidRPr="002F215B">
        <w:rPr>
          <w:rFonts w:ascii="Times New Roman" w:hAnsi="Times New Roman"/>
          <w:sz w:val="20"/>
          <w:szCs w:val="20"/>
        </w:rPr>
        <w:t>The compounds (Table 1) were prepared by using direct reaction between 0.005 mol carbon disulphide and an ethanolic solution of amines (0.005 mol). The mixture was stirred for one hour at 277 K and added dropwise to diphenyltin(IV) dichloride (0.0025 mol) in 20 mL of ethanol. The white precipitate that was formed, filtered and washed with cold ethanol and dried in desiccators. Suitable crystals were afforded by slow crystallization from a ethanol:chloroform (1:2) mixture.</w:t>
      </w:r>
    </w:p>
    <w:p w:rsidR="006768E9" w:rsidRDefault="006768E9" w:rsidP="00FA1434">
      <w:pPr>
        <w:spacing w:after="0" w:line="240" w:lineRule="auto"/>
        <w:jc w:val="center"/>
        <w:rPr>
          <w:rFonts w:ascii="Times New Roman" w:hAnsi="Times New Roman"/>
          <w:noProof/>
          <w:sz w:val="20"/>
          <w:szCs w:val="20"/>
          <w:lang w:bidi="ar-SA"/>
        </w:rPr>
      </w:pPr>
    </w:p>
    <w:p w:rsidR="00FA1434" w:rsidRDefault="006768E9" w:rsidP="00FA1434">
      <w:pPr>
        <w:spacing w:after="0" w:line="240" w:lineRule="auto"/>
        <w:jc w:val="center"/>
        <w:rPr>
          <w:rFonts w:ascii="Times New Roman" w:hAnsi="Times New Roman"/>
          <w:noProof/>
          <w:sz w:val="20"/>
          <w:szCs w:val="20"/>
          <w:lang w:bidi="ar-SA"/>
        </w:rPr>
      </w:pPr>
      <w:r>
        <w:rPr>
          <w:rFonts w:ascii="Times New Roman" w:hAnsi="Times New Roman"/>
          <w:b/>
          <w:noProof/>
          <w:sz w:val="20"/>
          <w:szCs w:val="20"/>
          <w:lang w:bidi="ar-SA"/>
        </w:rPr>
        <w:t>Results and Discussion</w:t>
      </w:r>
    </w:p>
    <w:p w:rsidR="00FA1434" w:rsidRPr="002F215B" w:rsidRDefault="002B3BD8" w:rsidP="00FA1434">
      <w:pPr>
        <w:spacing w:after="0" w:line="240" w:lineRule="auto"/>
        <w:jc w:val="both"/>
        <w:rPr>
          <w:rFonts w:ascii="Times New Roman" w:hAnsi="Times New Roman"/>
          <w:sz w:val="20"/>
          <w:szCs w:val="20"/>
        </w:rPr>
      </w:pPr>
      <w:r>
        <w:rPr>
          <w:rFonts w:ascii="Times New Roman" w:hAnsi="Times New Roman"/>
          <w:noProof/>
          <w:sz w:val="20"/>
          <w:szCs w:val="20"/>
          <w:lang w:bidi="ar-SA"/>
        </w:rPr>
        <w:t xml:space="preserve"> </w:t>
      </w:r>
      <w:r w:rsidR="00FA1434" w:rsidRPr="002F215B">
        <w:rPr>
          <w:rFonts w:ascii="Times New Roman" w:hAnsi="Times New Roman"/>
          <w:sz w:val="20"/>
          <w:szCs w:val="20"/>
        </w:rPr>
        <w:t xml:space="preserve">Ten diphenyltin(IV) dithiocarbamate compounds have been prepared by using the insertion technique [7], which are the reaction between diphenyltin(IV) dichloride, amines and carbon disulphide at 277 K in ethanol to give stable compounds. General scheme for the reaction involved in the synthesis is shown in Figure 1. All compounds exhibit as solids either white or yellowish in colour. Elemental analysis (C, H, N and S) showed that the experimental values are in agreement with theoretical values based on their general formula (Table 1). </w:t>
      </w:r>
    </w:p>
    <w:p w:rsidR="00FA1434" w:rsidRPr="009F0B37" w:rsidRDefault="00FA1434" w:rsidP="00FA1434">
      <w:pPr>
        <w:spacing w:after="0" w:line="240" w:lineRule="auto"/>
        <w:jc w:val="center"/>
        <w:rPr>
          <w:rFonts w:ascii="Times New Roman" w:hAnsi="Times New Roman"/>
        </w:rPr>
      </w:pPr>
    </w:p>
    <w:p w:rsidR="00FA1434" w:rsidRPr="009F0B37" w:rsidRDefault="00FA1434" w:rsidP="00FA1434">
      <w:pPr>
        <w:spacing w:after="0" w:line="240" w:lineRule="auto"/>
        <w:jc w:val="center"/>
        <w:rPr>
          <w:rFonts w:ascii="Times New Roman" w:hAnsi="Times New Roman"/>
        </w:rPr>
      </w:pPr>
      <w:r w:rsidRPr="009F0B37">
        <w:rPr>
          <w:rFonts w:ascii="Times New Roman" w:hAnsi="Times New Roman"/>
          <w:b/>
        </w:rPr>
        <w:object w:dxaOrig="9665" w:dyaOrig="2260">
          <v:shape id="_x0000_i1039" type="#_x0000_t75" style="width:424.5pt;height:100.5pt" o:ole="">
            <v:imagedata r:id="rId17" o:title=""/>
          </v:shape>
          <o:OLEObject Type="Embed" ProgID="ChemDraw.Document.6.0" ShapeID="_x0000_i1039" DrawAspect="Content" ObjectID="_1371907080" r:id="rId18"/>
        </w:object>
      </w:r>
    </w:p>
    <w:p w:rsidR="00FA1434" w:rsidRPr="009F0B37" w:rsidRDefault="00FA1434" w:rsidP="00FA1434">
      <w:pPr>
        <w:spacing w:after="0" w:line="240" w:lineRule="auto"/>
        <w:ind w:left="720" w:hanging="720"/>
        <w:jc w:val="center"/>
        <w:rPr>
          <w:rFonts w:ascii="Times New Roman" w:hAnsi="Times New Roman"/>
        </w:rPr>
      </w:pPr>
    </w:p>
    <w:p w:rsidR="00FA1434" w:rsidRPr="00FA1434" w:rsidRDefault="00FA1434" w:rsidP="00FA1434">
      <w:pPr>
        <w:spacing w:after="0" w:line="240" w:lineRule="auto"/>
        <w:ind w:left="720" w:hanging="720"/>
        <w:jc w:val="center"/>
        <w:rPr>
          <w:rFonts w:ascii="Times New Roman" w:hAnsi="Times New Roman"/>
          <w:sz w:val="20"/>
          <w:szCs w:val="20"/>
        </w:rPr>
      </w:pPr>
      <w:r w:rsidRPr="00FA1434">
        <w:rPr>
          <w:rFonts w:ascii="Times New Roman" w:hAnsi="Times New Roman"/>
          <w:sz w:val="20"/>
          <w:szCs w:val="20"/>
        </w:rPr>
        <w:t>Figure 1</w:t>
      </w:r>
      <w:r>
        <w:rPr>
          <w:rFonts w:ascii="Times New Roman" w:hAnsi="Times New Roman"/>
          <w:sz w:val="20"/>
          <w:szCs w:val="20"/>
        </w:rPr>
        <w:t>:</w:t>
      </w:r>
      <w:r w:rsidRPr="00FA1434">
        <w:rPr>
          <w:rFonts w:ascii="Times New Roman" w:hAnsi="Times New Roman"/>
          <w:sz w:val="20"/>
          <w:szCs w:val="20"/>
        </w:rPr>
        <w:t xml:space="preserve"> General reaction scheme between amines, carbon disulphide and diphenyltin(IV) dichloride.</w:t>
      </w:r>
    </w:p>
    <w:p w:rsidR="00FA1434" w:rsidRPr="002F215B" w:rsidRDefault="00FA1434" w:rsidP="00FA1434">
      <w:pPr>
        <w:spacing w:after="0" w:line="240" w:lineRule="auto"/>
        <w:ind w:left="720" w:hanging="720"/>
        <w:jc w:val="center"/>
        <w:rPr>
          <w:rFonts w:ascii="Times New Roman" w:hAnsi="Times New Roman"/>
          <w:sz w:val="20"/>
          <w:szCs w:val="20"/>
        </w:rPr>
      </w:pPr>
      <w:r w:rsidRPr="009F0B37">
        <w:rPr>
          <w:rFonts w:ascii="Times New Roman" w:hAnsi="Times New Roman"/>
        </w:rPr>
        <w:br w:type="page"/>
      </w:r>
      <w:r w:rsidRPr="002F215B">
        <w:rPr>
          <w:rFonts w:ascii="Times New Roman" w:hAnsi="Times New Roman"/>
          <w:sz w:val="20"/>
          <w:szCs w:val="20"/>
        </w:rPr>
        <w:lastRenderedPageBreak/>
        <w:t>Table</w:t>
      </w:r>
      <w:r>
        <w:rPr>
          <w:rFonts w:ascii="Times New Roman" w:hAnsi="Times New Roman"/>
          <w:sz w:val="20"/>
          <w:szCs w:val="20"/>
        </w:rPr>
        <w:t xml:space="preserve"> 1:</w:t>
      </w:r>
      <w:r w:rsidRPr="002F215B">
        <w:rPr>
          <w:rFonts w:ascii="Times New Roman" w:hAnsi="Times New Roman"/>
          <w:sz w:val="20"/>
          <w:szCs w:val="20"/>
        </w:rPr>
        <w:t xml:space="preserve"> Physical and elemental analysis data for diphenyltin(IV) dithiocarbamate compounds.</w:t>
      </w:r>
    </w:p>
    <w:p w:rsidR="00FA1434" w:rsidRPr="002F215B" w:rsidRDefault="00FA1434" w:rsidP="00FA1434">
      <w:pPr>
        <w:spacing w:after="0" w:line="240" w:lineRule="auto"/>
        <w:ind w:left="720" w:hanging="720"/>
        <w:jc w:val="center"/>
        <w:rPr>
          <w:rFonts w:ascii="Times New Roman" w:hAnsi="Times New Roman"/>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2"/>
        <w:gridCol w:w="720"/>
        <w:gridCol w:w="1080"/>
        <w:gridCol w:w="810"/>
        <w:gridCol w:w="720"/>
        <w:gridCol w:w="720"/>
        <w:gridCol w:w="810"/>
        <w:gridCol w:w="702"/>
      </w:tblGrid>
      <w:tr w:rsidR="00FA1434" w:rsidRPr="00FA1434" w:rsidTr="002C05E5">
        <w:trPr>
          <w:jc w:val="center"/>
        </w:trPr>
        <w:tc>
          <w:tcPr>
            <w:tcW w:w="3222" w:type="dxa"/>
            <w:vMerge w:val="restart"/>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Compound</w:t>
            </w:r>
          </w:p>
        </w:tc>
        <w:tc>
          <w:tcPr>
            <w:tcW w:w="720" w:type="dxa"/>
            <w:vMerge w:val="restart"/>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Yield (%)</w:t>
            </w:r>
          </w:p>
        </w:tc>
        <w:tc>
          <w:tcPr>
            <w:tcW w:w="1080" w:type="dxa"/>
            <w:vMerge w:val="restart"/>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Melting point (ºC)</w:t>
            </w:r>
          </w:p>
        </w:tc>
        <w:tc>
          <w:tcPr>
            <w:tcW w:w="3762" w:type="dxa"/>
            <w:gridSpan w:val="5"/>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Elemental analysis (%)</w:t>
            </w:r>
          </w:p>
        </w:tc>
      </w:tr>
      <w:tr w:rsidR="00FA1434" w:rsidRPr="00FA1434" w:rsidTr="002C05E5">
        <w:trPr>
          <w:jc w:val="center"/>
        </w:trPr>
        <w:tc>
          <w:tcPr>
            <w:tcW w:w="3222" w:type="dxa"/>
            <w:vMerge/>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b/>
                <w:sz w:val="20"/>
                <w:szCs w:val="20"/>
              </w:rPr>
            </w:pPr>
          </w:p>
        </w:tc>
        <w:tc>
          <w:tcPr>
            <w:tcW w:w="720" w:type="dxa"/>
            <w:vMerge/>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b/>
                <w:sz w:val="20"/>
                <w:szCs w:val="20"/>
              </w:rPr>
            </w:pPr>
          </w:p>
        </w:tc>
        <w:tc>
          <w:tcPr>
            <w:tcW w:w="1080" w:type="dxa"/>
            <w:vMerge/>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b/>
                <w:sz w:val="20"/>
                <w:szCs w:val="20"/>
              </w:rPr>
            </w:pPr>
          </w:p>
        </w:tc>
        <w:tc>
          <w:tcPr>
            <w:tcW w:w="81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C</w:t>
            </w:r>
          </w:p>
        </w:tc>
        <w:tc>
          <w:tcPr>
            <w:tcW w:w="72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H</w:t>
            </w:r>
          </w:p>
        </w:tc>
        <w:tc>
          <w:tcPr>
            <w:tcW w:w="72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N</w:t>
            </w:r>
          </w:p>
        </w:tc>
        <w:tc>
          <w:tcPr>
            <w:tcW w:w="81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S</w:t>
            </w:r>
          </w:p>
        </w:tc>
        <w:tc>
          <w:tcPr>
            <w:tcW w:w="702"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Sn</w:t>
            </w:r>
          </w:p>
        </w:tc>
      </w:tr>
      <w:tr w:rsidR="00FA1434" w:rsidRPr="00FA1434" w:rsidTr="002C05E5">
        <w:trPr>
          <w:jc w:val="center"/>
        </w:trPr>
        <w:tc>
          <w:tcPr>
            <w:tcW w:w="3222" w:type="dxa"/>
            <w:tcBorders>
              <w:top w:val="single" w:sz="4" w:space="0" w:color="auto"/>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Sn[S</w:t>
            </w:r>
            <w:r w:rsidRPr="00FA1434">
              <w:rPr>
                <w:rFonts w:ascii="Times New Roman" w:hAnsi="Times New Roman"/>
                <w:sz w:val="20"/>
                <w:szCs w:val="20"/>
                <w:vertAlign w:val="subscript"/>
              </w:rPr>
              <w:t>2</w:t>
            </w:r>
            <w:r w:rsidRPr="00FA1434">
              <w:rPr>
                <w:rFonts w:ascii="Times New Roman" w:hAnsi="Times New Roman"/>
                <w:sz w:val="20"/>
                <w:szCs w:val="20"/>
              </w:rPr>
              <w:t>CN(CH</w:t>
            </w:r>
            <w:r w:rsidRPr="00FA1434">
              <w:rPr>
                <w:rFonts w:ascii="Times New Roman" w:hAnsi="Times New Roman"/>
                <w:sz w:val="20"/>
                <w:szCs w:val="20"/>
                <w:vertAlign w:val="subscript"/>
              </w:rPr>
              <w:t>3</w:t>
            </w:r>
            <w:r w:rsidRPr="00FA1434">
              <w:rPr>
                <w:rFonts w:ascii="Times New Roman" w:hAnsi="Times New Roman"/>
                <w:sz w:val="20"/>
                <w:szCs w:val="20"/>
              </w:rPr>
              <w:t>)(C</w:t>
            </w:r>
            <w:r w:rsidRPr="00FA1434">
              <w:rPr>
                <w:rFonts w:ascii="Times New Roman" w:hAnsi="Times New Roman"/>
                <w:sz w:val="20"/>
                <w:szCs w:val="20"/>
                <w:vertAlign w:val="subscript"/>
              </w:rPr>
              <w:t>2</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p>
        </w:tc>
        <w:tc>
          <w:tcPr>
            <w:tcW w:w="720" w:type="dxa"/>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89</w:t>
            </w:r>
          </w:p>
        </w:tc>
        <w:tc>
          <w:tcPr>
            <w:tcW w:w="1080" w:type="dxa"/>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164-165</w:t>
            </w:r>
          </w:p>
        </w:tc>
        <w:tc>
          <w:tcPr>
            <w:tcW w:w="810" w:type="dxa"/>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43.22</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44.37</w:t>
            </w:r>
          </w:p>
        </w:tc>
        <w:tc>
          <w:tcPr>
            <w:tcW w:w="720" w:type="dxa"/>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4.42</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4.84</w:t>
            </w:r>
          </w:p>
        </w:tc>
        <w:tc>
          <w:tcPr>
            <w:tcW w:w="720" w:type="dxa"/>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4.90</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5.17</w:t>
            </w:r>
          </w:p>
        </w:tc>
        <w:tc>
          <w:tcPr>
            <w:tcW w:w="810" w:type="dxa"/>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22.51</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23.69</w:t>
            </w:r>
          </w:p>
        </w:tc>
        <w:tc>
          <w:tcPr>
            <w:tcW w:w="702" w:type="dxa"/>
            <w:tcBorders>
              <w:top w:val="single" w:sz="4" w:space="0" w:color="auto"/>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20.42</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21.93</w:t>
            </w:r>
          </w:p>
        </w:tc>
      </w:tr>
      <w:tr w:rsidR="00FA1434" w:rsidRPr="00FA1434" w:rsidTr="002C05E5">
        <w:trPr>
          <w:jc w:val="center"/>
        </w:trPr>
        <w:tc>
          <w:tcPr>
            <w:tcW w:w="3222" w:type="dxa"/>
            <w:tcBorders>
              <w:top w:val="nil"/>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Sn[S</w:t>
            </w:r>
            <w:r w:rsidRPr="00FA1434">
              <w:rPr>
                <w:rFonts w:ascii="Times New Roman" w:hAnsi="Times New Roman"/>
                <w:sz w:val="20"/>
                <w:szCs w:val="20"/>
                <w:vertAlign w:val="subscript"/>
              </w:rPr>
              <w:t>2</w:t>
            </w:r>
            <w:r w:rsidRPr="00FA1434">
              <w:rPr>
                <w:rFonts w:ascii="Times New Roman" w:hAnsi="Times New Roman"/>
                <w:sz w:val="20"/>
                <w:szCs w:val="20"/>
              </w:rPr>
              <w:t>CN(CH</w:t>
            </w:r>
            <w:r w:rsidRPr="00FA1434">
              <w:rPr>
                <w:rFonts w:ascii="Times New Roman" w:hAnsi="Times New Roman"/>
                <w:sz w:val="20"/>
                <w:szCs w:val="20"/>
                <w:vertAlign w:val="subscript"/>
              </w:rPr>
              <w:t>3</w:t>
            </w: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11</w:t>
            </w:r>
            <w:r w:rsidRPr="00FA1434">
              <w:rPr>
                <w:rFonts w:ascii="Times New Roman" w:hAnsi="Times New Roman"/>
                <w:sz w:val="20"/>
                <w:szCs w:val="20"/>
              </w:rPr>
              <w:t>)]</w:t>
            </w:r>
            <w:r w:rsidRPr="00FA1434">
              <w:rPr>
                <w:rFonts w:ascii="Times New Roman" w:hAnsi="Times New Roman"/>
                <w:sz w:val="20"/>
                <w:szCs w:val="20"/>
                <w:vertAlign w:val="subscript"/>
              </w:rPr>
              <w:t>2</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92</w:t>
            </w:r>
          </w:p>
        </w:tc>
        <w:tc>
          <w:tcPr>
            <w:tcW w:w="108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141-143</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49.27</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51.77</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4..50</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5.90</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4.17</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4.31</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18.84</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19.74</w:t>
            </w:r>
          </w:p>
        </w:tc>
        <w:tc>
          <w:tcPr>
            <w:tcW w:w="702"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17.72</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18.28</w:t>
            </w:r>
          </w:p>
        </w:tc>
      </w:tr>
      <w:tr w:rsidR="00FA1434" w:rsidRPr="00FA1434" w:rsidTr="002C05E5">
        <w:trPr>
          <w:jc w:val="center"/>
        </w:trPr>
        <w:tc>
          <w:tcPr>
            <w:tcW w:w="3222" w:type="dxa"/>
            <w:tcBorders>
              <w:top w:val="nil"/>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Sn[S</w:t>
            </w:r>
            <w:r w:rsidRPr="00FA1434">
              <w:rPr>
                <w:rFonts w:ascii="Times New Roman" w:hAnsi="Times New Roman"/>
                <w:sz w:val="20"/>
                <w:szCs w:val="20"/>
                <w:vertAlign w:val="subscript"/>
              </w:rPr>
              <w:t>2</w:t>
            </w:r>
            <w:r w:rsidRPr="00FA1434">
              <w:rPr>
                <w:rFonts w:ascii="Times New Roman" w:hAnsi="Times New Roman"/>
                <w:sz w:val="20"/>
                <w:szCs w:val="20"/>
              </w:rPr>
              <w:t>CN(C</w:t>
            </w:r>
            <w:r w:rsidRPr="00FA1434">
              <w:rPr>
                <w:rFonts w:ascii="Times New Roman" w:hAnsi="Times New Roman"/>
                <w:sz w:val="20"/>
                <w:szCs w:val="20"/>
                <w:vertAlign w:val="subscript"/>
              </w:rPr>
              <w:t>2</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11</w:t>
            </w:r>
            <w:r w:rsidRPr="00FA1434">
              <w:rPr>
                <w:rFonts w:ascii="Times New Roman" w:hAnsi="Times New Roman"/>
                <w:sz w:val="20"/>
                <w:szCs w:val="20"/>
              </w:rPr>
              <w:t>)]</w:t>
            </w:r>
            <w:r w:rsidRPr="00FA1434">
              <w:rPr>
                <w:rFonts w:ascii="Times New Roman" w:hAnsi="Times New Roman"/>
                <w:sz w:val="20"/>
                <w:szCs w:val="20"/>
                <w:vertAlign w:val="subscript"/>
              </w:rPr>
              <w:t>2</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83</w:t>
            </w:r>
          </w:p>
        </w:tc>
        <w:tc>
          <w:tcPr>
            <w:tcW w:w="108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117-119</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52.99</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53.17</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5.71</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6.25</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3.80</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4.13</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17.57</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18.93</w:t>
            </w:r>
          </w:p>
        </w:tc>
        <w:tc>
          <w:tcPr>
            <w:tcW w:w="702"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17.13</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17.52</w:t>
            </w:r>
          </w:p>
        </w:tc>
      </w:tr>
      <w:tr w:rsidR="00FA1434" w:rsidRPr="00FA1434" w:rsidTr="002C05E5">
        <w:trPr>
          <w:jc w:val="center"/>
        </w:trPr>
        <w:tc>
          <w:tcPr>
            <w:tcW w:w="3222" w:type="dxa"/>
            <w:tcBorders>
              <w:top w:val="nil"/>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Sn[S</w:t>
            </w:r>
            <w:r w:rsidRPr="00FA1434">
              <w:rPr>
                <w:rFonts w:ascii="Times New Roman" w:hAnsi="Times New Roman"/>
                <w:sz w:val="20"/>
                <w:szCs w:val="20"/>
                <w:vertAlign w:val="subscript"/>
              </w:rPr>
              <w:t>2</w:t>
            </w:r>
            <w:r w:rsidRPr="00FA1434">
              <w:rPr>
                <w:rFonts w:ascii="Times New Roman" w:hAnsi="Times New Roman"/>
                <w:sz w:val="20"/>
                <w:szCs w:val="20"/>
              </w:rPr>
              <w:t>CN(CH</w:t>
            </w:r>
            <w:r w:rsidRPr="00FA1434">
              <w:rPr>
                <w:rFonts w:ascii="Times New Roman" w:hAnsi="Times New Roman"/>
                <w:sz w:val="20"/>
                <w:szCs w:val="20"/>
                <w:vertAlign w:val="subscript"/>
              </w:rPr>
              <w:t>3</w:t>
            </w:r>
            <w:r w:rsidRPr="00FA1434">
              <w:rPr>
                <w:rFonts w:ascii="Times New Roman" w:hAnsi="Times New Roman"/>
                <w:sz w:val="20"/>
                <w:szCs w:val="20"/>
              </w:rPr>
              <w:t>)(</w:t>
            </w:r>
            <w:r w:rsidRPr="00FA1434">
              <w:rPr>
                <w:rFonts w:ascii="Times New Roman" w:hAnsi="Times New Roman"/>
                <w:i/>
                <w:sz w:val="20"/>
                <w:szCs w:val="20"/>
              </w:rPr>
              <w:t>i</w:t>
            </w:r>
            <w:r w:rsidRPr="00FA1434">
              <w:rPr>
                <w:rFonts w:ascii="Times New Roman" w:hAnsi="Times New Roman"/>
                <w:sz w:val="20"/>
                <w:szCs w:val="20"/>
              </w:rPr>
              <w:t>C</w:t>
            </w:r>
            <w:r w:rsidRPr="00FA1434">
              <w:rPr>
                <w:rFonts w:ascii="Times New Roman" w:hAnsi="Times New Roman"/>
                <w:sz w:val="20"/>
                <w:szCs w:val="20"/>
                <w:vertAlign w:val="subscript"/>
              </w:rPr>
              <w:t>3</w:t>
            </w:r>
            <w:r w:rsidRPr="00FA1434">
              <w:rPr>
                <w:rFonts w:ascii="Times New Roman" w:hAnsi="Times New Roman"/>
                <w:sz w:val="20"/>
                <w:szCs w:val="20"/>
              </w:rPr>
              <w:t>H</w:t>
            </w:r>
            <w:r w:rsidRPr="00FA1434">
              <w:rPr>
                <w:rFonts w:ascii="Times New Roman" w:hAnsi="Times New Roman"/>
                <w:sz w:val="20"/>
                <w:szCs w:val="20"/>
                <w:vertAlign w:val="subscript"/>
              </w:rPr>
              <w:t>7</w:t>
            </w:r>
            <w:r w:rsidRPr="00FA1434">
              <w:rPr>
                <w:rFonts w:ascii="Times New Roman" w:hAnsi="Times New Roman"/>
                <w:sz w:val="20"/>
                <w:szCs w:val="20"/>
              </w:rPr>
              <w:t>)]</w:t>
            </w:r>
            <w:r w:rsidRPr="00FA1434">
              <w:rPr>
                <w:rFonts w:ascii="Times New Roman" w:hAnsi="Times New Roman"/>
                <w:sz w:val="20"/>
                <w:szCs w:val="20"/>
                <w:vertAlign w:val="subscript"/>
              </w:rPr>
              <w:t>2</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87</w:t>
            </w:r>
          </w:p>
        </w:tc>
        <w:tc>
          <w:tcPr>
            <w:tcW w:w="108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179-181</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45.37</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46.40</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5.11</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5.31</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4.69</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4.92</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21.14</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22.52</w:t>
            </w:r>
          </w:p>
        </w:tc>
        <w:tc>
          <w:tcPr>
            <w:tcW w:w="702"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20.96</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20.85</w:t>
            </w:r>
          </w:p>
        </w:tc>
      </w:tr>
      <w:tr w:rsidR="00FA1434" w:rsidRPr="00FA1434" w:rsidTr="002C05E5">
        <w:trPr>
          <w:jc w:val="center"/>
        </w:trPr>
        <w:tc>
          <w:tcPr>
            <w:tcW w:w="3222" w:type="dxa"/>
            <w:tcBorders>
              <w:top w:val="nil"/>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Sn[S</w:t>
            </w:r>
            <w:r w:rsidRPr="00FA1434">
              <w:rPr>
                <w:rFonts w:ascii="Times New Roman" w:hAnsi="Times New Roman"/>
                <w:sz w:val="20"/>
                <w:szCs w:val="20"/>
                <w:vertAlign w:val="subscript"/>
              </w:rPr>
              <w:t>2</w:t>
            </w:r>
            <w:r w:rsidRPr="00FA1434">
              <w:rPr>
                <w:rFonts w:ascii="Times New Roman" w:hAnsi="Times New Roman"/>
                <w:sz w:val="20"/>
                <w:szCs w:val="20"/>
              </w:rPr>
              <w:t>CN(C</w:t>
            </w:r>
            <w:r w:rsidRPr="00FA1434">
              <w:rPr>
                <w:rFonts w:ascii="Times New Roman" w:hAnsi="Times New Roman"/>
                <w:sz w:val="20"/>
                <w:szCs w:val="20"/>
                <w:vertAlign w:val="subscript"/>
              </w:rPr>
              <w:t>2</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i/>
                <w:sz w:val="20"/>
                <w:szCs w:val="20"/>
              </w:rPr>
              <w:t>i</w:t>
            </w:r>
            <w:r w:rsidRPr="00FA1434">
              <w:rPr>
                <w:rFonts w:ascii="Times New Roman" w:hAnsi="Times New Roman"/>
                <w:sz w:val="20"/>
                <w:szCs w:val="20"/>
              </w:rPr>
              <w:t>C</w:t>
            </w:r>
            <w:r w:rsidRPr="00FA1434">
              <w:rPr>
                <w:rFonts w:ascii="Times New Roman" w:hAnsi="Times New Roman"/>
                <w:sz w:val="20"/>
                <w:szCs w:val="20"/>
                <w:vertAlign w:val="subscript"/>
              </w:rPr>
              <w:t>3</w:t>
            </w:r>
            <w:r w:rsidRPr="00FA1434">
              <w:rPr>
                <w:rFonts w:ascii="Times New Roman" w:hAnsi="Times New Roman"/>
                <w:sz w:val="20"/>
                <w:szCs w:val="20"/>
              </w:rPr>
              <w:t>H</w:t>
            </w:r>
            <w:r w:rsidRPr="00FA1434">
              <w:rPr>
                <w:rFonts w:ascii="Times New Roman" w:hAnsi="Times New Roman"/>
                <w:sz w:val="20"/>
                <w:szCs w:val="20"/>
                <w:vertAlign w:val="subscript"/>
              </w:rPr>
              <w:t>7</w:t>
            </w:r>
            <w:r w:rsidRPr="00FA1434">
              <w:rPr>
                <w:rFonts w:ascii="Times New Roman" w:hAnsi="Times New Roman"/>
                <w:sz w:val="20"/>
                <w:szCs w:val="20"/>
              </w:rPr>
              <w:t>)]</w:t>
            </w:r>
            <w:r w:rsidRPr="00FA1434">
              <w:rPr>
                <w:rFonts w:ascii="Times New Roman" w:hAnsi="Times New Roman"/>
                <w:sz w:val="20"/>
                <w:szCs w:val="20"/>
                <w:vertAlign w:val="subscript"/>
              </w:rPr>
              <w:t>2</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90</w:t>
            </w:r>
          </w:p>
        </w:tc>
        <w:tc>
          <w:tcPr>
            <w:tcW w:w="108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116-118</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48.24</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48.50</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5.74</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5.30</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4.69</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4.51</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21.47</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21.65</w:t>
            </w:r>
          </w:p>
        </w:tc>
        <w:tc>
          <w:tcPr>
            <w:tcW w:w="702"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18.53</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19.86</w:t>
            </w:r>
          </w:p>
        </w:tc>
      </w:tr>
      <w:tr w:rsidR="00FA1434" w:rsidRPr="00FA1434" w:rsidTr="002C05E5">
        <w:trPr>
          <w:jc w:val="center"/>
        </w:trPr>
        <w:tc>
          <w:tcPr>
            <w:tcW w:w="3222" w:type="dxa"/>
            <w:tcBorders>
              <w:top w:val="nil"/>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SnCl[S</w:t>
            </w:r>
            <w:r w:rsidRPr="00FA1434">
              <w:rPr>
                <w:rFonts w:ascii="Times New Roman" w:hAnsi="Times New Roman"/>
                <w:sz w:val="20"/>
                <w:szCs w:val="20"/>
                <w:vertAlign w:val="subscript"/>
              </w:rPr>
              <w:t>2</w:t>
            </w:r>
            <w:r w:rsidRPr="00FA1434">
              <w:rPr>
                <w:rFonts w:ascii="Times New Roman" w:hAnsi="Times New Roman"/>
                <w:sz w:val="20"/>
                <w:szCs w:val="20"/>
              </w:rPr>
              <w:t>CN(C</w:t>
            </w:r>
            <w:r w:rsidRPr="00FA1434">
              <w:rPr>
                <w:rFonts w:ascii="Times New Roman" w:hAnsi="Times New Roman"/>
                <w:sz w:val="20"/>
                <w:szCs w:val="20"/>
                <w:vertAlign w:val="subscript"/>
              </w:rPr>
              <w:t>7</w:t>
            </w:r>
            <w:r w:rsidRPr="00FA1434">
              <w:rPr>
                <w:rFonts w:ascii="Times New Roman" w:hAnsi="Times New Roman"/>
                <w:sz w:val="20"/>
                <w:szCs w:val="20"/>
              </w:rPr>
              <w:t>H</w:t>
            </w:r>
            <w:r w:rsidRPr="00FA1434">
              <w:rPr>
                <w:rFonts w:ascii="Times New Roman" w:hAnsi="Times New Roman"/>
                <w:sz w:val="20"/>
                <w:szCs w:val="20"/>
                <w:vertAlign w:val="subscript"/>
              </w:rPr>
              <w:t>7</w:t>
            </w:r>
            <w:r w:rsidRPr="00FA1434">
              <w:rPr>
                <w:rFonts w:ascii="Times New Roman" w:hAnsi="Times New Roman"/>
                <w:sz w:val="20"/>
                <w:szCs w:val="20"/>
              </w:rPr>
              <w:t>)(</w:t>
            </w:r>
            <w:r w:rsidRPr="00FA1434">
              <w:rPr>
                <w:rFonts w:ascii="Times New Roman" w:hAnsi="Times New Roman"/>
                <w:i/>
                <w:sz w:val="20"/>
                <w:szCs w:val="20"/>
              </w:rPr>
              <w:t>i</w:t>
            </w:r>
            <w:r w:rsidRPr="00FA1434">
              <w:rPr>
                <w:rFonts w:ascii="Times New Roman" w:hAnsi="Times New Roman"/>
                <w:sz w:val="20"/>
                <w:szCs w:val="20"/>
              </w:rPr>
              <w:t>C</w:t>
            </w:r>
            <w:r w:rsidRPr="00FA1434">
              <w:rPr>
                <w:rFonts w:ascii="Times New Roman" w:hAnsi="Times New Roman"/>
                <w:sz w:val="20"/>
                <w:szCs w:val="20"/>
                <w:vertAlign w:val="subscript"/>
              </w:rPr>
              <w:t>3</w:t>
            </w:r>
            <w:r w:rsidRPr="00FA1434">
              <w:rPr>
                <w:rFonts w:ascii="Times New Roman" w:hAnsi="Times New Roman"/>
                <w:sz w:val="20"/>
                <w:szCs w:val="20"/>
              </w:rPr>
              <w:t>H</w:t>
            </w:r>
            <w:r w:rsidRPr="00FA1434">
              <w:rPr>
                <w:rFonts w:ascii="Times New Roman" w:hAnsi="Times New Roman"/>
                <w:sz w:val="20"/>
                <w:szCs w:val="20"/>
                <w:vertAlign w:val="subscript"/>
              </w:rPr>
              <w:t>7</w:t>
            </w:r>
            <w:r w:rsidRPr="00FA1434">
              <w:rPr>
                <w:rFonts w:ascii="Times New Roman" w:hAnsi="Times New Roman"/>
                <w:sz w:val="20"/>
                <w:szCs w:val="20"/>
              </w:rPr>
              <w:t>)]</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72</w:t>
            </w:r>
          </w:p>
        </w:tc>
        <w:tc>
          <w:tcPr>
            <w:tcW w:w="108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197-199</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51.41</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51.85</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4.55</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4.54</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2.64</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2.63</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10.63</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12.04</w:t>
            </w:r>
          </w:p>
        </w:tc>
        <w:tc>
          <w:tcPr>
            <w:tcW w:w="702"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20.41</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22.28</w:t>
            </w:r>
          </w:p>
        </w:tc>
      </w:tr>
      <w:tr w:rsidR="00FA1434" w:rsidRPr="00FA1434" w:rsidTr="002C05E5">
        <w:trPr>
          <w:jc w:val="center"/>
        </w:trPr>
        <w:tc>
          <w:tcPr>
            <w:tcW w:w="3222" w:type="dxa"/>
            <w:tcBorders>
              <w:top w:val="nil"/>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SnCl[S</w:t>
            </w:r>
            <w:r w:rsidRPr="00FA1434">
              <w:rPr>
                <w:rFonts w:ascii="Times New Roman" w:hAnsi="Times New Roman"/>
                <w:sz w:val="20"/>
                <w:szCs w:val="20"/>
                <w:vertAlign w:val="subscript"/>
              </w:rPr>
              <w:t>2</w:t>
            </w:r>
            <w:r w:rsidRPr="00FA1434">
              <w:rPr>
                <w:rFonts w:ascii="Times New Roman" w:hAnsi="Times New Roman"/>
                <w:sz w:val="20"/>
                <w:szCs w:val="20"/>
              </w:rPr>
              <w:t>CN(CH</w:t>
            </w:r>
            <w:r w:rsidRPr="00FA1434">
              <w:rPr>
                <w:rFonts w:ascii="Times New Roman" w:hAnsi="Times New Roman"/>
                <w:sz w:val="20"/>
                <w:szCs w:val="20"/>
                <w:vertAlign w:val="subscript"/>
              </w:rPr>
              <w:t>3</w:t>
            </w:r>
            <w:r w:rsidRPr="00FA1434">
              <w:rPr>
                <w:rFonts w:ascii="Times New Roman" w:hAnsi="Times New Roman"/>
                <w:sz w:val="20"/>
                <w:szCs w:val="20"/>
              </w:rPr>
              <w:t>)(C</w:t>
            </w:r>
            <w:r w:rsidRPr="00FA1434">
              <w:rPr>
                <w:rFonts w:ascii="Times New Roman" w:hAnsi="Times New Roman"/>
                <w:sz w:val="20"/>
                <w:szCs w:val="20"/>
                <w:vertAlign w:val="subscript"/>
              </w:rPr>
              <w:t>7</w:t>
            </w:r>
            <w:r w:rsidRPr="00FA1434">
              <w:rPr>
                <w:rFonts w:ascii="Times New Roman" w:hAnsi="Times New Roman"/>
                <w:sz w:val="20"/>
                <w:szCs w:val="20"/>
              </w:rPr>
              <w:t>H</w:t>
            </w:r>
            <w:r w:rsidRPr="00FA1434">
              <w:rPr>
                <w:rFonts w:ascii="Times New Roman" w:hAnsi="Times New Roman"/>
                <w:sz w:val="20"/>
                <w:szCs w:val="20"/>
                <w:vertAlign w:val="subscript"/>
              </w:rPr>
              <w:t>7</w:t>
            </w:r>
            <w:r w:rsidRPr="00FA1434">
              <w:rPr>
                <w:rFonts w:ascii="Times New Roman" w:hAnsi="Times New Roman"/>
                <w:sz w:val="20"/>
                <w:szCs w:val="20"/>
              </w:rPr>
              <w:t>)]</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76</w:t>
            </w:r>
          </w:p>
        </w:tc>
        <w:tc>
          <w:tcPr>
            <w:tcW w:w="108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173-175</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49.80</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49.98</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3.42</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3.99</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2.86</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2.78</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11.04</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12.71</w:t>
            </w:r>
          </w:p>
        </w:tc>
        <w:tc>
          <w:tcPr>
            <w:tcW w:w="702"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22.56</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23.52</w:t>
            </w:r>
          </w:p>
        </w:tc>
      </w:tr>
      <w:tr w:rsidR="00FA1434" w:rsidRPr="00FA1434" w:rsidTr="002C05E5">
        <w:trPr>
          <w:jc w:val="center"/>
        </w:trPr>
        <w:tc>
          <w:tcPr>
            <w:tcW w:w="3222" w:type="dxa"/>
            <w:tcBorders>
              <w:top w:val="nil"/>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Sn[S</w:t>
            </w:r>
            <w:r w:rsidRPr="00FA1434">
              <w:rPr>
                <w:rFonts w:ascii="Times New Roman" w:hAnsi="Times New Roman"/>
                <w:sz w:val="20"/>
                <w:szCs w:val="20"/>
                <w:vertAlign w:val="subscript"/>
              </w:rPr>
              <w:t>2</w:t>
            </w:r>
            <w:r w:rsidRPr="00FA1434">
              <w:rPr>
                <w:rFonts w:ascii="Times New Roman" w:hAnsi="Times New Roman"/>
                <w:sz w:val="20"/>
                <w:szCs w:val="20"/>
              </w:rPr>
              <w:t>CN(CH</w:t>
            </w:r>
            <w:r w:rsidRPr="00FA1434">
              <w:rPr>
                <w:rFonts w:ascii="Times New Roman" w:hAnsi="Times New Roman"/>
                <w:sz w:val="20"/>
                <w:szCs w:val="20"/>
                <w:vertAlign w:val="subscript"/>
              </w:rPr>
              <w:t>3</w:t>
            </w:r>
            <w:r w:rsidRPr="00FA1434">
              <w:rPr>
                <w:rFonts w:ascii="Times New Roman" w:hAnsi="Times New Roman"/>
                <w:sz w:val="20"/>
                <w:szCs w:val="20"/>
              </w:rPr>
              <w:t>)(C</w:t>
            </w:r>
            <w:r w:rsidRPr="00FA1434">
              <w:rPr>
                <w:rFonts w:ascii="Times New Roman" w:hAnsi="Times New Roman"/>
                <w:sz w:val="20"/>
                <w:szCs w:val="20"/>
                <w:vertAlign w:val="subscript"/>
              </w:rPr>
              <w:t>4</w:t>
            </w:r>
            <w:r w:rsidRPr="00FA1434">
              <w:rPr>
                <w:rFonts w:ascii="Times New Roman" w:hAnsi="Times New Roman"/>
                <w:sz w:val="20"/>
                <w:szCs w:val="20"/>
              </w:rPr>
              <w:t>H</w:t>
            </w:r>
            <w:r w:rsidRPr="00FA1434">
              <w:rPr>
                <w:rFonts w:ascii="Times New Roman" w:hAnsi="Times New Roman"/>
                <w:sz w:val="20"/>
                <w:szCs w:val="20"/>
                <w:vertAlign w:val="subscript"/>
              </w:rPr>
              <w:t>9</w:t>
            </w:r>
            <w:r w:rsidRPr="00FA1434">
              <w:rPr>
                <w:rFonts w:ascii="Times New Roman" w:hAnsi="Times New Roman"/>
                <w:sz w:val="20"/>
                <w:szCs w:val="20"/>
              </w:rPr>
              <w:t>)]</w:t>
            </w:r>
            <w:r w:rsidRPr="00FA1434">
              <w:rPr>
                <w:rFonts w:ascii="Times New Roman" w:hAnsi="Times New Roman"/>
                <w:sz w:val="20"/>
                <w:szCs w:val="20"/>
                <w:vertAlign w:val="subscript"/>
              </w:rPr>
              <w:t>2</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88</w:t>
            </w:r>
          </w:p>
        </w:tc>
        <w:tc>
          <w:tcPr>
            <w:tcW w:w="108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85-87</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46.48</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48.24</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sz w:val="20"/>
                <w:szCs w:val="20"/>
              </w:rPr>
              <w:t>5.76</w:t>
            </w:r>
            <w:r w:rsidRPr="00FA1434">
              <w:rPr>
                <w:rFonts w:ascii="Times New Roman" w:hAnsi="Times New Roman"/>
                <w:b/>
                <w:sz w:val="20"/>
                <w:szCs w:val="20"/>
              </w:rPr>
              <w:t xml:space="preserve"> 5.74</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sz w:val="20"/>
                <w:szCs w:val="20"/>
              </w:rPr>
              <w:t>4.60</w:t>
            </w:r>
            <w:r w:rsidRPr="00FA1434">
              <w:rPr>
                <w:rFonts w:ascii="Times New Roman" w:hAnsi="Times New Roman"/>
                <w:b/>
                <w:sz w:val="20"/>
                <w:szCs w:val="20"/>
              </w:rPr>
              <w:t xml:space="preserve"> 4.69</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sz w:val="20"/>
                <w:szCs w:val="20"/>
              </w:rPr>
              <w:t>19.83</w:t>
            </w:r>
            <w:r w:rsidRPr="00FA1434">
              <w:rPr>
                <w:rFonts w:ascii="Times New Roman" w:hAnsi="Times New Roman"/>
                <w:b/>
                <w:sz w:val="20"/>
                <w:szCs w:val="20"/>
              </w:rPr>
              <w:t xml:space="preserve"> 21.47</w:t>
            </w:r>
          </w:p>
        </w:tc>
        <w:tc>
          <w:tcPr>
            <w:tcW w:w="702"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sz w:val="20"/>
                <w:szCs w:val="20"/>
              </w:rPr>
              <w:t>20.13</w:t>
            </w:r>
            <w:r w:rsidRPr="00FA1434">
              <w:rPr>
                <w:rFonts w:ascii="Times New Roman" w:hAnsi="Times New Roman"/>
                <w:b/>
                <w:sz w:val="20"/>
                <w:szCs w:val="20"/>
              </w:rPr>
              <w:t xml:space="preserve"> 19.87</w:t>
            </w:r>
          </w:p>
        </w:tc>
      </w:tr>
      <w:tr w:rsidR="00FA1434" w:rsidRPr="00FA1434" w:rsidTr="002C05E5">
        <w:trPr>
          <w:jc w:val="center"/>
        </w:trPr>
        <w:tc>
          <w:tcPr>
            <w:tcW w:w="3222" w:type="dxa"/>
            <w:tcBorders>
              <w:top w:val="nil"/>
              <w:left w:val="nil"/>
              <w:bottom w:val="nil"/>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SnCl[S</w:t>
            </w:r>
            <w:r w:rsidRPr="00FA1434">
              <w:rPr>
                <w:rFonts w:ascii="Times New Roman" w:hAnsi="Times New Roman"/>
                <w:sz w:val="20"/>
                <w:szCs w:val="20"/>
                <w:vertAlign w:val="subscript"/>
              </w:rPr>
              <w:t>2</w:t>
            </w:r>
            <w:r w:rsidRPr="00FA1434">
              <w:rPr>
                <w:rFonts w:ascii="Times New Roman" w:hAnsi="Times New Roman"/>
                <w:sz w:val="20"/>
                <w:szCs w:val="20"/>
              </w:rPr>
              <w:t>CN(C</w:t>
            </w:r>
            <w:r w:rsidRPr="00FA1434">
              <w:rPr>
                <w:rFonts w:ascii="Times New Roman" w:hAnsi="Times New Roman"/>
                <w:sz w:val="20"/>
                <w:szCs w:val="20"/>
                <w:vertAlign w:val="subscript"/>
              </w:rPr>
              <w:t>7</w:t>
            </w:r>
            <w:r w:rsidRPr="00FA1434">
              <w:rPr>
                <w:rFonts w:ascii="Times New Roman" w:hAnsi="Times New Roman"/>
                <w:sz w:val="20"/>
                <w:szCs w:val="20"/>
              </w:rPr>
              <w:t>H</w:t>
            </w:r>
            <w:r w:rsidRPr="00FA1434">
              <w:rPr>
                <w:rFonts w:ascii="Times New Roman" w:hAnsi="Times New Roman"/>
                <w:sz w:val="20"/>
                <w:szCs w:val="20"/>
                <w:vertAlign w:val="subscript"/>
              </w:rPr>
              <w:t>7</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70</w:t>
            </w:r>
          </w:p>
        </w:tc>
        <w:tc>
          <w:tcPr>
            <w:tcW w:w="108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218-220</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56.29</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55.84</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4.74</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4.17</w:t>
            </w:r>
          </w:p>
        </w:tc>
        <w:tc>
          <w:tcPr>
            <w:tcW w:w="72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2.69</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2.41</w:t>
            </w:r>
          </w:p>
        </w:tc>
        <w:tc>
          <w:tcPr>
            <w:tcW w:w="810"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10.12</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11.04</w:t>
            </w:r>
          </w:p>
        </w:tc>
        <w:tc>
          <w:tcPr>
            <w:tcW w:w="702" w:type="dxa"/>
            <w:tcBorders>
              <w:top w:val="nil"/>
              <w:left w:val="nil"/>
              <w:bottom w:val="nil"/>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19.32</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20.44</w:t>
            </w:r>
          </w:p>
        </w:tc>
      </w:tr>
      <w:tr w:rsidR="00FA1434" w:rsidRPr="00FA1434" w:rsidTr="002C05E5">
        <w:trPr>
          <w:jc w:val="center"/>
        </w:trPr>
        <w:tc>
          <w:tcPr>
            <w:tcW w:w="3222" w:type="dxa"/>
            <w:tcBorders>
              <w:top w:val="nil"/>
              <w:left w:val="nil"/>
              <w:bottom w:val="single" w:sz="4" w:space="0" w:color="auto"/>
              <w:right w:val="nil"/>
            </w:tcBorders>
          </w:tcPr>
          <w:p w:rsidR="00FA1434" w:rsidRPr="00FA1434" w:rsidRDefault="00FA1434" w:rsidP="002C05E5">
            <w:pPr>
              <w:spacing w:after="0" w:line="240" w:lineRule="auto"/>
              <w:jc w:val="both"/>
              <w:rPr>
                <w:rFonts w:ascii="Times New Roman" w:hAnsi="Times New Roman"/>
                <w:sz w:val="20"/>
                <w:szCs w:val="20"/>
              </w:rPr>
            </w:pPr>
            <w:r w:rsidRPr="00FA1434">
              <w:rPr>
                <w:rFonts w:ascii="Times New Roman" w:hAnsi="Times New Roman"/>
                <w:sz w:val="20"/>
                <w:szCs w:val="20"/>
              </w:rPr>
              <w:t>(C</w:t>
            </w:r>
            <w:r w:rsidRPr="00FA1434">
              <w:rPr>
                <w:rFonts w:ascii="Times New Roman" w:hAnsi="Times New Roman"/>
                <w:sz w:val="20"/>
                <w:szCs w:val="20"/>
                <w:vertAlign w:val="subscript"/>
              </w:rPr>
              <w:t>6</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w:t>
            </w:r>
            <w:r w:rsidRPr="00FA1434">
              <w:rPr>
                <w:rFonts w:ascii="Times New Roman" w:hAnsi="Times New Roman"/>
                <w:sz w:val="20"/>
                <w:szCs w:val="20"/>
                <w:vertAlign w:val="subscript"/>
              </w:rPr>
              <w:t>2</w:t>
            </w:r>
            <w:r w:rsidRPr="00FA1434">
              <w:rPr>
                <w:rFonts w:ascii="Times New Roman" w:hAnsi="Times New Roman"/>
                <w:sz w:val="20"/>
                <w:szCs w:val="20"/>
              </w:rPr>
              <w:t>SnCl[S</w:t>
            </w:r>
            <w:r w:rsidRPr="00FA1434">
              <w:rPr>
                <w:rFonts w:ascii="Times New Roman" w:hAnsi="Times New Roman"/>
                <w:sz w:val="20"/>
                <w:szCs w:val="20"/>
                <w:vertAlign w:val="subscript"/>
              </w:rPr>
              <w:t>2</w:t>
            </w:r>
            <w:r w:rsidRPr="00FA1434">
              <w:rPr>
                <w:rFonts w:ascii="Times New Roman" w:hAnsi="Times New Roman"/>
                <w:sz w:val="20"/>
                <w:szCs w:val="20"/>
              </w:rPr>
              <w:t>CN(C</w:t>
            </w:r>
            <w:r w:rsidRPr="00FA1434">
              <w:rPr>
                <w:rFonts w:ascii="Times New Roman" w:hAnsi="Times New Roman"/>
                <w:sz w:val="20"/>
                <w:szCs w:val="20"/>
                <w:vertAlign w:val="subscript"/>
              </w:rPr>
              <w:t>2</w:t>
            </w:r>
            <w:r w:rsidRPr="00FA1434">
              <w:rPr>
                <w:rFonts w:ascii="Times New Roman" w:hAnsi="Times New Roman"/>
                <w:sz w:val="20"/>
                <w:szCs w:val="20"/>
              </w:rPr>
              <w:t>H</w:t>
            </w:r>
            <w:r w:rsidRPr="00FA1434">
              <w:rPr>
                <w:rFonts w:ascii="Times New Roman" w:hAnsi="Times New Roman"/>
                <w:sz w:val="20"/>
                <w:szCs w:val="20"/>
                <w:vertAlign w:val="subscript"/>
              </w:rPr>
              <w:t>5</w:t>
            </w:r>
            <w:r w:rsidRPr="00FA1434">
              <w:rPr>
                <w:rFonts w:ascii="Times New Roman" w:hAnsi="Times New Roman"/>
                <w:sz w:val="20"/>
                <w:szCs w:val="20"/>
              </w:rPr>
              <w:t>)(C</w:t>
            </w:r>
            <w:r w:rsidRPr="00FA1434">
              <w:rPr>
                <w:rFonts w:ascii="Times New Roman" w:hAnsi="Times New Roman"/>
                <w:sz w:val="20"/>
                <w:szCs w:val="20"/>
                <w:vertAlign w:val="subscript"/>
              </w:rPr>
              <w:t>7</w:t>
            </w:r>
            <w:r w:rsidRPr="00FA1434">
              <w:rPr>
                <w:rFonts w:ascii="Times New Roman" w:hAnsi="Times New Roman"/>
                <w:sz w:val="20"/>
                <w:szCs w:val="20"/>
              </w:rPr>
              <w:t>H</w:t>
            </w:r>
            <w:r w:rsidRPr="00FA1434">
              <w:rPr>
                <w:rFonts w:ascii="Times New Roman" w:hAnsi="Times New Roman"/>
                <w:sz w:val="20"/>
                <w:szCs w:val="20"/>
                <w:vertAlign w:val="subscript"/>
              </w:rPr>
              <w:t>7</w:t>
            </w:r>
            <w:r w:rsidRPr="00FA1434">
              <w:rPr>
                <w:rFonts w:ascii="Times New Roman" w:hAnsi="Times New Roman"/>
                <w:sz w:val="20"/>
                <w:szCs w:val="20"/>
              </w:rPr>
              <w:t>)]</w:t>
            </w:r>
          </w:p>
        </w:tc>
        <w:tc>
          <w:tcPr>
            <w:tcW w:w="72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74</w:t>
            </w:r>
          </w:p>
        </w:tc>
        <w:tc>
          <w:tcPr>
            <w:tcW w:w="108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187-189</w:t>
            </w:r>
          </w:p>
        </w:tc>
        <w:tc>
          <w:tcPr>
            <w:tcW w:w="81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50.53</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50.94</w:t>
            </w:r>
          </w:p>
        </w:tc>
        <w:tc>
          <w:tcPr>
            <w:tcW w:w="72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4.49</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4.27</w:t>
            </w:r>
          </w:p>
        </w:tc>
        <w:tc>
          <w:tcPr>
            <w:tcW w:w="72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3.03</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2.70</w:t>
            </w:r>
          </w:p>
        </w:tc>
        <w:tc>
          <w:tcPr>
            <w:tcW w:w="810"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11.17</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12.36</w:t>
            </w:r>
          </w:p>
        </w:tc>
        <w:tc>
          <w:tcPr>
            <w:tcW w:w="702" w:type="dxa"/>
            <w:tcBorders>
              <w:top w:val="nil"/>
              <w:left w:val="nil"/>
              <w:bottom w:val="single" w:sz="4" w:space="0" w:color="auto"/>
              <w:right w:val="nil"/>
            </w:tcBorders>
          </w:tcPr>
          <w:p w:rsidR="00FA1434" w:rsidRPr="00FA1434" w:rsidRDefault="00FA1434" w:rsidP="002C05E5">
            <w:pPr>
              <w:spacing w:after="0" w:line="240" w:lineRule="auto"/>
              <w:jc w:val="center"/>
              <w:rPr>
                <w:rFonts w:ascii="Times New Roman" w:hAnsi="Times New Roman"/>
                <w:sz w:val="20"/>
                <w:szCs w:val="20"/>
              </w:rPr>
            </w:pPr>
            <w:r w:rsidRPr="00FA1434">
              <w:rPr>
                <w:rFonts w:ascii="Times New Roman" w:hAnsi="Times New Roman"/>
                <w:sz w:val="20"/>
                <w:szCs w:val="20"/>
              </w:rPr>
              <w:t>11.45</w:t>
            </w:r>
          </w:p>
          <w:p w:rsidR="00FA1434" w:rsidRPr="00FA1434" w:rsidRDefault="00FA1434" w:rsidP="002C05E5">
            <w:pPr>
              <w:spacing w:after="0" w:line="240" w:lineRule="auto"/>
              <w:jc w:val="center"/>
              <w:rPr>
                <w:rFonts w:ascii="Times New Roman" w:hAnsi="Times New Roman"/>
                <w:b/>
                <w:sz w:val="20"/>
                <w:szCs w:val="20"/>
              </w:rPr>
            </w:pPr>
            <w:r w:rsidRPr="00FA1434">
              <w:rPr>
                <w:rFonts w:ascii="Times New Roman" w:hAnsi="Times New Roman"/>
                <w:b/>
                <w:sz w:val="20"/>
                <w:szCs w:val="20"/>
              </w:rPr>
              <w:t>12.89</w:t>
            </w:r>
          </w:p>
        </w:tc>
      </w:tr>
    </w:tbl>
    <w:p w:rsidR="00FA1434" w:rsidRPr="00FA1434" w:rsidRDefault="00FA1434" w:rsidP="00FA1434">
      <w:pPr>
        <w:spacing w:after="0" w:line="240" w:lineRule="auto"/>
        <w:ind w:firstLine="720"/>
        <w:rPr>
          <w:rFonts w:ascii="Times New Roman" w:hAnsi="Times New Roman"/>
          <w:sz w:val="18"/>
          <w:szCs w:val="18"/>
        </w:rPr>
      </w:pPr>
      <w:r w:rsidRPr="00FA1434">
        <w:rPr>
          <w:rFonts w:ascii="Times New Roman" w:hAnsi="Times New Roman"/>
          <w:sz w:val="18"/>
          <w:szCs w:val="18"/>
        </w:rPr>
        <w:t>Bold = experimental value</w:t>
      </w:r>
    </w:p>
    <w:p w:rsidR="00FA1434" w:rsidRPr="002F215B" w:rsidRDefault="00FA1434" w:rsidP="00FA1434">
      <w:pPr>
        <w:spacing w:after="0" w:line="240" w:lineRule="auto"/>
        <w:jc w:val="both"/>
        <w:rPr>
          <w:rFonts w:ascii="Times New Roman" w:hAnsi="Times New Roman"/>
          <w:sz w:val="20"/>
          <w:szCs w:val="20"/>
        </w:rPr>
      </w:pPr>
    </w:p>
    <w:p w:rsidR="00FA1434" w:rsidRPr="002F215B" w:rsidRDefault="00FA1434" w:rsidP="00FA1434">
      <w:pPr>
        <w:spacing w:after="0" w:line="240" w:lineRule="auto"/>
        <w:jc w:val="both"/>
        <w:rPr>
          <w:rFonts w:ascii="Times New Roman" w:hAnsi="Times New Roman"/>
          <w:sz w:val="20"/>
          <w:szCs w:val="20"/>
        </w:rPr>
      </w:pPr>
    </w:p>
    <w:p w:rsidR="00FA1434" w:rsidRPr="002F215B" w:rsidRDefault="00FA1434" w:rsidP="00FA1434">
      <w:pPr>
        <w:spacing w:after="0" w:line="240" w:lineRule="auto"/>
        <w:jc w:val="both"/>
        <w:rPr>
          <w:rFonts w:ascii="Times New Roman" w:hAnsi="Times New Roman"/>
          <w:sz w:val="20"/>
          <w:szCs w:val="20"/>
        </w:rPr>
      </w:pPr>
      <w:r w:rsidRPr="002F215B">
        <w:rPr>
          <w:rFonts w:ascii="Times New Roman" w:hAnsi="Times New Roman"/>
          <w:sz w:val="20"/>
          <w:szCs w:val="20"/>
        </w:rPr>
        <w:t>Important infrared of diphenyltin(IV) dithiocarbamate bands are listed in Table 2. Based on the spectral data, d</w:t>
      </w:r>
      <w:r w:rsidRPr="002F215B">
        <w:rPr>
          <w:rFonts w:ascii="Times New Roman" w:hAnsi="Times New Roman"/>
          <w:bCs/>
          <w:sz w:val="20"/>
          <w:szCs w:val="20"/>
        </w:rPr>
        <w:t xml:space="preserve">iphenyltin(IV) dithiocarbamates </w:t>
      </w:r>
      <w:r w:rsidRPr="002F215B">
        <w:rPr>
          <w:rFonts w:ascii="Times New Roman" w:hAnsi="Times New Roman"/>
          <w:sz w:val="20"/>
          <w:szCs w:val="20"/>
        </w:rPr>
        <w:t xml:space="preserve">compounds exhibited peaks that can be assigned to thioureida band, </w:t>
      </w:r>
      <w:r w:rsidRPr="002F215B">
        <w:rPr>
          <w:rFonts w:ascii="Times New Roman" w:hAnsi="Times New Roman"/>
          <w:i/>
          <w:sz w:val="20"/>
          <w:szCs w:val="20"/>
        </w:rPr>
        <w:t>v</w:t>
      </w:r>
      <w:r w:rsidRPr="002F215B">
        <w:rPr>
          <w:rFonts w:ascii="Times New Roman" w:hAnsi="Times New Roman"/>
          <w:sz w:val="20"/>
          <w:szCs w:val="20"/>
        </w:rPr>
        <w:t>(C</w:t>
      </w:r>
      <w:r w:rsidRPr="002F215B">
        <w:rPr>
          <w:rFonts w:ascii="Times New Roman" w:hAnsi="Times New Roman"/>
          <w:sz w:val="20"/>
          <w:szCs w:val="20"/>
        </w:rPr>
        <w:object w:dxaOrig="512" w:dyaOrig="176">
          <v:shape id="_x0000_i1041" type="#_x0000_t75" style="width:17.25pt;height:9pt" o:ole="">
            <v:imagedata r:id="rId9" r:pict="rId19" o:title=""/>
          </v:shape>
          <o:OLEObject Type="Embed" ProgID="ChemDraw.Document.6.0" ShapeID="_x0000_i1041" DrawAspect="Content" ObjectID="_1371907081" r:id="rId20"/>
        </w:object>
      </w:r>
      <w:r w:rsidRPr="002F215B">
        <w:rPr>
          <w:rFonts w:ascii="Times New Roman" w:hAnsi="Times New Roman"/>
          <w:sz w:val="20"/>
          <w:szCs w:val="20"/>
        </w:rPr>
        <w:t>N)  found in the region of 1470 - 1500 cm</w:t>
      </w:r>
      <w:r w:rsidRPr="002F215B">
        <w:rPr>
          <w:rFonts w:ascii="Times New Roman" w:hAnsi="Times New Roman"/>
          <w:sz w:val="20"/>
          <w:szCs w:val="20"/>
          <w:vertAlign w:val="superscript"/>
        </w:rPr>
        <w:t xml:space="preserve">-1 </w:t>
      </w:r>
      <w:r w:rsidRPr="002F215B">
        <w:rPr>
          <w:rFonts w:ascii="Times New Roman" w:hAnsi="Times New Roman"/>
          <w:sz w:val="20"/>
          <w:szCs w:val="20"/>
        </w:rPr>
        <w:t>[6]. By the introduction of more electronegative substituents, the band will move to higher frequency due to the sensitivity towards substitution on the tin atom. Meanwhile, peaks in the region of 970 - 995 cm</w:t>
      </w:r>
      <w:r w:rsidRPr="002F215B">
        <w:rPr>
          <w:rFonts w:ascii="Times New Roman" w:hAnsi="Times New Roman"/>
          <w:sz w:val="20"/>
          <w:szCs w:val="20"/>
          <w:vertAlign w:val="superscript"/>
        </w:rPr>
        <w:t>-1</w:t>
      </w:r>
      <w:r w:rsidRPr="002F215B">
        <w:rPr>
          <w:rFonts w:ascii="Times New Roman" w:hAnsi="Times New Roman"/>
          <w:sz w:val="20"/>
          <w:szCs w:val="20"/>
        </w:rPr>
        <w:t xml:space="preserve"> are attributed to </w:t>
      </w:r>
      <w:r w:rsidRPr="002F215B">
        <w:rPr>
          <w:rFonts w:ascii="Times New Roman" w:hAnsi="Times New Roman"/>
          <w:i/>
          <w:sz w:val="20"/>
          <w:szCs w:val="20"/>
        </w:rPr>
        <w:t>v</w:t>
      </w:r>
      <w:r w:rsidRPr="002F215B">
        <w:rPr>
          <w:rFonts w:ascii="Times New Roman" w:hAnsi="Times New Roman"/>
          <w:sz w:val="20"/>
          <w:szCs w:val="20"/>
        </w:rPr>
        <w:t>(C</w:t>
      </w:r>
      <w:r w:rsidRPr="002F215B">
        <w:rPr>
          <w:rFonts w:ascii="Times New Roman" w:hAnsi="Times New Roman"/>
          <w:sz w:val="20"/>
          <w:szCs w:val="20"/>
        </w:rPr>
        <w:object w:dxaOrig="512" w:dyaOrig="176">
          <v:shape id="_x0000_i1042" type="#_x0000_t75" style="width:17.25pt;height:9pt" o:ole="">
            <v:imagedata r:id="rId9" r:pict="rId21" o:title=""/>
          </v:shape>
          <o:OLEObject Type="Embed" ProgID="ChemDraw.Document.6.0" ShapeID="_x0000_i1042" DrawAspect="Content" ObjectID="_1371907082" r:id="rId22"/>
        </w:object>
      </w:r>
      <w:r w:rsidRPr="002F215B">
        <w:rPr>
          <w:rFonts w:ascii="Times New Roman" w:hAnsi="Times New Roman"/>
          <w:sz w:val="20"/>
          <w:szCs w:val="20"/>
        </w:rPr>
        <w:t xml:space="preserve">S) [8]. Existence of a single </w:t>
      </w:r>
      <w:r w:rsidRPr="002F215B">
        <w:rPr>
          <w:rFonts w:ascii="Times New Roman" w:hAnsi="Times New Roman"/>
          <w:i/>
          <w:sz w:val="20"/>
          <w:szCs w:val="20"/>
        </w:rPr>
        <w:t>v</w:t>
      </w:r>
      <w:r w:rsidRPr="002F215B">
        <w:rPr>
          <w:rFonts w:ascii="Times New Roman" w:hAnsi="Times New Roman"/>
          <w:sz w:val="20"/>
          <w:szCs w:val="20"/>
        </w:rPr>
        <w:t>(C=S) band at 960 – 1005 cm</w:t>
      </w:r>
      <w:r w:rsidRPr="002F215B">
        <w:rPr>
          <w:rFonts w:ascii="Times New Roman" w:hAnsi="Times New Roman"/>
          <w:sz w:val="20"/>
          <w:szCs w:val="20"/>
          <w:vertAlign w:val="superscript"/>
        </w:rPr>
        <w:t>-1</w:t>
      </w:r>
      <w:r w:rsidRPr="002F215B">
        <w:rPr>
          <w:rFonts w:ascii="Times New Roman" w:hAnsi="Times New Roman"/>
          <w:sz w:val="20"/>
          <w:szCs w:val="20"/>
        </w:rPr>
        <w:t xml:space="preserve"> inferred that the ligand chelated as a bidentate entity [9]. Strong absorption bands which appeared in the region of 325 - 384 cm</w:t>
      </w:r>
      <w:r w:rsidRPr="002F215B">
        <w:rPr>
          <w:rFonts w:ascii="Times New Roman" w:hAnsi="Times New Roman"/>
          <w:sz w:val="20"/>
          <w:szCs w:val="20"/>
          <w:vertAlign w:val="superscript"/>
        </w:rPr>
        <w:t xml:space="preserve">-1 </w:t>
      </w:r>
      <w:r w:rsidRPr="002F215B">
        <w:rPr>
          <w:rFonts w:ascii="Times New Roman" w:hAnsi="Times New Roman"/>
          <w:sz w:val="20"/>
          <w:szCs w:val="20"/>
        </w:rPr>
        <w:t>was attributed to Sn-S stretching frequency that indicated the existence of metal-ligand bond [10].</w:t>
      </w:r>
    </w:p>
    <w:p w:rsidR="00FA1434" w:rsidRDefault="00FA1434" w:rsidP="00FA1434">
      <w:pPr>
        <w:spacing w:after="0" w:line="240" w:lineRule="auto"/>
        <w:jc w:val="both"/>
        <w:rPr>
          <w:rFonts w:ascii="Times New Roman" w:hAnsi="Times New Roman"/>
          <w:sz w:val="20"/>
          <w:szCs w:val="20"/>
        </w:rPr>
      </w:pPr>
    </w:p>
    <w:p w:rsidR="00FA1434" w:rsidRPr="002F215B" w:rsidRDefault="00FA1434" w:rsidP="00FA1434">
      <w:pPr>
        <w:spacing w:after="0" w:line="240" w:lineRule="auto"/>
        <w:jc w:val="both"/>
        <w:rPr>
          <w:rFonts w:ascii="Times New Roman" w:hAnsi="Times New Roman"/>
          <w:sz w:val="20"/>
          <w:szCs w:val="20"/>
        </w:rPr>
      </w:pPr>
    </w:p>
    <w:p w:rsidR="00FA1434" w:rsidRPr="002F215B" w:rsidRDefault="00FA1434" w:rsidP="00FA1434">
      <w:pPr>
        <w:spacing w:after="0" w:line="240" w:lineRule="auto"/>
        <w:jc w:val="center"/>
        <w:rPr>
          <w:rFonts w:ascii="Times New Roman" w:hAnsi="Times New Roman"/>
          <w:sz w:val="20"/>
          <w:szCs w:val="20"/>
        </w:rPr>
      </w:pPr>
      <w:r>
        <w:rPr>
          <w:rFonts w:ascii="Times New Roman" w:hAnsi="Times New Roman"/>
          <w:sz w:val="20"/>
          <w:szCs w:val="20"/>
        </w:rPr>
        <w:t>Table 2:</w:t>
      </w:r>
      <w:r w:rsidRPr="002F215B">
        <w:rPr>
          <w:rFonts w:ascii="Times New Roman" w:hAnsi="Times New Roman"/>
          <w:sz w:val="20"/>
          <w:szCs w:val="20"/>
        </w:rPr>
        <w:t xml:space="preserve"> The infrared absorption bands of diphenyltin(IV) dithiocarbamate (cm</w:t>
      </w:r>
      <w:r w:rsidRPr="002F215B">
        <w:rPr>
          <w:rFonts w:ascii="Times New Roman" w:hAnsi="Times New Roman"/>
          <w:sz w:val="20"/>
          <w:szCs w:val="20"/>
          <w:vertAlign w:val="superscript"/>
        </w:rPr>
        <w:t>-1</w:t>
      </w:r>
      <w:r w:rsidRPr="002F215B">
        <w:rPr>
          <w:rFonts w:ascii="Times New Roman" w:hAnsi="Times New Roman"/>
          <w:sz w:val="20"/>
          <w:szCs w:val="20"/>
        </w:rPr>
        <w:t>).</w:t>
      </w:r>
    </w:p>
    <w:p w:rsidR="00FA1434" w:rsidRPr="002F215B" w:rsidRDefault="00FA1434" w:rsidP="00FA1434">
      <w:pPr>
        <w:spacing w:after="0" w:line="240" w:lineRule="auto"/>
        <w:jc w:val="center"/>
        <w:rPr>
          <w:rFonts w:ascii="Times New Roman" w:hAnsi="Times New Roman"/>
          <w:sz w:val="20"/>
          <w:szCs w:val="20"/>
        </w:rPr>
      </w:pPr>
    </w:p>
    <w:tbl>
      <w:tblPr>
        <w:tblW w:w="8400" w:type="dxa"/>
        <w:tblInd w:w="198" w:type="dxa"/>
        <w:tblLayout w:type="fixed"/>
        <w:tblLook w:val="01E0"/>
      </w:tblPr>
      <w:tblGrid>
        <w:gridCol w:w="3360"/>
        <w:gridCol w:w="1350"/>
        <w:gridCol w:w="1350"/>
        <w:gridCol w:w="1260"/>
        <w:gridCol w:w="1080"/>
      </w:tblGrid>
      <w:tr w:rsidR="00FA1434" w:rsidRPr="002F215B" w:rsidTr="002C05E5">
        <w:tc>
          <w:tcPr>
            <w:tcW w:w="3360" w:type="dxa"/>
            <w:vMerge w:val="restart"/>
            <w:tcBorders>
              <w:top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Compound</w:t>
            </w:r>
          </w:p>
        </w:tc>
        <w:tc>
          <w:tcPr>
            <w:tcW w:w="5040" w:type="dxa"/>
            <w:gridSpan w:val="4"/>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Wavenumber (cm</w:t>
            </w:r>
            <w:r w:rsidRPr="002F215B">
              <w:rPr>
                <w:rFonts w:ascii="Times New Roman" w:hAnsi="Times New Roman"/>
                <w:b/>
                <w:sz w:val="20"/>
                <w:szCs w:val="20"/>
                <w:vertAlign w:val="superscript"/>
              </w:rPr>
              <w:t>-1</w:t>
            </w:r>
            <w:r w:rsidRPr="002F215B">
              <w:rPr>
                <w:rFonts w:ascii="Times New Roman" w:hAnsi="Times New Roman"/>
                <w:b/>
                <w:sz w:val="20"/>
                <w:szCs w:val="20"/>
              </w:rPr>
              <w:t>)</w:t>
            </w:r>
          </w:p>
        </w:tc>
      </w:tr>
      <w:tr w:rsidR="00FA1434" w:rsidRPr="002F215B" w:rsidTr="002C05E5">
        <w:tc>
          <w:tcPr>
            <w:tcW w:w="3360" w:type="dxa"/>
            <w:vMerge/>
            <w:tcBorders>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p>
        </w:tc>
        <w:tc>
          <w:tcPr>
            <w:tcW w:w="135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i/>
                <w:sz w:val="20"/>
                <w:szCs w:val="20"/>
              </w:rPr>
              <w:t>v</w:t>
            </w:r>
            <w:r w:rsidRPr="002F215B">
              <w:rPr>
                <w:rFonts w:ascii="Times New Roman" w:hAnsi="Times New Roman"/>
                <w:b/>
                <w:sz w:val="20"/>
                <w:szCs w:val="20"/>
              </w:rPr>
              <w:t>(C-H)</w:t>
            </w:r>
          </w:p>
        </w:tc>
        <w:tc>
          <w:tcPr>
            <w:tcW w:w="135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i/>
                <w:sz w:val="20"/>
                <w:szCs w:val="20"/>
              </w:rPr>
              <w:t>v</w:t>
            </w:r>
            <w:r w:rsidRPr="002F215B">
              <w:rPr>
                <w:rFonts w:ascii="Times New Roman" w:hAnsi="Times New Roman"/>
                <w:b/>
                <w:sz w:val="20"/>
                <w:szCs w:val="20"/>
              </w:rPr>
              <w:t>(C</w:t>
            </w:r>
            <w:r w:rsidRPr="002F215B">
              <w:rPr>
                <w:rFonts w:ascii="Times New Roman" w:hAnsi="Times New Roman"/>
                <w:b/>
                <w:sz w:val="20"/>
                <w:szCs w:val="20"/>
              </w:rPr>
              <w:object w:dxaOrig="512" w:dyaOrig="176">
                <v:shape id="_x0000_i1045" type="#_x0000_t75" style="width:17.25pt;height:9pt" o:ole="">
                  <v:imagedata r:id="rId9" r:pict="rId23" o:title=""/>
                </v:shape>
                <o:OLEObject Type="Embed" ProgID="ChemDraw.Document.6.0" ShapeID="_x0000_i1045" DrawAspect="Content" ObjectID="_1371907083" r:id="rId24"/>
              </w:object>
            </w:r>
            <w:r w:rsidRPr="002F215B">
              <w:rPr>
                <w:rFonts w:ascii="Times New Roman" w:hAnsi="Times New Roman"/>
                <w:b/>
                <w:sz w:val="20"/>
                <w:szCs w:val="20"/>
              </w:rPr>
              <w:t>N)</w:t>
            </w:r>
          </w:p>
        </w:tc>
        <w:tc>
          <w:tcPr>
            <w:tcW w:w="126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i/>
                <w:sz w:val="20"/>
                <w:szCs w:val="20"/>
              </w:rPr>
              <w:t>v</w:t>
            </w:r>
            <w:r w:rsidRPr="002F215B">
              <w:rPr>
                <w:rFonts w:ascii="Times New Roman" w:hAnsi="Times New Roman"/>
                <w:b/>
                <w:sz w:val="20"/>
                <w:szCs w:val="20"/>
              </w:rPr>
              <w:t>(C</w:t>
            </w:r>
            <w:r w:rsidRPr="002F215B">
              <w:rPr>
                <w:rFonts w:ascii="Times New Roman" w:hAnsi="Times New Roman"/>
                <w:b/>
                <w:sz w:val="20"/>
                <w:szCs w:val="20"/>
              </w:rPr>
              <w:object w:dxaOrig="512" w:dyaOrig="176">
                <v:shape id="_x0000_i1046" type="#_x0000_t75" style="width:17.25pt;height:9pt" o:ole="">
                  <v:imagedata r:id="rId9" r:pict="rId25" o:title=""/>
                </v:shape>
                <o:OLEObject Type="Embed" ProgID="ChemDraw.Document.6.0" ShapeID="_x0000_i1046" DrawAspect="Content" ObjectID="_1371907084" r:id="rId26"/>
              </w:object>
            </w:r>
            <w:r w:rsidRPr="002F215B">
              <w:rPr>
                <w:rFonts w:ascii="Times New Roman" w:hAnsi="Times New Roman"/>
                <w:b/>
                <w:sz w:val="20"/>
                <w:szCs w:val="20"/>
              </w:rPr>
              <w:t>S)</w:t>
            </w:r>
          </w:p>
        </w:tc>
        <w:tc>
          <w:tcPr>
            <w:tcW w:w="108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i/>
                <w:sz w:val="20"/>
                <w:szCs w:val="20"/>
              </w:rPr>
              <w:t>v</w:t>
            </w:r>
            <w:r w:rsidRPr="002F215B">
              <w:rPr>
                <w:rFonts w:ascii="Times New Roman" w:hAnsi="Times New Roman"/>
                <w:b/>
                <w:sz w:val="20"/>
                <w:szCs w:val="20"/>
              </w:rPr>
              <w:t>(Sn-S)</w:t>
            </w:r>
          </w:p>
        </w:tc>
      </w:tr>
      <w:tr w:rsidR="00FA1434" w:rsidRPr="002F215B" w:rsidTr="002C05E5">
        <w:tc>
          <w:tcPr>
            <w:tcW w:w="3360" w:type="dxa"/>
            <w:tcBorders>
              <w:top w:val="single" w:sz="4" w:space="0" w:color="auto"/>
            </w:tcBorders>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35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2976, 2931</w:t>
            </w:r>
          </w:p>
        </w:tc>
        <w:tc>
          <w:tcPr>
            <w:tcW w:w="135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1493</w:t>
            </w:r>
          </w:p>
        </w:tc>
        <w:tc>
          <w:tcPr>
            <w:tcW w:w="126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985</w:t>
            </w:r>
          </w:p>
        </w:tc>
        <w:tc>
          <w:tcPr>
            <w:tcW w:w="108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354</w:t>
            </w:r>
          </w:p>
        </w:tc>
      </w:tr>
      <w:tr w:rsidR="00FA1434" w:rsidRPr="002F215B" w:rsidTr="002C05E5">
        <w:tc>
          <w:tcPr>
            <w:tcW w:w="336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11</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2929, 2854</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1478</w:t>
            </w:r>
          </w:p>
        </w:tc>
        <w:tc>
          <w:tcPr>
            <w:tcW w:w="126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970</w:t>
            </w:r>
          </w:p>
        </w:tc>
        <w:tc>
          <w:tcPr>
            <w:tcW w:w="108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384</w:t>
            </w:r>
          </w:p>
        </w:tc>
      </w:tr>
      <w:tr w:rsidR="00FA1434" w:rsidRPr="002F215B" w:rsidTr="002C05E5">
        <w:tc>
          <w:tcPr>
            <w:tcW w:w="336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11</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2933, 2856</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1474</w:t>
            </w:r>
          </w:p>
        </w:tc>
        <w:tc>
          <w:tcPr>
            <w:tcW w:w="126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995</w:t>
            </w:r>
          </w:p>
        </w:tc>
        <w:tc>
          <w:tcPr>
            <w:tcW w:w="108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358</w:t>
            </w:r>
          </w:p>
        </w:tc>
      </w:tr>
      <w:tr w:rsidR="00FA1434" w:rsidRPr="002F215B" w:rsidTr="002C05E5">
        <w:tc>
          <w:tcPr>
            <w:tcW w:w="336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w:t>
            </w:r>
            <w:r w:rsidRPr="002F215B">
              <w:rPr>
                <w:rFonts w:ascii="Times New Roman" w:hAnsi="Times New Roman"/>
                <w:i/>
                <w:sz w:val="20"/>
                <w:szCs w:val="20"/>
              </w:rPr>
              <w:t>i</w:t>
            </w:r>
            <w:r w:rsidRPr="002F215B">
              <w:rPr>
                <w:rFonts w:ascii="Times New Roman" w:hAnsi="Times New Roman"/>
                <w:sz w:val="20"/>
                <w:szCs w:val="20"/>
              </w:rPr>
              <w:t>-C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2973, 2929</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1478</w:t>
            </w:r>
          </w:p>
        </w:tc>
        <w:tc>
          <w:tcPr>
            <w:tcW w:w="126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969</w:t>
            </w:r>
          </w:p>
        </w:tc>
        <w:tc>
          <w:tcPr>
            <w:tcW w:w="108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354</w:t>
            </w:r>
          </w:p>
        </w:tc>
      </w:tr>
      <w:tr w:rsidR="00FA1434" w:rsidRPr="002F215B" w:rsidTr="002C05E5">
        <w:tc>
          <w:tcPr>
            <w:tcW w:w="336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)(i-C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2977, 2933</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1475</w:t>
            </w:r>
          </w:p>
        </w:tc>
        <w:tc>
          <w:tcPr>
            <w:tcW w:w="126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993</w:t>
            </w:r>
          </w:p>
        </w:tc>
        <w:tc>
          <w:tcPr>
            <w:tcW w:w="108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386</w:t>
            </w:r>
          </w:p>
        </w:tc>
      </w:tr>
      <w:tr w:rsidR="00FA1434" w:rsidRPr="002F215B" w:rsidTr="002C05E5">
        <w:trPr>
          <w:trHeight w:val="252"/>
        </w:trPr>
        <w:tc>
          <w:tcPr>
            <w:tcW w:w="3360" w:type="dxa"/>
          </w:tcPr>
          <w:p w:rsidR="00FA1434" w:rsidRPr="002F215B" w:rsidRDefault="00FA1434" w:rsidP="002C05E5">
            <w:pPr>
              <w:spacing w:after="0" w:line="240" w:lineRule="auto"/>
              <w:jc w:val="both"/>
              <w:rPr>
                <w:rFonts w:ascii="Times New Roman" w:hAnsi="Times New Roman"/>
                <w:sz w:val="20"/>
                <w:szCs w:val="20"/>
                <w:vertAlign w:val="subscript"/>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i/>
                <w:sz w:val="20"/>
                <w:szCs w:val="20"/>
              </w:rPr>
              <w:t>i</w:t>
            </w:r>
            <w:r w:rsidRPr="002F215B">
              <w:rPr>
                <w:rFonts w:ascii="Times New Roman" w:hAnsi="Times New Roman"/>
                <w:sz w:val="20"/>
                <w:szCs w:val="20"/>
              </w:rPr>
              <w:t>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135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2979s, 2980s</w:t>
            </w:r>
          </w:p>
        </w:tc>
        <w:tc>
          <w:tcPr>
            <w:tcW w:w="135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1478s</w:t>
            </w:r>
          </w:p>
        </w:tc>
        <w:tc>
          <w:tcPr>
            <w:tcW w:w="126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964s</w:t>
            </w:r>
          </w:p>
        </w:tc>
        <w:tc>
          <w:tcPr>
            <w:tcW w:w="108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325s</w:t>
            </w:r>
          </w:p>
        </w:tc>
      </w:tr>
      <w:tr w:rsidR="00FA1434" w:rsidRPr="002F215B" w:rsidTr="002C05E5">
        <w:tc>
          <w:tcPr>
            <w:tcW w:w="3360" w:type="dxa"/>
          </w:tcPr>
          <w:p w:rsidR="00FA1434" w:rsidRPr="002F215B" w:rsidRDefault="00FA1434" w:rsidP="002C05E5">
            <w:pPr>
              <w:spacing w:after="0" w:line="240" w:lineRule="auto"/>
              <w:jc w:val="both"/>
              <w:rPr>
                <w:rFonts w:ascii="Times New Roman" w:hAnsi="Times New Roman"/>
                <w:sz w:val="20"/>
                <w:szCs w:val="20"/>
                <w:vertAlign w:val="subscript"/>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135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2849s, 2928s</w:t>
            </w:r>
          </w:p>
        </w:tc>
        <w:tc>
          <w:tcPr>
            <w:tcW w:w="135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1495m</w:t>
            </w:r>
          </w:p>
        </w:tc>
        <w:tc>
          <w:tcPr>
            <w:tcW w:w="126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995s</w:t>
            </w:r>
          </w:p>
        </w:tc>
        <w:tc>
          <w:tcPr>
            <w:tcW w:w="108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326s</w:t>
            </w:r>
          </w:p>
        </w:tc>
      </w:tr>
      <w:tr w:rsidR="00FA1434" w:rsidRPr="002F215B" w:rsidTr="002C05E5">
        <w:tc>
          <w:tcPr>
            <w:tcW w:w="336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4</w:t>
            </w:r>
            <w:r w:rsidRPr="002F215B">
              <w:rPr>
                <w:rFonts w:ascii="Times New Roman" w:hAnsi="Times New Roman"/>
                <w:sz w:val="20"/>
                <w:szCs w:val="20"/>
              </w:rPr>
              <w:t>H</w:t>
            </w:r>
            <w:r w:rsidRPr="002F215B">
              <w:rPr>
                <w:rFonts w:ascii="Times New Roman" w:hAnsi="Times New Roman"/>
                <w:sz w:val="20"/>
                <w:szCs w:val="20"/>
                <w:vertAlign w:val="subscript"/>
              </w:rPr>
              <w:t>9</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35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2929s, 2954s</w:t>
            </w:r>
          </w:p>
        </w:tc>
        <w:tc>
          <w:tcPr>
            <w:tcW w:w="135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1499s</w:t>
            </w:r>
          </w:p>
        </w:tc>
        <w:tc>
          <w:tcPr>
            <w:tcW w:w="126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975m</w:t>
            </w:r>
          </w:p>
        </w:tc>
        <w:tc>
          <w:tcPr>
            <w:tcW w:w="108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326s</w:t>
            </w:r>
          </w:p>
        </w:tc>
      </w:tr>
      <w:tr w:rsidR="00FA1434" w:rsidRPr="002F215B" w:rsidTr="002C05E5">
        <w:tc>
          <w:tcPr>
            <w:tcW w:w="3360" w:type="dxa"/>
          </w:tcPr>
          <w:p w:rsidR="00FA1434" w:rsidRPr="002F215B" w:rsidRDefault="00FA1434" w:rsidP="002C05E5">
            <w:pPr>
              <w:spacing w:after="0" w:line="240" w:lineRule="auto"/>
              <w:jc w:val="both"/>
              <w:rPr>
                <w:rFonts w:ascii="Times New Roman" w:hAnsi="Times New Roman"/>
                <w:sz w:val="20"/>
                <w:szCs w:val="20"/>
                <w:vertAlign w:val="subscript"/>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w:t>
            </w:r>
          </w:p>
        </w:tc>
        <w:tc>
          <w:tcPr>
            <w:tcW w:w="135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2930m</w:t>
            </w:r>
          </w:p>
        </w:tc>
        <w:tc>
          <w:tcPr>
            <w:tcW w:w="135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1496m</w:t>
            </w:r>
          </w:p>
        </w:tc>
        <w:tc>
          <w:tcPr>
            <w:tcW w:w="126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997w</w:t>
            </w:r>
          </w:p>
        </w:tc>
        <w:tc>
          <w:tcPr>
            <w:tcW w:w="1080" w:type="dxa"/>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326s</w:t>
            </w:r>
          </w:p>
        </w:tc>
      </w:tr>
      <w:tr w:rsidR="00FA1434" w:rsidRPr="002F215B" w:rsidTr="002C05E5">
        <w:tc>
          <w:tcPr>
            <w:tcW w:w="3360" w:type="dxa"/>
            <w:tcBorders>
              <w:bottom w:val="single" w:sz="4" w:space="0" w:color="auto"/>
            </w:tcBorders>
          </w:tcPr>
          <w:p w:rsidR="00FA1434" w:rsidRPr="002F215B" w:rsidRDefault="00FA1434" w:rsidP="002C05E5">
            <w:pPr>
              <w:spacing w:after="0" w:line="240" w:lineRule="auto"/>
              <w:jc w:val="both"/>
              <w:rPr>
                <w:rFonts w:ascii="Times New Roman" w:hAnsi="Times New Roman"/>
                <w:sz w:val="20"/>
                <w:szCs w:val="20"/>
                <w:vertAlign w:val="subscript"/>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1350" w:type="dxa"/>
            <w:tcBorders>
              <w:bottom w:val="single" w:sz="4" w:space="0" w:color="auto"/>
            </w:tcBorders>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2910s, 2789m</w:t>
            </w:r>
          </w:p>
        </w:tc>
        <w:tc>
          <w:tcPr>
            <w:tcW w:w="1350" w:type="dxa"/>
            <w:tcBorders>
              <w:bottom w:val="single" w:sz="4" w:space="0" w:color="auto"/>
            </w:tcBorders>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1496m</w:t>
            </w:r>
          </w:p>
        </w:tc>
        <w:tc>
          <w:tcPr>
            <w:tcW w:w="1260" w:type="dxa"/>
            <w:tcBorders>
              <w:bottom w:val="single" w:sz="4" w:space="0" w:color="auto"/>
            </w:tcBorders>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995s</w:t>
            </w:r>
          </w:p>
        </w:tc>
        <w:tc>
          <w:tcPr>
            <w:tcW w:w="1080" w:type="dxa"/>
            <w:tcBorders>
              <w:bottom w:val="single" w:sz="4" w:space="0" w:color="auto"/>
            </w:tcBorders>
          </w:tcPr>
          <w:p w:rsidR="00FA1434" w:rsidRPr="002F215B" w:rsidRDefault="00FA1434" w:rsidP="002C05E5">
            <w:pPr>
              <w:spacing w:after="0" w:line="240" w:lineRule="auto"/>
              <w:jc w:val="center"/>
              <w:rPr>
                <w:rFonts w:ascii="Times New Roman" w:hAnsi="Times New Roman"/>
                <w:sz w:val="20"/>
                <w:szCs w:val="20"/>
                <w:lang w:val="ms-MY"/>
              </w:rPr>
            </w:pPr>
            <w:r w:rsidRPr="002F215B">
              <w:rPr>
                <w:rFonts w:ascii="Times New Roman" w:hAnsi="Times New Roman"/>
                <w:sz w:val="20"/>
                <w:szCs w:val="20"/>
                <w:lang w:val="ms-MY"/>
              </w:rPr>
              <w:t>327s</w:t>
            </w:r>
          </w:p>
        </w:tc>
      </w:tr>
    </w:tbl>
    <w:p w:rsidR="00FA1434" w:rsidRDefault="00FA1434" w:rsidP="00FA1434">
      <w:pPr>
        <w:spacing w:after="0" w:line="240" w:lineRule="auto"/>
        <w:jc w:val="center"/>
        <w:rPr>
          <w:rFonts w:ascii="Times New Roman" w:hAnsi="Times New Roman"/>
          <w:sz w:val="20"/>
          <w:szCs w:val="20"/>
        </w:rPr>
      </w:pPr>
    </w:p>
    <w:p w:rsidR="00FA1434" w:rsidRDefault="00FA1434" w:rsidP="00FA1434">
      <w:pPr>
        <w:spacing w:after="0" w:line="240" w:lineRule="auto"/>
        <w:jc w:val="center"/>
        <w:rPr>
          <w:rFonts w:ascii="Times New Roman" w:hAnsi="Times New Roman"/>
          <w:sz w:val="20"/>
          <w:szCs w:val="20"/>
        </w:rPr>
      </w:pPr>
    </w:p>
    <w:p w:rsidR="00FA1434" w:rsidRPr="002F215B" w:rsidRDefault="00FA1434" w:rsidP="00FA1434">
      <w:pPr>
        <w:spacing w:after="0" w:line="240" w:lineRule="auto"/>
        <w:jc w:val="center"/>
        <w:rPr>
          <w:rFonts w:ascii="Times New Roman" w:hAnsi="Times New Roman"/>
          <w:sz w:val="20"/>
          <w:szCs w:val="20"/>
        </w:rPr>
      </w:pPr>
    </w:p>
    <w:p w:rsidR="00FA1434" w:rsidRDefault="00FA1434" w:rsidP="00FA1434">
      <w:pPr>
        <w:spacing w:after="0" w:line="240" w:lineRule="auto"/>
        <w:jc w:val="both"/>
        <w:rPr>
          <w:rFonts w:ascii="Times New Roman" w:hAnsi="Times New Roman"/>
          <w:sz w:val="20"/>
          <w:szCs w:val="20"/>
        </w:rPr>
      </w:pPr>
      <w:r w:rsidRPr="002F215B">
        <w:rPr>
          <w:rFonts w:ascii="Times New Roman" w:hAnsi="Times New Roman"/>
          <w:sz w:val="20"/>
          <w:szCs w:val="20"/>
        </w:rPr>
        <w:lastRenderedPageBreak/>
        <w:t>The protons for the phenyl groups exhibited chemical shifts in the range 7.27-8.07 ppm (Table 3) as multiplets due to deshielding on complexation similar to what has been reported by Yin et al. (2004) [11]. The -CH</w:t>
      </w:r>
      <w:r w:rsidRPr="002F215B">
        <w:rPr>
          <w:rFonts w:ascii="Times New Roman" w:hAnsi="Times New Roman"/>
          <w:sz w:val="20"/>
          <w:szCs w:val="20"/>
          <w:vertAlign w:val="subscript"/>
        </w:rPr>
        <w:t>2</w:t>
      </w:r>
      <w:r w:rsidRPr="002F215B">
        <w:rPr>
          <w:rFonts w:ascii="Times New Roman" w:hAnsi="Times New Roman"/>
          <w:sz w:val="20"/>
          <w:szCs w:val="20"/>
        </w:rPr>
        <w:t>- protons from the ethyl group resonated as a quartet at 3.69-3.83 ppm, while -CH</w:t>
      </w:r>
      <w:r w:rsidRPr="002F215B">
        <w:rPr>
          <w:rFonts w:ascii="Times New Roman" w:hAnsi="Times New Roman"/>
          <w:sz w:val="20"/>
          <w:szCs w:val="20"/>
          <w:vertAlign w:val="subscript"/>
        </w:rPr>
        <w:t>3</w:t>
      </w:r>
      <w:r w:rsidRPr="002F215B">
        <w:rPr>
          <w:rFonts w:ascii="Times New Roman" w:hAnsi="Times New Roman"/>
          <w:sz w:val="20"/>
          <w:szCs w:val="20"/>
        </w:rPr>
        <w:t xml:space="preserve"> protons resonated as a triplet at 1.22 - 1.29 ppm [12]. The </w:t>
      </w:r>
      <w:r w:rsidRPr="002F215B">
        <w:rPr>
          <w:rFonts w:ascii="Times New Roman" w:hAnsi="Times New Roman"/>
          <w:i/>
          <w:sz w:val="20"/>
          <w:szCs w:val="20"/>
        </w:rPr>
        <w:t>N</w:t>
      </w:r>
      <w:r w:rsidRPr="002F215B">
        <w:rPr>
          <w:rFonts w:ascii="Times New Roman" w:hAnsi="Times New Roman"/>
          <w:sz w:val="20"/>
          <w:szCs w:val="20"/>
        </w:rPr>
        <w:t xml:space="preserve">-methyl protons signal was observed as a singlet at 3.19 - 3.34 ppm, while mutiplets at 1.12 - 1.95 ppm and 4.50 - 4.65 ppm were attributed to </w:t>
      </w:r>
      <w:r w:rsidRPr="002F215B">
        <w:rPr>
          <w:rFonts w:ascii="Times New Roman" w:hAnsi="Times New Roman"/>
          <w:i/>
          <w:sz w:val="20"/>
          <w:szCs w:val="20"/>
        </w:rPr>
        <w:t>N</w:t>
      </w:r>
      <w:r w:rsidRPr="002F215B">
        <w:rPr>
          <w:rFonts w:ascii="Times New Roman" w:hAnsi="Times New Roman"/>
          <w:sz w:val="20"/>
          <w:szCs w:val="20"/>
        </w:rPr>
        <w:t xml:space="preserve">-cyclohexyl protons [13]. While for the isopropyl group, the multiplet signal at 5.08 - 5.10 ppm and doublet signal at 1.21-1.26 ppm were attributed to methyne and methyl proton respectively [14]. The important data of </w:t>
      </w:r>
      <w:r w:rsidRPr="002F215B">
        <w:rPr>
          <w:rFonts w:ascii="Times New Roman" w:hAnsi="Times New Roman"/>
          <w:sz w:val="20"/>
          <w:szCs w:val="20"/>
          <w:vertAlign w:val="superscript"/>
        </w:rPr>
        <w:t>13</w:t>
      </w:r>
      <w:r w:rsidRPr="002F215B">
        <w:rPr>
          <w:rFonts w:ascii="Times New Roman" w:hAnsi="Times New Roman"/>
          <w:sz w:val="20"/>
          <w:szCs w:val="20"/>
        </w:rPr>
        <w:t xml:space="preserve">C NMR of the compounds are depicted in Table 4. The assignment of </w:t>
      </w:r>
      <w:r w:rsidRPr="002F215B">
        <w:rPr>
          <w:rFonts w:ascii="Times New Roman" w:hAnsi="Times New Roman"/>
          <w:sz w:val="20"/>
          <w:szCs w:val="20"/>
          <w:vertAlign w:val="superscript"/>
        </w:rPr>
        <w:t>13</w:t>
      </w:r>
      <w:r w:rsidRPr="002F215B">
        <w:rPr>
          <w:rFonts w:ascii="Times New Roman" w:hAnsi="Times New Roman"/>
          <w:sz w:val="20"/>
          <w:szCs w:val="20"/>
        </w:rPr>
        <w:t>C signal for NCS</w:t>
      </w:r>
      <w:r w:rsidRPr="002F215B">
        <w:rPr>
          <w:rFonts w:ascii="Times New Roman" w:hAnsi="Times New Roman"/>
          <w:sz w:val="20"/>
          <w:szCs w:val="20"/>
          <w:vertAlign w:val="subscript"/>
        </w:rPr>
        <w:t>2</w:t>
      </w:r>
      <w:r w:rsidRPr="002F215B">
        <w:rPr>
          <w:rFonts w:ascii="Times New Roman" w:hAnsi="Times New Roman"/>
          <w:sz w:val="20"/>
          <w:szCs w:val="20"/>
        </w:rPr>
        <w:t xml:space="preserve"> group for all compounds appeared in the region of 198 – 200 ppm and indicated the coordination between sulfur and tin atom [15</w:t>
      </w:r>
      <w:r>
        <w:rPr>
          <w:rFonts w:ascii="Times New Roman" w:hAnsi="Times New Roman"/>
          <w:sz w:val="20"/>
          <w:szCs w:val="20"/>
        </w:rPr>
        <w:t>].</w:t>
      </w:r>
    </w:p>
    <w:p w:rsidR="00FA1434" w:rsidRDefault="00FA1434" w:rsidP="00FA1434">
      <w:pPr>
        <w:spacing w:after="0" w:line="240" w:lineRule="auto"/>
        <w:rPr>
          <w:rFonts w:ascii="Times New Roman" w:hAnsi="Times New Roman"/>
          <w:sz w:val="20"/>
          <w:szCs w:val="20"/>
        </w:rPr>
      </w:pPr>
    </w:p>
    <w:p w:rsidR="00FA1434" w:rsidRPr="002F215B" w:rsidRDefault="00FA1434" w:rsidP="00FA1434">
      <w:pPr>
        <w:spacing w:after="0" w:line="240" w:lineRule="auto"/>
        <w:rPr>
          <w:rFonts w:ascii="Times New Roman" w:hAnsi="Times New Roman"/>
          <w:sz w:val="20"/>
          <w:szCs w:val="20"/>
        </w:rPr>
      </w:pPr>
    </w:p>
    <w:p w:rsidR="00FA1434" w:rsidRPr="002F215B" w:rsidRDefault="00FA1434" w:rsidP="00FA1434">
      <w:pPr>
        <w:spacing w:after="0" w:line="240" w:lineRule="auto"/>
        <w:jc w:val="center"/>
        <w:rPr>
          <w:rFonts w:ascii="Times New Roman" w:hAnsi="Times New Roman"/>
          <w:sz w:val="20"/>
          <w:szCs w:val="20"/>
        </w:rPr>
      </w:pPr>
      <w:r>
        <w:rPr>
          <w:rFonts w:ascii="Times New Roman" w:hAnsi="Times New Roman"/>
          <w:sz w:val="20"/>
          <w:szCs w:val="20"/>
        </w:rPr>
        <w:t>Table 3:</w:t>
      </w:r>
      <w:r w:rsidRPr="002F215B">
        <w:rPr>
          <w:rFonts w:ascii="Times New Roman" w:hAnsi="Times New Roman"/>
          <w:sz w:val="20"/>
          <w:szCs w:val="20"/>
        </w:rPr>
        <w:t xml:space="preserve"> </w:t>
      </w:r>
      <w:r w:rsidRPr="002F215B">
        <w:rPr>
          <w:rFonts w:ascii="Times New Roman" w:hAnsi="Times New Roman"/>
          <w:sz w:val="20"/>
          <w:szCs w:val="20"/>
          <w:vertAlign w:val="superscript"/>
        </w:rPr>
        <w:t>1</w:t>
      </w:r>
      <w:r w:rsidRPr="002F215B">
        <w:rPr>
          <w:rFonts w:ascii="Times New Roman" w:hAnsi="Times New Roman"/>
          <w:sz w:val="20"/>
          <w:szCs w:val="20"/>
        </w:rPr>
        <w:t>H NMR spectra data of organotin(IV) dithiocarbamate compounds (δ, ppm).</w:t>
      </w:r>
    </w:p>
    <w:p w:rsidR="00FA1434" w:rsidRPr="002F215B" w:rsidRDefault="00FA1434" w:rsidP="00FA1434">
      <w:pPr>
        <w:spacing w:after="0" w:line="240" w:lineRule="auto"/>
        <w:jc w:val="center"/>
        <w:rPr>
          <w:rFonts w:ascii="Times New Roman" w:hAnsi="Times New Roman"/>
          <w:sz w:val="20"/>
          <w:szCs w:val="20"/>
        </w:rPr>
      </w:pPr>
    </w:p>
    <w:tbl>
      <w:tblPr>
        <w:tblW w:w="0" w:type="auto"/>
        <w:tblBorders>
          <w:top w:val="single" w:sz="4" w:space="0" w:color="auto"/>
          <w:bottom w:val="single" w:sz="4" w:space="0" w:color="auto"/>
        </w:tblBorders>
        <w:tblLook w:val="01E0"/>
      </w:tblPr>
      <w:tblGrid>
        <w:gridCol w:w="3192"/>
        <w:gridCol w:w="1109"/>
        <w:gridCol w:w="2075"/>
        <w:gridCol w:w="3072"/>
      </w:tblGrid>
      <w:tr w:rsidR="00FA1434" w:rsidRPr="002F215B" w:rsidTr="002C05E5">
        <w:tc>
          <w:tcPr>
            <w:tcW w:w="3192" w:type="dxa"/>
            <w:vMerge w:val="restart"/>
            <w:tcBorders>
              <w:top w:val="single" w:sz="4" w:space="0" w:color="auto"/>
              <w:bottom w:val="nil"/>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Compound</w:t>
            </w:r>
          </w:p>
        </w:tc>
        <w:tc>
          <w:tcPr>
            <w:tcW w:w="5664" w:type="dxa"/>
            <w:gridSpan w:val="3"/>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Chemical shift, δ (ppm)</w:t>
            </w:r>
          </w:p>
        </w:tc>
      </w:tr>
      <w:tr w:rsidR="00FA1434" w:rsidRPr="002F215B" w:rsidTr="002C05E5">
        <w:tc>
          <w:tcPr>
            <w:tcW w:w="3192" w:type="dxa"/>
            <w:vMerge/>
            <w:tcBorders>
              <w:top w:val="nil"/>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p>
        </w:tc>
        <w:tc>
          <w:tcPr>
            <w:tcW w:w="1109"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Sn-C</w:t>
            </w:r>
            <w:r w:rsidRPr="002F215B">
              <w:rPr>
                <w:rFonts w:ascii="Times New Roman" w:hAnsi="Times New Roman"/>
                <w:b/>
                <w:sz w:val="20"/>
                <w:szCs w:val="20"/>
                <w:vertAlign w:val="subscript"/>
              </w:rPr>
              <w:t>6</w:t>
            </w:r>
            <w:r w:rsidRPr="002F215B">
              <w:rPr>
                <w:rFonts w:ascii="Times New Roman" w:hAnsi="Times New Roman"/>
                <w:b/>
                <w:sz w:val="20"/>
                <w:szCs w:val="20"/>
              </w:rPr>
              <w:t>H</w:t>
            </w:r>
            <w:r w:rsidRPr="002F215B">
              <w:rPr>
                <w:rFonts w:ascii="Times New Roman" w:hAnsi="Times New Roman"/>
                <w:b/>
                <w:sz w:val="20"/>
                <w:szCs w:val="20"/>
                <w:vertAlign w:val="subscript"/>
              </w:rPr>
              <w:t>5</w:t>
            </w:r>
          </w:p>
        </w:tc>
        <w:tc>
          <w:tcPr>
            <w:tcW w:w="0" w:type="auto"/>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-NR’; R’ = CH</w:t>
            </w:r>
            <w:r w:rsidRPr="002F215B">
              <w:rPr>
                <w:rFonts w:ascii="Times New Roman" w:hAnsi="Times New Roman"/>
                <w:b/>
                <w:sz w:val="20"/>
                <w:szCs w:val="20"/>
                <w:vertAlign w:val="subscript"/>
              </w:rPr>
              <w:t>3</w:t>
            </w:r>
            <w:r w:rsidRPr="002F215B">
              <w:rPr>
                <w:rFonts w:ascii="Times New Roman" w:hAnsi="Times New Roman"/>
                <w:b/>
                <w:sz w:val="20"/>
                <w:szCs w:val="20"/>
              </w:rPr>
              <w:t>, C</w:t>
            </w:r>
            <w:r w:rsidRPr="002F215B">
              <w:rPr>
                <w:rFonts w:ascii="Times New Roman" w:hAnsi="Times New Roman"/>
                <w:b/>
                <w:sz w:val="20"/>
                <w:szCs w:val="20"/>
                <w:vertAlign w:val="subscript"/>
              </w:rPr>
              <w:t>2</w:t>
            </w:r>
            <w:r w:rsidRPr="002F215B">
              <w:rPr>
                <w:rFonts w:ascii="Times New Roman" w:hAnsi="Times New Roman"/>
                <w:b/>
                <w:sz w:val="20"/>
                <w:szCs w:val="20"/>
              </w:rPr>
              <w:t>H</w:t>
            </w:r>
            <w:r w:rsidRPr="002F215B">
              <w:rPr>
                <w:rFonts w:ascii="Times New Roman" w:hAnsi="Times New Roman"/>
                <w:b/>
                <w:sz w:val="20"/>
                <w:szCs w:val="20"/>
                <w:vertAlign w:val="subscript"/>
              </w:rPr>
              <w:t>5</w:t>
            </w:r>
          </w:p>
        </w:tc>
        <w:tc>
          <w:tcPr>
            <w:tcW w:w="0" w:type="auto"/>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-NR’’; R’’ = C</w:t>
            </w:r>
            <w:r w:rsidRPr="002F215B">
              <w:rPr>
                <w:rFonts w:ascii="Times New Roman" w:hAnsi="Times New Roman"/>
                <w:b/>
                <w:sz w:val="20"/>
                <w:szCs w:val="20"/>
                <w:vertAlign w:val="subscript"/>
              </w:rPr>
              <w:t>2</w:t>
            </w:r>
            <w:r w:rsidRPr="002F215B">
              <w:rPr>
                <w:rFonts w:ascii="Times New Roman" w:hAnsi="Times New Roman"/>
                <w:b/>
                <w:sz w:val="20"/>
                <w:szCs w:val="20"/>
              </w:rPr>
              <w:t>H</w:t>
            </w:r>
            <w:r w:rsidRPr="002F215B">
              <w:rPr>
                <w:rFonts w:ascii="Times New Roman" w:hAnsi="Times New Roman"/>
                <w:b/>
                <w:sz w:val="20"/>
                <w:szCs w:val="20"/>
                <w:vertAlign w:val="subscript"/>
              </w:rPr>
              <w:t>5</w:t>
            </w:r>
            <w:r w:rsidRPr="002F215B">
              <w:rPr>
                <w:rFonts w:ascii="Times New Roman" w:hAnsi="Times New Roman"/>
                <w:b/>
                <w:sz w:val="20"/>
                <w:szCs w:val="20"/>
              </w:rPr>
              <w:t>, C</w:t>
            </w:r>
            <w:r w:rsidRPr="002F215B">
              <w:rPr>
                <w:rFonts w:ascii="Times New Roman" w:hAnsi="Times New Roman"/>
                <w:b/>
                <w:sz w:val="20"/>
                <w:szCs w:val="20"/>
                <w:vertAlign w:val="subscript"/>
              </w:rPr>
              <w:t>6</w:t>
            </w:r>
            <w:r w:rsidRPr="002F215B">
              <w:rPr>
                <w:rFonts w:ascii="Times New Roman" w:hAnsi="Times New Roman"/>
                <w:b/>
                <w:sz w:val="20"/>
                <w:szCs w:val="20"/>
              </w:rPr>
              <w:t>H</w:t>
            </w:r>
            <w:r w:rsidRPr="002F215B">
              <w:rPr>
                <w:rFonts w:ascii="Times New Roman" w:hAnsi="Times New Roman"/>
                <w:b/>
                <w:sz w:val="20"/>
                <w:szCs w:val="20"/>
                <w:vertAlign w:val="subscript"/>
              </w:rPr>
              <w:t>11</w:t>
            </w:r>
            <w:r w:rsidRPr="002F215B">
              <w:rPr>
                <w:rFonts w:ascii="Times New Roman" w:hAnsi="Times New Roman"/>
                <w:b/>
                <w:sz w:val="20"/>
                <w:szCs w:val="20"/>
              </w:rPr>
              <w:t xml:space="preserve">, </w:t>
            </w:r>
            <w:r w:rsidRPr="002F215B">
              <w:rPr>
                <w:rFonts w:ascii="Times New Roman" w:hAnsi="Times New Roman"/>
                <w:b/>
                <w:i/>
                <w:sz w:val="20"/>
                <w:szCs w:val="20"/>
              </w:rPr>
              <w:t>i</w:t>
            </w:r>
            <w:r w:rsidRPr="002F215B">
              <w:rPr>
                <w:rFonts w:ascii="Times New Roman" w:hAnsi="Times New Roman"/>
                <w:b/>
                <w:sz w:val="20"/>
                <w:szCs w:val="20"/>
              </w:rPr>
              <w:t>C</w:t>
            </w:r>
            <w:r w:rsidRPr="002F215B">
              <w:rPr>
                <w:rFonts w:ascii="Times New Roman" w:hAnsi="Times New Roman"/>
                <w:b/>
                <w:sz w:val="20"/>
                <w:szCs w:val="20"/>
                <w:vertAlign w:val="subscript"/>
              </w:rPr>
              <w:t>3</w:t>
            </w:r>
            <w:r w:rsidRPr="002F215B">
              <w:rPr>
                <w:rFonts w:ascii="Times New Roman" w:hAnsi="Times New Roman"/>
                <w:b/>
                <w:sz w:val="20"/>
                <w:szCs w:val="20"/>
              </w:rPr>
              <w:t>H</w:t>
            </w:r>
            <w:r w:rsidRPr="002F215B">
              <w:rPr>
                <w:rFonts w:ascii="Times New Roman" w:hAnsi="Times New Roman"/>
                <w:b/>
                <w:sz w:val="20"/>
                <w:szCs w:val="20"/>
                <w:vertAlign w:val="subscript"/>
              </w:rPr>
              <w:t>7</w:t>
            </w:r>
          </w:p>
        </w:tc>
      </w:tr>
      <w:tr w:rsidR="00FA1434" w:rsidRPr="002F215B" w:rsidTr="002C05E5">
        <w:tc>
          <w:tcPr>
            <w:tcW w:w="3192" w:type="dxa"/>
            <w:tcBorders>
              <w:top w:val="nil"/>
            </w:tcBorders>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109" w:type="dxa"/>
            <w:tcBorders>
              <w:top w:val="nil"/>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7.27-7.89(m)</w:t>
            </w:r>
          </w:p>
        </w:tc>
        <w:tc>
          <w:tcPr>
            <w:tcW w:w="0" w:type="auto"/>
            <w:tcBorders>
              <w:top w:val="nil"/>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3.34(s)</w:t>
            </w:r>
          </w:p>
        </w:tc>
        <w:tc>
          <w:tcPr>
            <w:tcW w:w="0" w:type="auto"/>
            <w:tcBorders>
              <w:top w:val="nil"/>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3.83(qt), 1.28(t)</w:t>
            </w:r>
          </w:p>
        </w:tc>
      </w:tr>
      <w:tr w:rsidR="00FA1434" w:rsidRPr="002F215B" w:rsidTr="002C05E5">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11</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7.27-7.88(m)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3.22(s)</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4.65(m), 1.91(m), 1.39(m), 1.12(m)</w:t>
            </w:r>
          </w:p>
        </w:tc>
      </w:tr>
      <w:tr w:rsidR="00FA1434" w:rsidRPr="002F215B" w:rsidTr="002C05E5">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11</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7.33-8.07(m)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3.72(qt), 1.29(t)</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4.50(m), 1.95(m), 1.83(m), 1.65(m)</w:t>
            </w:r>
          </w:p>
        </w:tc>
      </w:tr>
      <w:tr w:rsidR="00FA1434" w:rsidRPr="002F215B" w:rsidTr="002C05E5">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w:t>
            </w:r>
            <w:r w:rsidRPr="002F215B">
              <w:rPr>
                <w:rFonts w:ascii="Times New Roman" w:hAnsi="Times New Roman"/>
                <w:i/>
                <w:sz w:val="20"/>
                <w:szCs w:val="20"/>
              </w:rPr>
              <w:t>i</w:t>
            </w:r>
            <w:r w:rsidRPr="002F215B">
              <w:rPr>
                <w:rFonts w:ascii="Times New Roman" w:hAnsi="Times New Roman"/>
                <w:sz w:val="20"/>
                <w:szCs w:val="20"/>
              </w:rPr>
              <w:t>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7.34-7.86(m)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3.19(s)</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5.10(m), 1.21(d)</w:t>
            </w:r>
          </w:p>
        </w:tc>
      </w:tr>
      <w:tr w:rsidR="00FA1434" w:rsidRPr="002F215B" w:rsidTr="002C05E5">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i/>
                <w:sz w:val="20"/>
                <w:szCs w:val="20"/>
              </w:rPr>
              <w:t>i</w:t>
            </w:r>
            <w:r w:rsidRPr="002F215B">
              <w:rPr>
                <w:rFonts w:ascii="Times New Roman" w:hAnsi="Times New Roman"/>
                <w:sz w:val="20"/>
                <w:szCs w:val="20"/>
              </w:rPr>
              <w:t>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7.30-7.85(m)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3.69(qt), 1.22(t)</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5.08(m), 1.26(d)</w:t>
            </w:r>
          </w:p>
        </w:tc>
      </w:tr>
      <w:tr w:rsidR="00FA1434" w:rsidRPr="002F215B" w:rsidTr="002C05E5">
        <w:trPr>
          <w:trHeight w:val="459"/>
        </w:trPr>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i/>
                <w:sz w:val="20"/>
                <w:szCs w:val="20"/>
              </w:rPr>
              <w:t>i</w:t>
            </w:r>
            <w:r w:rsidRPr="002F215B">
              <w:rPr>
                <w:rFonts w:ascii="Times New Roman" w:hAnsi="Times New Roman"/>
                <w:sz w:val="20"/>
                <w:szCs w:val="20"/>
              </w:rPr>
              <w:t>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7.24- 7.38(m)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5.03(s), 7.45-7.54(m)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5.08(m), 1.25(d)</w:t>
            </w:r>
          </w:p>
        </w:tc>
      </w:tr>
      <w:tr w:rsidR="00FA1434" w:rsidRPr="002F215B" w:rsidTr="002C05E5">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7.27-7.35(m)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3.29(s)</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5.05(s), 7.39-7.44(m)</w:t>
            </w:r>
          </w:p>
        </w:tc>
      </w:tr>
      <w:tr w:rsidR="00FA1434" w:rsidRPr="002F215B" w:rsidTr="002C05E5">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4</w:t>
            </w:r>
            <w:r w:rsidRPr="002F215B">
              <w:rPr>
                <w:rFonts w:ascii="Times New Roman" w:hAnsi="Times New Roman"/>
                <w:sz w:val="20"/>
                <w:szCs w:val="20"/>
              </w:rPr>
              <w:t>H</w:t>
            </w:r>
            <w:r w:rsidRPr="002F215B">
              <w:rPr>
                <w:rFonts w:ascii="Times New Roman" w:hAnsi="Times New Roman"/>
                <w:sz w:val="20"/>
                <w:szCs w:val="20"/>
                <w:vertAlign w:val="subscript"/>
              </w:rPr>
              <w:t>9</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7.27-7.49(m)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3.34(s)</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0.95(t), 1.36(m), 1.70(m), 3.75(t)</w:t>
            </w:r>
          </w:p>
        </w:tc>
      </w:tr>
      <w:tr w:rsidR="00FA1434" w:rsidRPr="002F215B" w:rsidTr="002C05E5">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7.27-7.40(m)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5.02(s), 7.41-7.54(m)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5.02(s), 7.41-7.54(m)</w:t>
            </w:r>
          </w:p>
        </w:tc>
      </w:tr>
      <w:tr w:rsidR="00FA1434" w:rsidRPr="002F215B" w:rsidTr="002C05E5">
        <w:tc>
          <w:tcPr>
            <w:tcW w:w="3192"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1109"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7.27-7.41(m)</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3.75(qt), 1.28(t)</w:t>
            </w:r>
          </w:p>
        </w:tc>
        <w:tc>
          <w:tcPr>
            <w:tcW w:w="0" w:type="auto"/>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5.06(s), 7.45-7.52(m)</w:t>
            </w:r>
          </w:p>
        </w:tc>
      </w:tr>
    </w:tbl>
    <w:p w:rsidR="00FA1434" w:rsidRDefault="00FA1434" w:rsidP="00FA1434">
      <w:pPr>
        <w:spacing w:after="0" w:line="240" w:lineRule="auto"/>
        <w:jc w:val="center"/>
        <w:rPr>
          <w:rFonts w:ascii="Times New Roman" w:hAnsi="Times New Roman"/>
          <w:sz w:val="20"/>
          <w:szCs w:val="20"/>
        </w:rPr>
      </w:pPr>
    </w:p>
    <w:p w:rsidR="000A7953" w:rsidRPr="002F215B" w:rsidRDefault="000A7953" w:rsidP="00FA1434">
      <w:pPr>
        <w:spacing w:after="0" w:line="240" w:lineRule="auto"/>
        <w:jc w:val="center"/>
        <w:rPr>
          <w:rFonts w:ascii="Times New Roman" w:hAnsi="Times New Roman"/>
          <w:sz w:val="20"/>
          <w:szCs w:val="20"/>
        </w:rPr>
      </w:pPr>
    </w:p>
    <w:p w:rsidR="00FA1434" w:rsidRPr="002F215B" w:rsidRDefault="00FA1434" w:rsidP="00FA1434">
      <w:pPr>
        <w:spacing w:after="0" w:line="240" w:lineRule="auto"/>
        <w:jc w:val="center"/>
        <w:rPr>
          <w:rFonts w:ascii="Times New Roman" w:hAnsi="Times New Roman"/>
          <w:sz w:val="20"/>
          <w:szCs w:val="20"/>
        </w:rPr>
      </w:pPr>
    </w:p>
    <w:p w:rsidR="00FA1434" w:rsidRPr="002F215B" w:rsidRDefault="00FA1434" w:rsidP="00FA1434">
      <w:pPr>
        <w:spacing w:after="0" w:line="240" w:lineRule="auto"/>
        <w:jc w:val="both"/>
        <w:rPr>
          <w:rFonts w:ascii="Times New Roman" w:hAnsi="Times New Roman"/>
          <w:sz w:val="20"/>
          <w:szCs w:val="20"/>
        </w:rPr>
      </w:pPr>
      <w:r w:rsidRPr="002F215B">
        <w:rPr>
          <w:rFonts w:ascii="Times New Roman" w:hAnsi="Times New Roman"/>
          <w:sz w:val="20"/>
          <w:szCs w:val="20"/>
        </w:rPr>
        <w:t xml:space="preserve">The coordination number of organotin(IV) dithiocarbamate compounds can be identified by using </w:t>
      </w:r>
      <w:r w:rsidRPr="002F215B">
        <w:rPr>
          <w:rFonts w:ascii="Times New Roman" w:hAnsi="Times New Roman"/>
          <w:sz w:val="20"/>
          <w:szCs w:val="20"/>
          <w:vertAlign w:val="superscript"/>
        </w:rPr>
        <w:t>119</w:t>
      </w:r>
      <w:r w:rsidRPr="002F215B">
        <w:rPr>
          <w:rFonts w:ascii="Times New Roman" w:hAnsi="Times New Roman"/>
          <w:sz w:val="20"/>
          <w:szCs w:val="20"/>
        </w:rPr>
        <w:t xml:space="preserve">Sn NMR spectroscopy [16]. The R substitute from dithiocarbamate groups that bind to the Sn atom affects the </w:t>
      </w:r>
      <w:r w:rsidRPr="002F215B">
        <w:rPr>
          <w:rFonts w:ascii="Times New Roman" w:hAnsi="Times New Roman"/>
          <w:sz w:val="20"/>
          <w:szCs w:val="20"/>
          <w:vertAlign w:val="superscript"/>
        </w:rPr>
        <w:t>119</w:t>
      </w:r>
      <w:r w:rsidRPr="002F215B">
        <w:rPr>
          <w:rFonts w:ascii="Times New Roman" w:hAnsi="Times New Roman"/>
          <w:sz w:val="20"/>
          <w:szCs w:val="20"/>
        </w:rPr>
        <w:t>Sn chemical shifts even though each compound have the same coordination due to the sensitivity of the chemical environment of the tin atom [17]</w:t>
      </w:r>
      <w:r w:rsidRPr="002F215B">
        <w:rPr>
          <w:rFonts w:ascii="Times New Roman" w:hAnsi="Times New Roman"/>
          <w:bCs/>
          <w:sz w:val="20"/>
          <w:szCs w:val="20"/>
        </w:rPr>
        <w:t>.</w:t>
      </w:r>
      <w:r w:rsidRPr="002F215B">
        <w:rPr>
          <w:rFonts w:ascii="Times New Roman" w:hAnsi="Times New Roman"/>
          <w:sz w:val="20"/>
          <w:szCs w:val="20"/>
        </w:rPr>
        <w:t xml:space="preserve"> Only five compounds were afforded for </w:t>
      </w:r>
      <w:r w:rsidRPr="002F215B">
        <w:rPr>
          <w:rFonts w:ascii="Times New Roman" w:hAnsi="Times New Roman"/>
          <w:sz w:val="20"/>
          <w:szCs w:val="20"/>
          <w:vertAlign w:val="superscript"/>
        </w:rPr>
        <w:t>119</w:t>
      </w:r>
      <w:r w:rsidRPr="002F215B">
        <w:rPr>
          <w:rFonts w:ascii="Times New Roman" w:hAnsi="Times New Roman"/>
          <w:sz w:val="20"/>
          <w:szCs w:val="20"/>
        </w:rPr>
        <w:t>Sn NMR and the chemical shift for the compounds are tabulated in Table 5. This chemical shifts indicated those</w:t>
      </w:r>
      <w:r w:rsidRPr="002F215B">
        <w:rPr>
          <w:rFonts w:ascii="Times New Roman" w:hAnsi="Times New Roman"/>
          <w:color w:val="FF0000"/>
          <w:sz w:val="20"/>
          <w:szCs w:val="20"/>
        </w:rPr>
        <w:t xml:space="preserve"> </w:t>
      </w:r>
      <w:r w:rsidRPr="002F215B">
        <w:rPr>
          <w:rFonts w:ascii="Times New Roman" w:hAnsi="Times New Roman"/>
          <w:sz w:val="20"/>
          <w:szCs w:val="20"/>
        </w:rPr>
        <w:t>compounds having a six coordination environment around the tin atom with octahedral structure [16].</w:t>
      </w:r>
    </w:p>
    <w:p w:rsidR="00FA1434" w:rsidRDefault="00FA1434" w:rsidP="00FA1434">
      <w:pPr>
        <w:spacing w:after="0" w:line="240" w:lineRule="auto"/>
        <w:jc w:val="center"/>
        <w:rPr>
          <w:rFonts w:ascii="Times New Roman" w:hAnsi="Times New Roman"/>
          <w:sz w:val="20"/>
          <w:szCs w:val="20"/>
        </w:rPr>
      </w:pPr>
    </w:p>
    <w:p w:rsidR="000A7953" w:rsidRDefault="000A7953" w:rsidP="00FA1434">
      <w:pPr>
        <w:spacing w:after="0" w:line="240" w:lineRule="auto"/>
        <w:jc w:val="center"/>
        <w:rPr>
          <w:rFonts w:ascii="Times New Roman" w:hAnsi="Times New Roman"/>
          <w:sz w:val="20"/>
          <w:szCs w:val="20"/>
        </w:rPr>
      </w:pPr>
    </w:p>
    <w:p w:rsidR="000A7953" w:rsidRDefault="000A7953" w:rsidP="00FA1434">
      <w:pPr>
        <w:spacing w:after="0" w:line="240" w:lineRule="auto"/>
        <w:jc w:val="center"/>
        <w:rPr>
          <w:rFonts w:ascii="Times New Roman" w:hAnsi="Times New Roman"/>
          <w:sz w:val="20"/>
          <w:szCs w:val="20"/>
        </w:rPr>
      </w:pPr>
    </w:p>
    <w:p w:rsidR="000A7953" w:rsidRDefault="000A7953" w:rsidP="00FA1434">
      <w:pPr>
        <w:spacing w:after="0" w:line="240" w:lineRule="auto"/>
        <w:jc w:val="center"/>
        <w:rPr>
          <w:rFonts w:ascii="Times New Roman" w:hAnsi="Times New Roman"/>
          <w:sz w:val="20"/>
          <w:szCs w:val="20"/>
        </w:rPr>
      </w:pPr>
    </w:p>
    <w:p w:rsidR="000A7953" w:rsidRDefault="000A7953" w:rsidP="00FA1434">
      <w:pPr>
        <w:spacing w:after="0" w:line="240" w:lineRule="auto"/>
        <w:jc w:val="center"/>
        <w:rPr>
          <w:rFonts w:ascii="Times New Roman" w:hAnsi="Times New Roman"/>
          <w:sz w:val="20"/>
          <w:szCs w:val="20"/>
        </w:rPr>
      </w:pPr>
    </w:p>
    <w:p w:rsidR="000A7953" w:rsidRDefault="000A7953" w:rsidP="00FA1434">
      <w:pPr>
        <w:spacing w:after="0" w:line="240" w:lineRule="auto"/>
        <w:jc w:val="center"/>
        <w:rPr>
          <w:rFonts w:ascii="Times New Roman" w:hAnsi="Times New Roman"/>
          <w:sz w:val="20"/>
          <w:szCs w:val="20"/>
        </w:rPr>
      </w:pPr>
    </w:p>
    <w:p w:rsidR="000A7953" w:rsidRDefault="000A7953" w:rsidP="00FA1434">
      <w:pPr>
        <w:spacing w:after="0" w:line="240" w:lineRule="auto"/>
        <w:jc w:val="center"/>
        <w:rPr>
          <w:rFonts w:ascii="Times New Roman" w:hAnsi="Times New Roman"/>
          <w:sz w:val="20"/>
          <w:szCs w:val="20"/>
        </w:rPr>
      </w:pPr>
    </w:p>
    <w:p w:rsidR="000A7953" w:rsidRPr="002F215B" w:rsidRDefault="000A7953" w:rsidP="00FA1434">
      <w:pPr>
        <w:spacing w:after="0" w:line="240" w:lineRule="auto"/>
        <w:jc w:val="center"/>
        <w:rPr>
          <w:rFonts w:ascii="Times New Roman" w:hAnsi="Times New Roman"/>
          <w:sz w:val="20"/>
          <w:szCs w:val="20"/>
        </w:rPr>
      </w:pPr>
    </w:p>
    <w:p w:rsidR="00FA1434" w:rsidRPr="002F215B" w:rsidRDefault="00FA1434" w:rsidP="00FA1434">
      <w:pPr>
        <w:spacing w:after="0" w:line="240" w:lineRule="auto"/>
        <w:jc w:val="center"/>
        <w:rPr>
          <w:rFonts w:ascii="Times New Roman" w:hAnsi="Times New Roman"/>
          <w:sz w:val="20"/>
          <w:szCs w:val="20"/>
        </w:rPr>
      </w:pPr>
    </w:p>
    <w:p w:rsidR="00FA1434" w:rsidRPr="002F215B" w:rsidRDefault="000A7953" w:rsidP="00FA1434">
      <w:pPr>
        <w:spacing w:after="0" w:line="240" w:lineRule="auto"/>
        <w:jc w:val="center"/>
        <w:rPr>
          <w:rFonts w:ascii="Times New Roman" w:hAnsi="Times New Roman"/>
          <w:sz w:val="20"/>
          <w:szCs w:val="20"/>
        </w:rPr>
      </w:pPr>
      <w:r>
        <w:rPr>
          <w:rFonts w:ascii="Times New Roman" w:hAnsi="Times New Roman"/>
          <w:sz w:val="20"/>
          <w:szCs w:val="20"/>
        </w:rPr>
        <w:lastRenderedPageBreak/>
        <w:t>Table 4:</w:t>
      </w:r>
      <w:r w:rsidR="00FA1434" w:rsidRPr="002F215B">
        <w:rPr>
          <w:rFonts w:ascii="Times New Roman" w:hAnsi="Times New Roman"/>
          <w:sz w:val="20"/>
          <w:szCs w:val="20"/>
        </w:rPr>
        <w:t xml:space="preserve"> </w:t>
      </w:r>
      <w:r w:rsidR="00FA1434" w:rsidRPr="002F215B">
        <w:rPr>
          <w:rFonts w:ascii="Times New Roman" w:hAnsi="Times New Roman"/>
          <w:sz w:val="20"/>
          <w:szCs w:val="20"/>
          <w:vertAlign w:val="superscript"/>
        </w:rPr>
        <w:t>13</w:t>
      </w:r>
      <w:r w:rsidR="00FA1434" w:rsidRPr="002F215B">
        <w:rPr>
          <w:rFonts w:ascii="Times New Roman" w:hAnsi="Times New Roman"/>
          <w:sz w:val="20"/>
          <w:szCs w:val="20"/>
        </w:rPr>
        <w:t>C NMR data of diphenyltin(IV) dithiocarbamate compounds (δ, ppm).</w:t>
      </w:r>
    </w:p>
    <w:p w:rsidR="00FA1434" w:rsidRPr="002F215B" w:rsidRDefault="00FA1434" w:rsidP="00FA1434">
      <w:pPr>
        <w:spacing w:after="0" w:line="240" w:lineRule="auto"/>
        <w:jc w:val="center"/>
        <w:rPr>
          <w:rFonts w:ascii="Times New Roman" w:hAnsi="Times New Roman"/>
          <w:sz w:val="20"/>
          <w:szCs w:val="20"/>
        </w:rPr>
      </w:pPr>
    </w:p>
    <w:tbl>
      <w:tblPr>
        <w:tblW w:w="8730" w:type="dxa"/>
        <w:tblInd w:w="259" w:type="dxa"/>
        <w:tblBorders>
          <w:top w:val="single" w:sz="4" w:space="0" w:color="auto"/>
          <w:bottom w:val="single" w:sz="4" w:space="0" w:color="auto"/>
        </w:tblBorders>
        <w:tblLayout w:type="fixed"/>
        <w:tblLook w:val="01E0"/>
      </w:tblPr>
      <w:tblGrid>
        <w:gridCol w:w="2909"/>
        <w:gridCol w:w="900"/>
        <w:gridCol w:w="1350"/>
        <w:gridCol w:w="1530"/>
        <w:gridCol w:w="2041"/>
      </w:tblGrid>
      <w:tr w:rsidR="00FA1434" w:rsidRPr="002F215B" w:rsidTr="000A7953">
        <w:tc>
          <w:tcPr>
            <w:tcW w:w="2909" w:type="dxa"/>
            <w:vMerge w:val="restart"/>
            <w:tcBorders>
              <w:top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Compound</w:t>
            </w:r>
          </w:p>
        </w:tc>
        <w:tc>
          <w:tcPr>
            <w:tcW w:w="5821" w:type="dxa"/>
            <w:gridSpan w:val="4"/>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Chemical shift, δ (ppm)</w:t>
            </w:r>
          </w:p>
        </w:tc>
      </w:tr>
      <w:tr w:rsidR="00FA1434" w:rsidRPr="002F215B" w:rsidTr="000A7953">
        <w:tc>
          <w:tcPr>
            <w:tcW w:w="2909" w:type="dxa"/>
            <w:vMerge/>
            <w:tcBorders>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p>
        </w:tc>
        <w:tc>
          <w:tcPr>
            <w:tcW w:w="90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vertAlign w:val="subscript"/>
              </w:rPr>
            </w:pPr>
            <w:r w:rsidRPr="002F215B">
              <w:rPr>
                <w:rFonts w:ascii="Times New Roman" w:hAnsi="Times New Roman"/>
                <w:b/>
                <w:sz w:val="20"/>
                <w:szCs w:val="20"/>
              </w:rPr>
              <w:t>N</w:t>
            </w:r>
            <w:r w:rsidRPr="002F215B">
              <w:rPr>
                <w:rFonts w:ascii="Times New Roman" w:hAnsi="Times New Roman"/>
                <w:b/>
                <w:sz w:val="20"/>
                <w:szCs w:val="20"/>
                <w:vertAlign w:val="superscript"/>
              </w:rPr>
              <w:t>13</w:t>
            </w:r>
            <w:r w:rsidRPr="002F215B">
              <w:rPr>
                <w:rFonts w:ascii="Times New Roman" w:hAnsi="Times New Roman"/>
                <w:b/>
                <w:sz w:val="20"/>
                <w:szCs w:val="20"/>
              </w:rPr>
              <w:t>CS</w:t>
            </w:r>
            <w:r w:rsidRPr="002F215B">
              <w:rPr>
                <w:rFonts w:ascii="Times New Roman" w:hAnsi="Times New Roman"/>
                <w:b/>
                <w:sz w:val="20"/>
                <w:szCs w:val="20"/>
                <w:vertAlign w:val="subscript"/>
              </w:rPr>
              <w:t>2</w:t>
            </w:r>
          </w:p>
        </w:tc>
        <w:tc>
          <w:tcPr>
            <w:tcW w:w="135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Sn-C</w:t>
            </w:r>
            <w:r w:rsidRPr="002F215B">
              <w:rPr>
                <w:rFonts w:ascii="Times New Roman" w:hAnsi="Times New Roman"/>
                <w:b/>
                <w:sz w:val="20"/>
                <w:szCs w:val="20"/>
                <w:vertAlign w:val="subscript"/>
              </w:rPr>
              <w:t>6</w:t>
            </w:r>
            <w:r w:rsidRPr="002F215B">
              <w:rPr>
                <w:rFonts w:ascii="Times New Roman" w:hAnsi="Times New Roman"/>
                <w:b/>
                <w:sz w:val="20"/>
                <w:szCs w:val="20"/>
              </w:rPr>
              <w:t>H</w:t>
            </w:r>
            <w:r w:rsidRPr="002F215B">
              <w:rPr>
                <w:rFonts w:ascii="Times New Roman" w:hAnsi="Times New Roman"/>
                <w:b/>
                <w:sz w:val="20"/>
                <w:szCs w:val="20"/>
                <w:vertAlign w:val="subscript"/>
              </w:rPr>
              <w:t>5</w:t>
            </w:r>
          </w:p>
        </w:tc>
        <w:tc>
          <w:tcPr>
            <w:tcW w:w="153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-NR’; R’ = CH</w:t>
            </w:r>
            <w:r w:rsidRPr="002F215B">
              <w:rPr>
                <w:rFonts w:ascii="Times New Roman" w:hAnsi="Times New Roman"/>
                <w:b/>
                <w:sz w:val="20"/>
                <w:szCs w:val="20"/>
                <w:vertAlign w:val="subscript"/>
              </w:rPr>
              <w:t>3</w:t>
            </w:r>
            <w:r w:rsidRPr="002F215B">
              <w:rPr>
                <w:rFonts w:ascii="Times New Roman" w:hAnsi="Times New Roman"/>
                <w:b/>
                <w:sz w:val="20"/>
                <w:szCs w:val="20"/>
              </w:rPr>
              <w:t>, C</w:t>
            </w:r>
            <w:r w:rsidRPr="002F215B">
              <w:rPr>
                <w:rFonts w:ascii="Times New Roman" w:hAnsi="Times New Roman"/>
                <w:b/>
                <w:sz w:val="20"/>
                <w:szCs w:val="20"/>
                <w:vertAlign w:val="subscript"/>
              </w:rPr>
              <w:t>2</w:t>
            </w:r>
            <w:r w:rsidRPr="002F215B">
              <w:rPr>
                <w:rFonts w:ascii="Times New Roman" w:hAnsi="Times New Roman"/>
                <w:b/>
                <w:sz w:val="20"/>
                <w:szCs w:val="20"/>
              </w:rPr>
              <w:t>H</w:t>
            </w:r>
            <w:r w:rsidRPr="002F215B">
              <w:rPr>
                <w:rFonts w:ascii="Times New Roman" w:hAnsi="Times New Roman"/>
                <w:b/>
                <w:sz w:val="20"/>
                <w:szCs w:val="20"/>
                <w:vertAlign w:val="subscript"/>
              </w:rPr>
              <w:t>5</w:t>
            </w:r>
          </w:p>
        </w:tc>
        <w:tc>
          <w:tcPr>
            <w:tcW w:w="2041"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-NR’; R’ = C</w:t>
            </w:r>
            <w:r w:rsidRPr="002F215B">
              <w:rPr>
                <w:rFonts w:ascii="Times New Roman" w:hAnsi="Times New Roman"/>
                <w:b/>
                <w:sz w:val="20"/>
                <w:szCs w:val="20"/>
                <w:vertAlign w:val="subscript"/>
              </w:rPr>
              <w:t>2</w:t>
            </w:r>
            <w:r w:rsidRPr="002F215B">
              <w:rPr>
                <w:rFonts w:ascii="Times New Roman" w:hAnsi="Times New Roman"/>
                <w:b/>
                <w:sz w:val="20"/>
                <w:szCs w:val="20"/>
              </w:rPr>
              <w:t>H</w:t>
            </w:r>
            <w:r w:rsidRPr="002F215B">
              <w:rPr>
                <w:rFonts w:ascii="Times New Roman" w:hAnsi="Times New Roman"/>
                <w:b/>
                <w:sz w:val="20"/>
                <w:szCs w:val="20"/>
                <w:vertAlign w:val="subscript"/>
              </w:rPr>
              <w:t>5</w:t>
            </w:r>
            <w:r w:rsidRPr="002F215B">
              <w:rPr>
                <w:rFonts w:ascii="Times New Roman" w:hAnsi="Times New Roman"/>
                <w:b/>
                <w:sz w:val="20"/>
                <w:szCs w:val="20"/>
              </w:rPr>
              <w:t>, C</w:t>
            </w:r>
            <w:r w:rsidRPr="002F215B">
              <w:rPr>
                <w:rFonts w:ascii="Times New Roman" w:hAnsi="Times New Roman"/>
                <w:b/>
                <w:sz w:val="20"/>
                <w:szCs w:val="20"/>
                <w:vertAlign w:val="subscript"/>
              </w:rPr>
              <w:t>6</w:t>
            </w:r>
            <w:r w:rsidRPr="002F215B">
              <w:rPr>
                <w:rFonts w:ascii="Times New Roman" w:hAnsi="Times New Roman"/>
                <w:b/>
                <w:sz w:val="20"/>
                <w:szCs w:val="20"/>
              </w:rPr>
              <w:t>H</w:t>
            </w:r>
            <w:r w:rsidRPr="002F215B">
              <w:rPr>
                <w:rFonts w:ascii="Times New Roman" w:hAnsi="Times New Roman"/>
                <w:b/>
                <w:sz w:val="20"/>
                <w:szCs w:val="20"/>
                <w:vertAlign w:val="subscript"/>
              </w:rPr>
              <w:t>11</w:t>
            </w:r>
            <w:r w:rsidRPr="002F215B">
              <w:rPr>
                <w:rFonts w:ascii="Times New Roman" w:hAnsi="Times New Roman"/>
                <w:b/>
                <w:sz w:val="20"/>
                <w:szCs w:val="20"/>
              </w:rPr>
              <w:t xml:space="preserve">, </w:t>
            </w:r>
            <w:r w:rsidRPr="002F215B">
              <w:rPr>
                <w:rFonts w:ascii="Times New Roman" w:hAnsi="Times New Roman"/>
                <w:b/>
                <w:i/>
                <w:sz w:val="20"/>
                <w:szCs w:val="20"/>
              </w:rPr>
              <w:t>i</w:t>
            </w:r>
            <w:r w:rsidRPr="002F215B">
              <w:rPr>
                <w:rFonts w:ascii="Times New Roman" w:hAnsi="Times New Roman"/>
                <w:b/>
                <w:sz w:val="20"/>
                <w:szCs w:val="20"/>
              </w:rPr>
              <w:t>C</w:t>
            </w:r>
            <w:r w:rsidRPr="002F215B">
              <w:rPr>
                <w:rFonts w:ascii="Times New Roman" w:hAnsi="Times New Roman"/>
                <w:b/>
                <w:sz w:val="20"/>
                <w:szCs w:val="20"/>
                <w:vertAlign w:val="subscript"/>
              </w:rPr>
              <w:t>3</w:t>
            </w:r>
            <w:r w:rsidRPr="002F215B">
              <w:rPr>
                <w:rFonts w:ascii="Times New Roman" w:hAnsi="Times New Roman"/>
                <w:b/>
                <w:sz w:val="20"/>
                <w:szCs w:val="20"/>
              </w:rPr>
              <w:t>H</w:t>
            </w:r>
            <w:r w:rsidRPr="002F215B">
              <w:rPr>
                <w:rFonts w:ascii="Times New Roman" w:hAnsi="Times New Roman"/>
                <w:b/>
                <w:sz w:val="20"/>
                <w:szCs w:val="20"/>
                <w:vertAlign w:val="subscript"/>
              </w:rPr>
              <w:t>7</w:t>
            </w:r>
          </w:p>
        </w:tc>
      </w:tr>
      <w:tr w:rsidR="00FA1434" w:rsidRPr="002F215B" w:rsidTr="000A7953">
        <w:tc>
          <w:tcPr>
            <w:tcW w:w="2909" w:type="dxa"/>
            <w:tcBorders>
              <w:top w:val="single" w:sz="4" w:space="0" w:color="auto"/>
            </w:tcBorders>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90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199.0</w:t>
            </w:r>
          </w:p>
        </w:tc>
        <w:tc>
          <w:tcPr>
            <w:tcW w:w="135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128.4, 134.5, 128.6</w:t>
            </w:r>
          </w:p>
        </w:tc>
        <w:tc>
          <w:tcPr>
            <w:tcW w:w="153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42.9</w:t>
            </w:r>
          </w:p>
        </w:tc>
        <w:tc>
          <w:tcPr>
            <w:tcW w:w="2041"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53.5, 12.0</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11</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198.6</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129.0, 134.4, 128.4</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36.6</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65.2, 30.2, 25.5, 25.6</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11</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198.4</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129.0, 134.4, 130.3</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44.9, 14.2</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65.7, 30.9, 25.6, 30.7</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)(i-C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198.6</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128.5, 134.5, 128.3</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35.3</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56.9, 19.9</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)(i-C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198.4</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128.2, 134.4, 128.3</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43.8, 14.2</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57.4, 20.5</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i/>
                <w:sz w:val="20"/>
                <w:szCs w:val="20"/>
              </w:rPr>
              <w:t>i</w:t>
            </w:r>
            <w:r w:rsidRPr="002F215B">
              <w:rPr>
                <w:rFonts w:ascii="Times New Roman" w:hAnsi="Times New Roman"/>
                <w:sz w:val="20"/>
                <w:szCs w:val="20"/>
              </w:rPr>
              <w:t>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198.0</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128.5, 135.9, 129.1</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58.67, 135.5, 130.1, 128.8, 126.5</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53.0, 20.4</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201.1</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128.1, 134.3, 128.9</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42.5</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61.4, 135.7, 127.6, 128.9, 128.5</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4</w:t>
            </w:r>
            <w:r w:rsidRPr="002F215B">
              <w:rPr>
                <w:rFonts w:ascii="Times New Roman" w:hAnsi="Times New Roman"/>
                <w:sz w:val="20"/>
                <w:szCs w:val="20"/>
              </w:rPr>
              <w:t>H</w:t>
            </w:r>
            <w:r w:rsidRPr="002F215B">
              <w:rPr>
                <w:rFonts w:ascii="Times New Roman" w:hAnsi="Times New Roman"/>
                <w:sz w:val="20"/>
                <w:szCs w:val="20"/>
                <w:vertAlign w:val="subscript"/>
              </w:rPr>
              <w:t>9</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199.2</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134.3, 128.4, 128.2</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43.35</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13.8, 19.9, 28.9, 58.4</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199.0</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128.8, 133.4, 128.1</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57.4, 135.8, 129.2, 128.9, 127.9</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57.4, 135.8, 129.2, 128.9, 127.9</w:t>
            </w:r>
          </w:p>
        </w:tc>
      </w:tr>
      <w:tr w:rsidR="00FA1434" w:rsidRPr="002F215B" w:rsidTr="000A7953">
        <w:tc>
          <w:tcPr>
            <w:tcW w:w="2909"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SnCl[S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)(C</w:t>
            </w:r>
            <w:r w:rsidRPr="002F215B">
              <w:rPr>
                <w:rFonts w:ascii="Times New Roman" w:hAnsi="Times New Roman"/>
                <w:sz w:val="20"/>
                <w:szCs w:val="20"/>
                <w:vertAlign w:val="subscript"/>
              </w:rPr>
              <w:t>7</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p>
        </w:tc>
        <w:tc>
          <w:tcPr>
            <w:tcW w:w="9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197.1</w:t>
            </w:r>
          </w:p>
        </w:tc>
        <w:tc>
          <w:tcPr>
            <w:tcW w:w="13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135.7, 129.2, 128.9,</w:t>
            </w:r>
          </w:p>
        </w:tc>
        <w:tc>
          <w:tcPr>
            <w:tcW w:w="153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50.1, 11.7</w:t>
            </w:r>
          </w:p>
        </w:tc>
        <w:tc>
          <w:tcPr>
            <w:tcW w:w="2041"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58.8, 133.6, 128.7, 128.8, 127.9</w:t>
            </w:r>
          </w:p>
        </w:tc>
      </w:tr>
    </w:tbl>
    <w:p w:rsidR="00FA1434" w:rsidRDefault="00FA1434" w:rsidP="00FA1434">
      <w:pPr>
        <w:spacing w:after="0" w:line="240" w:lineRule="auto"/>
        <w:jc w:val="center"/>
        <w:rPr>
          <w:rFonts w:ascii="Times New Roman" w:hAnsi="Times New Roman"/>
          <w:sz w:val="20"/>
          <w:szCs w:val="20"/>
        </w:rPr>
      </w:pPr>
    </w:p>
    <w:p w:rsidR="004A74B7" w:rsidRPr="002F215B" w:rsidRDefault="004A74B7" w:rsidP="00FA1434">
      <w:pPr>
        <w:spacing w:after="0" w:line="240" w:lineRule="auto"/>
        <w:jc w:val="center"/>
        <w:rPr>
          <w:rFonts w:ascii="Times New Roman" w:hAnsi="Times New Roman"/>
          <w:sz w:val="20"/>
          <w:szCs w:val="20"/>
        </w:rPr>
      </w:pPr>
    </w:p>
    <w:p w:rsidR="00FA1434" w:rsidRPr="002F215B" w:rsidRDefault="00FA1434" w:rsidP="00FA1434">
      <w:pPr>
        <w:spacing w:after="0" w:line="240" w:lineRule="auto"/>
        <w:rPr>
          <w:rFonts w:ascii="Times New Roman" w:hAnsi="Times New Roman"/>
          <w:sz w:val="20"/>
          <w:szCs w:val="20"/>
        </w:rPr>
      </w:pPr>
    </w:p>
    <w:p w:rsidR="00FA1434" w:rsidRPr="002F215B" w:rsidRDefault="00FA1434" w:rsidP="00FA1434">
      <w:pPr>
        <w:spacing w:after="0" w:line="240" w:lineRule="auto"/>
        <w:jc w:val="center"/>
        <w:rPr>
          <w:rFonts w:ascii="Times New Roman" w:hAnsi="Times New Roman"/>
          <w:sz w:val="20"/>
          <w:szCs w:val="20"/>
        </w:rPr>
      </w:pPr>
      <w:r w:rsidRPr="002F215B">
        <w:rPr>
          <w:rFonts w:ascii="Times New Roman" w:hAnsi="Times New Roman"/>
          <w:sz w:val="20"/>
          <w:szCs w:val="20"/>
        </w:rPr>
        <w:t>Table 5</w:t>
      </w:r>
      <w:r w:rsidR="004A74B7">
        <w:rPr>
          <w:rFonts w:ascii="Times New Roman" w:hAnsi="Times New Roman"/>
          <w:sz w:val="20"/>
          <w:szCs w:val="20"/>
        </w:rPr>
        <w:t>:</w:t>
      </w:r>
      <w:r w:rsidRPr="002F215B">
        <w:rPr>
          <w:rFonts w:ascii="Times New Roman" w:hAnsi="Times New Roman"/>
          <w:sz w:val="20"/>
          <w:szCs w:val="20"/>
        </w:rPr>
        <w:t xml:space="preserve"> </w:t>
      </w:r>
      <w:r w:rsidRPr="002F215B">
        <w:rPr>
          <w:rFonts w:ascii="Times New Roman" w:hAnsi="Times New Roman"/>
          <w:sz w:val="20"/>
          <w:szCs w:val="20"/>
          <w:vertAlign w:val="superscript"/>
        </w:rPr>
        <w:t>119</w:t>
      </w:r>
      <w:r w:rsidRPr="002F215B">
        <w:rPr>
          <w:rFonts w:ascii="Times New Roman" w:hAnsi="Times New Roman"/>
          <w:sz w:val="20"/>
          <w:szCs w:val="20"/>
        </w:rPr>
        <w:t>Sn NMR data of diorganotin(lV) dithiocarbamate compounds</w:t>
      </w:r>
      <w:r w:rsidR="004A74B7">
        <w:rPr>
          <w:rFonts w:ascii="Times New Roman" w:hAnsi="Times New Roman"/>
          <w:sz w:val="20"/>
          <w:szCs w:val="20"/>
        </w:rPr>
        <w:t xml:space="preserve"> </w:t>
      </w:r>
      <w:r w:rsidRPr="002F215B">
        <w:rPr>
          <w:rFonts w:ascii="Times New Roman" w:hAnsi="Times New Roman"/>
          <w:sz w:val="20"/>
          <w:szCs w:val="20"/>
        </w:rPr>
        <w:t>(δ, ppm).</w:t>
      </w:r>
    </w:p>
    <w:p w:rsidR="00FA1434" w:rsidRPr="002F215B" w:rsidRDefault="00FA1434" w:rsidP="00FA1434">
      <w:pPr>
        <w:spacing w:after="0" w:line="240" w:lineRule="auto"/>
        <w:jc w:val="center"/>
        <w:rPr>
          <w:rFonts w:ascii="Times New Roman" w:hAnsi="Times New Roman"/>
          <w:sz w:val="20"/>
          <w:szCs w:val="20"/>
        </w:rPr>
      </w:pPr>
    </w:p>
    <w:tbl>
      <w:tblPr>
        <w:tblW w:w="0" w:type="auto"/>
        <w:jc w:val="center"/>
        <w:tblInd w:w="648" w:type="dxa"/>
        <w:tblBorders>
          <w:top w:val="single" w:sz="4" w:space="0" w:color="auto"/>
          <w:bottom w:val="single" w:sz="4" w:space="0" w:color="auto"/>
        </w:tblBorders>
        <w:tblLook w:val="01E0"/>
      </w:tblPr>
      <w:tblGrid>
        <w:gridCol w:w="3330"/>
        <w:gridCol w:w="1800"/>
        <w:gridCol w:w="2250"/>
      </w:tblGrid>
      <w:tr w:rsidR="00FA1434" w:rsidRPr="002F215B" w:rsidTr="004A74B7">
        <w:trPr>
          <w:jc w:val="center"/>
        </w:trPr>
        <w:tc>
          <w:tcPr>
            <w:tcW w:w="333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Compound</w:t>
            </w:r>
          </w:p>
        </w:tc>
        <w:tc>
          <w:tcPr>
            <w:tcW w:w="180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δ(</w:t>
            </w:r>
            <w:r w:rsidRPr="002F215B">
              <w:rPr>
                <w:rFonts w:ascii="Times New Roman" w:hAnsi="Times New Roman"/>
                <w:b/>
                <w:sz w:val="20"/>
                <w:szCs w:val="20"/>
                <w:vertAlign w:val="superscript"/>
              </w:rPr>
              <w:t>119</w:t>
            </w:r>
            <w:r w:rsidRPr="002F215B">
              <w:rPr>
                <w:rFonts w:ascii="Times New Roman" w:hAnsi="Times New Roman"/>
                <w:b/>
                <w:sz w:val="20"/>
                <w:szCs w:val="20"/>
              </w:rPr>
              <w:t>Sn), ppm</w:t>
            </w:r>
          </w:p>
        </w:tc>
        <w:tc>
          <w:tcPr>
            <w:tcW w:w="2250" w:type="dxa"/>
            <w:tcBorders>
              <w:top w:val="single" w:sz="4" w:space="0" w:color="auto"/>
              <w:bottom w:val="single" w:sz="4" w:space="0" w:color="auto"/>
            </w:tcBorders>
          </w:tcPr>
          <w:p w:rsidR="00FA1434" w:rsidRPr="002F215B" w:rsidRDefault="00FA1434" w:rsidP="002C05E5">
            <w:pPr>
              <w:spacing w:after="0" w:line="240" w:lineRule="auto"/>
              <w:jc w:val="center"/>
              <w:rPr>
                <w:rFonts w:ascii="Times New Roman" w:hAnsi="Times New Roman"/>
                <w:b/>
                <w:sz w:val="20"/>
                <w:szCs w:val="20"/>
              </w:rPr>
            </w:pPr>
            <w:r w:rsidRPr="002F215B">
              <w:rPr>
                <w:rFonts w:ascii="Times New Roman" w:hAnsi="Times New Roman"/>
                <w:b/>
                <w:sz w:val="20"/>
                <w:szCs w:val="20"/>
              </w:rPr>
              <w:t>Coordination No.</w:t>
            </w:r>
          </w:p>
        </w:tc>
      </w:tr>
      <w:tr w:rsidR="00FA1434" w:rsidRPr="002F215B" w:rsidTr="004A74B7">
        <w:trPr>
          <w:jc w:val="center"/>
        </w:trPr>
        <w:tc>
          <w:tcPr>
            <w:tcW w:w="3330" w:type="dxa"/>
            <w:tcBorders>
              <w:top w:val="single" w:sz="4" w:space="0" w:color="auto"/>
            </w:tcBorders>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80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-324.2</w:t>
            </w:r>
          </w:p>
        </w:tc>
        <w:tc>
          <w:tcPr>
            <w:tcW w:w="2250" w:type="dxa"/>
            <w:tcBorders>
              <w:top w:val="single" w:sz="4" w:space="0" w:color="auto"/>
            </w:tcBorders>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6</w:t>
            </w:r>
          </w:p>
        </w:tc>
      </w:tr>
      <w:tr w:rsidR="00FA1434" w:rsidRPr="002F215B" w:rsidTr="004A74B7">
        <w:trPr>
          <w:jc w:val="center"/>
        </w:trPr>
        <w:tc>
          <w:tcPr>
            <w:tcW w:w="333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11</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8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-318.0</w:t>
            </w:r>
          </w:p>
        </w:tc>
        <w:tc>
          <w:tcPr>
            <w:tcW w:w="22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6</w:t>
            </w:r>
          </w:p>
        </w:tc>
      </w:tr>
      <w:tr w:rsidR="00FA1434" w:rsidRPr="002F215B" w:rsidTr="004A74B7">
        <w:trPr>
          <w:jc w:val="center"/>
        </w:trPr>
        <w:tc>
          <w:tcPr>
            <w:tcW w:w="333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11</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8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-316.8</w:t>
            </w:r>
          </w:p>
        </w:tc>
        <w:tc>
          <w:tcPr>
            <w:tcW w:w="22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6</w:t>
            </w:r>
          </w:p>
        </w:tc>
      </w:tr>
      <w:tr w:rsidR="00FA1434" w:rsidRPr="002F215B" w:rsidTr="004A74B7">
        <w:trPr>
          <w:jc w:val="center"/>
        </w:trPr>
        <w:tc>
          <w:tcPr>
            <w:tcW w:w="333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CN(CH</w:t>
            </w:r>
            <w:r w:rsidRPr="002F215B">
              <w:rPr>
                <w:rFonts w:ascii="Times New Roman" w:hAnsi="Times New Roman"/>
                <w:sz w:val="20"/>
                <w:szCs w:val="20"/>
                <w:vertAlign w:val="subscript"/>
              </w:rPr>
              <w:t>3</w:t>
            </w:r>
            <w:r w:rsidRPr="002F215B">
              <w:rPr>
                <w:rFonts w:ascii="Times New Roman" w:hAnsi="Times New Roman"/>
                <w:sz w:val="20"/>
                <w:szCs w:val="20"/>
              </w:rPr>
              <w:t>)(i-C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8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-317.8</w:t>
            </w:r>
          </w:p>
        </w:tc>
        <w:tc>
          <w:tcPr>
            <w:tcW w:w="22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6</w:t>
            </w:r>
          </w:p>
        </w:tc>
      </w:tr>
      <w:tr w:rsidR="00FA1434" w:rsidRPr="002F215B" w:rsidTr="004A74B7">
        <w:trPr>
          <w:jc w:val="center"/>
        </w:trPr>
        <w:tc>
          <w:tcPr>
            <w:tcW w:w="3330" w:type="dxa"/>
          </w:tcPr>
          <w:p w:rsidR="00FA1434" w:rsidRPr="002F215B" w:rsidRDefault="00FA1434" w:rsidP="002C05E5">
            <w:pPr>
              <w:spacing w:after="0" w:line="240" w:lineRule="auto"/>
              <w:jc w:val="both"/>
              <w:rPr>
                <w:rFonts w:ascii="Times New Roman" w:hAnsi="Times New Roman"/>
                <w:sz w:val="20"/>
                <w:szCs w:val="20"/>
              </w:rPr>
            </w:pPr>
            <w:r w:rsidRPr="002F215B">
              <w:rPr>
                <w:rFonts w:ascii="Times New Roman" w:hAnsi="Times New Roman"/>
                <w:sz w:val="20"/>
                <w:szCs w:val="20"/>
              </w:rPr>
              <w:t>(C</w:t>
            </w:r>
            <w:r w:rsidRPr="002F215B">
              <w:rPr>
                <w:rFonts w:ascii="Times New Roman" w:hAnsi="Times New Roman"/>
                <w:sz w:val="20"/>
                <w:szCs w:val="20"/>
                <w:vertAlign w:val="subscript"/>
              </w:rPr>
              <w:t>6</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w:t>
            </w:r>
            <w:r w:rsidRPr="002F215B">
              <w:rPr>
                <w:rFonts w:ascii="Times New Roman" w:hAnsi="Times New Roman"/>
                <w:sz w:val="20"/>
                <w:szCs w:val="20"/>
                <w:vertAlign w:val="subscript"/>
              </w:rPr>
              <w:t>2</w:t>
            </w:r>
            <w:r w:rsidRPr="002F215B">
              <w:rPr>
                <w:rFonts w:ascii="Times New Roman" w:hAnsi="Times New Roman"/>
                <w:sz w:val="20"/>
                <w:szCs w:val="20"/>
              </w:rPr>
              <w:t>Sn[S</w:t>
            </w:r>
            <w:r w:rsidRPr="002F215B">
              <w:rPr>
                <w:rFonts w:ascii="Times New Roman" w:hAnsi="Times New Roman"/>
                <w:sz w:val="20"/>
                <w:szCs w:val="20"/>
                <w:vertAlign w:val="subscript"/>
              </w:rPr>
              <w:t>2</w:t>
            </w:r>
            <w:r w:rsidRPr="002F215B">
              <w:rPr>
                <w:rFonts w:ascii="Times New Roman" w:hAnsi="Times New Roman"/>
                <w:sz w:val="20"/>
                <w:szCs w:val="20"/>
              </w:rPr>
              <w:t>CN(C</w:t>
            </w:r>
            <w:r w:rsidRPr="002F215B">
              <w:rPr>
                <w:rFonts w:ascii="Times New Roman" w:hAnsi="Times New Roman"/>
                <w:sz w:val="20"/>
                <w:szCs w:val="20"/>
                <w:vertAlign w:val="subscript"/>
              </w:rPr>
              <w:t>2</w:t>
            </w:r>
            <w:r w:rsidRPr="002F215B">
              <w:rPr>
                <w:rFonts w:ascii="Times New Roman" w:hAnsi="Times New Roman"/>
                <w:sz w:val="20"/>
                <w:szCs w:val="20"/>
              </w:rPr>
              <w:t>H</w:t>
            </w:r>
            <w:r w:rsidRPr="002F215B">
              <w:rPr>
                <w:rFonts w:ascii="Times New Roman" w:hAnsi="Times New Roman"/>
                <w:sz w:val="20"/>
                <w:szCs w:val="20"/>
                <w:vertAlign w:val="subscript"/>
              </w:rPr>
              <w:t>5</w:t>
            </w:r>
            <w:r w:rsidRPr="002F215B">
              <w:rPr>
                <w:rFonts w:ascii="Times New Roman" w:hAnsi="Times New Roman"/>
                <w:sz w:val="20"/>
                <w:szCs w:val="20"/>
              </w:rPr>
              <w:t>)(i-C</w:t>
            </w:r>
            <w:r w:rsidRPr="002F215B">
              <w:rPr>
                <w:rFonts w:ascii="Times New Roman" w:hAnsi="Times New Roman"/>
                <w:sz w:val="20"/>
                <w:szCs w:val="20"/>
                <w:vertAlign w:val="subscript"/>
              </w:rPr>
              <w:t>3</w:t>
            </w:r>
            <w:r w:rsidRPr="002F215B">
              <w:rPr>
                <w:rFonts w:ascii="Times New Roman" w:hAnsi="Times New Roman"/>
                <w:sz w:val="20"/>
                <w:szCs w:val="20"/>
              </w:rPr>
              <w:t>H</w:t>
            </w:r>
            <w:r w:rsidRPr="002F215B">
              <w:rPr>
                <w:rFonts w:ascii="Times New Roman" w:hAnsi="Times New Roman"/>
                <w:sz w:val="20"/>
                <w:szCs w:val="20"/>
                <w:vertAlign w:val="subscript"/>
              </w:rPr>
              <w:t>7</w:t>
            </w:r>
            <w:r w:rsidRPr="002F215B">
              <w:rPr>
                <w:rFonts w:ascii="Times New Roman" w:hAnsi="Times New Roman"/>
                <w:sz w:val="20"/>
                <w:szCs w:val="20"/>
              </w:rPr>
              <w:t>)]</w:t>
            </w:r>
            <w:r w:rsidRPr="002F215B">
              <w:rPr>
                <w:rFonts w:ascii="Times New Roman" w:hAnsi="Times New Roman"/>
                <w:sz w:val="20"/>
                <w:szCs w:val="20"/>
                <w:vertAlign w:val="subscript"/>
              </w:rPr>
              <w:t>2</w:t>
            </w:r>
          </w:p>
        </w:tc>
        <w:tc>
          <w:tcPr>
            <w:tcW w:w="180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-316.9</w:t>
            </w:r>
          </w:p>
        </w:tc>
        <w:tc>
          <w:tcPr>
            <w:tcW w:w="2250" w:type="dxa"/>
          </w:tcPr>
          <w:p w:rsidR="00FA1434" w:rsidRPr="002F215B" w:rsidRDefault="00FA1434" w:rsidP="002C05E5">
            <w:pPr>
              <w:spacing w:after="0" w:line="240" w:lineRule="auto"/>
              <w:jc w:val="center"/>
              <w:rPr>
                <w:rFonts w:ascii="Times New Roman" w:hAnsi="Times New Roman"/>
                <w:sz w:val="20"/>
                <w:szCs w:val="20"/>
              </w:rPr>
            </w:pPr>
            <w:r w:rsidRPr="002F215B">
              <w:rPr>
                <w:rFonts w:ascii="Times New Roman" w:hAnsi="Times New Roman"/>
                <w:sz w:val="20"/>
                <w:szCs w:val="20"/>
              </w:rPr>
              <w:t>6</w:t>
            </w:r>
          </w:p>
        </w:tc>
      </w:tr>
    </w:tbl>
    <w:p w:rsidR="00FA1434" w:rsidRPr="002F215B" w:rsidRDefault="00FA1434" w:rsidP="00FA1434">
      <w:pPr>
        <w:spacing w:after="0" w:line="240" w:lineRule="auto"/>
        <w:jc w:val="center"/>
        <w:rPr>
          <w:rFonts w:ascii="Times New Roman" w:hAnsi="Times New Roman"/>
          <w:sz w:val="20"/>
          <w:szCs w:val="20"/>
        </w:rPr>
      </w:pPr>
    </w:p>
    <w:p w:rsidR="00FA1434" w:rsidRPr="002F215B" w:rsidRDefault="00FA1434" w:rsidP="00FA1434">
      <w:pPr>
        <w:spacing w:after="0" w:line="240" w:lineRule="auto"/>
        <w:jc w:val="center"/>
        <w:rPr>
          <w:rFonts w:ascii="Times New Roman" w:hAnsi="Times New Roman"/>
          <w:sz w:val="20"/>
          <w:szCs w:val="20"/>
        </w:rPr>
      </w:pPr>
    </w:p>
    <w:p w:rsidR="00FA1434" w:rsidRPr="002F215B" w:rsidRDefault="00FA1434" w:rsidP="00FA1434">
      <w:pPr>
        <w:autoSpaceDE w:val="0"/>
        <w:autoSpaceDN w:val="0"/>
        <w:adjustRightInd w:val="0"/>
        <w:spacing w:after="0" w:line="240" w:lineRule="auto"/>
        <w:jc w:val="both"/>
        <w:rPr>
          <w:rFonts w:ascii="Times New Roman" w:hAnsi="Times New Roman"/>
          <w:color w:val="231F20"/>
          <w:sz w:val="20"/>
          <w:szCs w:val="20"/>
        </w:rPr>
      </w:pPr>
      <w:r w:rsidRPr="002F215B">
        <w:rPr>
          <w:rFonts w:ascii="Times New Roman" w:hAnsi="Times New Roman"/>
          <w:sz w:val="20"/>
          <w:szCs w:val="20"/>
        </w:rPr>
        <w:t>Only three compounds, bis(</w:t>
      </w:r>
      <w:r w:rsidRPr="002F215B">
        <w:rPr>
          <w:rFonts w:ascii="Times New Roman" w:hAnsi="Times New Roman"/>
          <w:i/>
          <w:sz w:val="20"/>
          <w:szCs w:val="20"/>
        </w:rPr>
        <w:t>N</w:t>
      </w:r>
      <w:r w:rsidRPr="002F215B">
        <w:rPr>
          <w:rFonts w:ascii="Times New Roman" w:hAnsi="Times New Roman"/>
          <w:sz w:val="20"/>
          <w:szCs w:val="20"/>
        </w:rPr>
        <w:t>-ethyl-</w:t>
      </w:r>
      <w:r w:rsidRPr="002F215B">
        <w:rPr>
          <w:rFonts w:ascii="Times New Roman" w:hAnsi="Times New Roman"/>
          <w:i/>
          <w:sz w:val="20"/>
          <w:szCs w:val="20"/>
        </w:rPr>
        <w:t>N</w:t>
      </w:r>
      <w:r w:rsidRPr="002F215B">
        <w:rPr>
          <w:rFonts w:ascii="Times New Roman" w:hAnsi="Times New Roman"/>
          <w:sz w:val="20"/>
          <w:szCs w:val="20"/>
        </w:rPr>
        <w:t>-methyldithiocarbamato-</w:t>
      </w:r>
      <w:r w:rsidRPr="002F215B">
        <w:rPr>
          <w:rFonts w:ascii="Times New Roman" w:hAnsi="Times New Roman"/>
          <w:i/>
          <w:sz w:val="20"/>
          <w:szCs w:val="20"/>
        </w:rPr>
        <w:sym w:font="Symbol" w:char="F06B"/>
      </w:r>
      <w:r w:rsidRPr="002F215B">
        <w:rPr>
          <w:rFonts w:ascii="Times New Roman" w:hAnsi="Times New Roman"/>
          <w:sz w:val="20"/>
          <w:szCs w:val="20"/>
          <w:vertAlign w:val="superscript"/>
        </w:rPr>
        <w:t>2</w:t>
      </w:r>
      <w:r w:rsidRPr="002F215B">
        <w:rPr>
          <w:rFonts w:ascii="Times New Roman" w:hAnsi="Times New Roman"/>
          <w:sz w:val="20"/>
          <w:szCs w:val="20"/>
        </w:rPr>
        <w:t>S,S’)diphenyltin(IV) (</w:t>
      </w:r>
      <w:r w:rsidRPr="002F215B">
        <w:rPr>
          <w:rFonts w:ascii="Times New Roman" w:hAnsi="Times New Roman"/>
          <w:b/>
          <w:sz w:val="20"/>
          <w:szCs w:val="20"/>
        </w:rPr>
        <w:t>1</w:t>
      </w:r>
      <w:r w:rsidRPr="002F215B">
        <w:rPr>
          <w:rFonts w:ascii="Times New Roman" w:hAnsi="Times New Roman"/>
          <w:sz w:val="20"/>
          <w:szCs w:val="20"/>
        </w:rPr>
        <w:t>), (</w:t>
      </w:r>
      <w:r w:rsidRPr="002F215B">
        <w:rPr>
          <w:rFonts w:ascii="Times New Roman" w:hAnsi="Times New Roman"/>
          <w:i/>
          <w:sz w:val="20"/>
          <w:szCs w:val="20"/>
        </w:rPr>
        <w:t>N</w:t>
      </w:r>
      <w:r w:rsidRPr="002F215B">
        <w:rPr>
          <w:rFonts w:ascii="Times New Roman" w:hAnsi="Times New Roman"/>
          <w:sz w:val="20"/>
          <w:szCs w:val="20"/>
        </w:rPr>
        <w:t>-benzyl-</w:t>
      </w:r>
      <w:r w:rsidRPr="002F215B">
        <w:rPr>
          <w:rFonts w:ascii="Times New Roman" w:hAnsi="Times New Roman"/>
          <w:i/>
          <w:sz w:val="20"/>
          <w:szCs w:val="20"/>
        </w:rPr>
        <w:t>N</w:t>
      </w:r>
      <w:r w:rsidRPr="002F215B">
        <w:rPr>
          <w:rFonts w:ascii="Times New Roman" w:hAnsi="Times New Roman"/>
          <w:sz w:val="20"/>
          <w:szCs w:val="20"/>
        </w:rPr>
        <w:t>-isopropyldithiocarbamato)chlorido diphenyltin(IV) (</w:t>
      </w:r>
      <w:r w:rsidRPr="002F215B">
        <w:rPr>
          <w:rFonts w:ascii="Times New Roman" w:hAnsi="Times New Roman"/>
          <w:b/>
          <w:sz w:val="20"/>
          <w:szCs w:val="20"/>
        </w:rPr>
        <w:t>2</w:t>
      </w:r>
      <w:r w:rsidRPr="002F215B">
        <w:rPr>
          <w:rFonts w:ascii="Times New Roman" w:hAnsi="Times New Roman"/>
          <w:sz w:val="20"/>
          <w:szCs w:val="20"/>
        </w:rPr>
        <w:t>) and bis(</w:t>
      </w:r>
      <w:r w:rsidRPr="002F215B">
        <w:rPr>
          <w:rFonts w:ascii="Times New Roman" w:hAnsi="Times New Roman"/>
          <w:i/>
          <w:sz w:val="20"/>
          <w:szCs w:val="20"/>
        </w:rPr>
        <w:t>N</w:t>
      </w:r>
      <w:r w:rsidRPr="002F215B">
        <w:rPr>
          <w:rFonts w:ascii="Times New Roman" w:hAnsi="Times New Roman"/>
          <w:sz w:val="20"/>
          <w:szCs w:val="20"/>
        </w:rPr>
        <w:t>-isopropyl-</w:t>
      </w:r>
      <w:r w:rsidRPr="002F215B">
        <w:rPr>
          <w:rFonts w:ascii="Times New Roman" w:hAnsi="Times New Roman"/>
          <w:i/>
          <w:sz w:val="20"/>
          <w:szCs w:val="20"/>
        </w:rPr>
        <w:t>N</w:t>
      </w:r>
      <w:r w:rsidRPr="002F215B">
        <w:rPr>
          <w:rFonts w:ascii="Times New Roman" w:hAnsi="Times New Roman"/>
          <w:sz w:val="20"/>
          <w:szCs w:val="20"/>
        </w:rPr>
        <w:t>-methyldithiocarbamato-</w:t>
      </w:r>
      <w:r w:rsidRPr="002F215B">
        <w:rPr>
          <w:rFonts w:ascii="Times New Roman" w:hAnsi="Times New Roman"/>
          <w:sz w:val="20"/>
          <w:szCs w:val="20"/>
        </w:rPr>
        <w:sym w:font="Symbol" w:char="F06B"/>
      </w:r>
      <w:r w:rsidRPr="002F215B">
        <w:rPr>
          <w:rFonts w:ascii="Times New Roman" w:hAnsi="Times New Roman"/>
          <w:sz w:val="20"/>
          <w:szCs w:val="20"/>
          <w:vertAlign w:val="superscript"/>
        </w:rPr>
        <w:t>2</w:t>
      </w:r>
      <w:r w:rsidRPr="002F215B">
        <w:rPr>
          <w:rFonts w:ascii="Times New Roman" w:hAnsi="Times New Roman"/>
          <w:sz w:val="20"/>
          <w:szCs w:val="20"/>
        </w:rPr>
        <w:t>S,S’)diphenyltin(IV) (</w:t>
      </w:r>
      <w:r w:rsidRPr="002F215B">
        <w:rPr>
          <w:rFonts w:ascii="Times New Roman" w:hAnsi="Times New Roman"/>
          <w:b/>
          <w:sz w:val="20"/>
          <w:szCs w:val="20"/>
        </w:rPr>
        <w:t>3</w:t>
      </w:r>
      <w:r w:rsidRPr="002F215B">
        <w:rPr>
          <w:rFonts w:ascii="Times New Roman" w:hAnsi="Times New Roman"/>
          <w:sz w:val="20"/>
          <w:szCs w:val="20"/>
        </w:rPr>
        <w:t>) produced single crystals by slow evaporation of ethanol:chloroform 1:2 mixture. The ORTEP plots are shown in Figure 3. The single crystal studies of bis(</w:t>
      </w:r>
      <w:r w:rsidRPr="002F215B">
        <w:rPr>
          <w:rFonts w:ascii="Times New Roman" w:hAnsi="Times New Roman"/>
          <w:i/>
          <w:sz w:val="20"/>
          <w:szCs w:val="20"/>
        </w:rPr>
        <w:t>N</w:t>
      </w:r>
      <w:r w:rsidRPr="002F215B">
        <w:rPr>
          <w:rFonts w:ascii="Times New Roman" w:hAnsi="Times New Roman"/>
          <w:sz w:val="20"/>
          <w:szCs w:val="20"/>
        </w:rPr>
        <w:t>-ethyl-</w:t>
      </w:r>
      <w:r w:rsidRPr="002F215B">
        <w:rPr>
          <w:rFonts w:ascii="Times New Roman" w:hAnsi="Times New Roman"/>
          <w:i/>
          <w:sz w:val="20"/>
          <w:szCs w:val="20"/>
        </w:rPr>
        <w:t>N</w:t>
      </w:r>
      <w:r w:rsidRPr="002F215B">
        <w:rPr>
          <w:rFonts w:ascii="Times New Roman" w:hAnsi="Times New Roman"/>
          <w:sz w:val="20"/>
          <w:szCs w:val="20"/>
        </w:rPr>
        <w:t>-methyldithiocarbamato-</w:t>
      </w:r>
      <w:r w:rsidRPr="002F215B">
        <w:rPr>
          <w:rFonts w:ascii="Times New Roman" w:hAnsi="Times New Roman"/>
          <w:i/>
          <w:sz w:val="20"/>
          <w:szCs w:val="20"/>
        </w:rPr>
        <w:sym w:font="Symbol" w:char="F06B"/>
      </w:r>
      <w:r w:rsidRPr="002F215B">
        <w:rPr>
          <w:rFonts w:ascii="Times New Roman" w:hAnsi="Times New Roman"/>
          <w:sz w:val="20"/>
          <w:szCs w:val="20"/>
          <w:vertAlign w:val="superscript"/>
        </w:rPr>
        <w:t>2</w:t>
      </w:r>
      <w:r w:rsidRPr="002F215B">
        <w:rPr>
          <w:rFonts w:ascii="Times New Roman" w:hAnsi="Times New Roman"/>
          <w:sz w:val="20"/>
          <w:szCs w:val="20"/>
        </w:rPr>
        <w:t>S,S’)diphenyltin(IV) (</w:t>
      </w:r>
      <w:r w:rsidRPr="002F215B">
        <w:rPr>
          <w:rFonts w:ascii="Times New Roman" w:hAnsi="Times New Roman"/>
          <w:b/>
          <w:sz w:val="20"/>
          <w:szCs w:val="20"/>
        </w:rPr>
        <w:t>1</w:t>
      </w:r>
      <w:r w:rsidRPr="002F215B">
        <w:rPr>
          <w:rFonts w:ascii="Times New Roman" w:hAnsi="Times New Roman"/>
          <w:sz w:val="20"/>
          <w:szCs w:val="20"/>
        </w:rPr>
        <w:t>) [18] and bis(</w:t>
      </w:r>
      <w:r w:rsidRPr="002F215B">
        <w:rPr>
          <w:rFonts w:ascii="Times New Roman" w:hAnsi="Times New Roman"/>
          <w:i/>
          <w:sz w:val="20"/>
          <w:szCs w:val="20"/>
        </w:rPr>
        <w:t>N</w:t>
      </w:r>
      <w:r w:rsidRPr="002F215B">
        <w:rPr>
          <w:rFonts w:ascii="Times New Roman" w:hAnsi="Times New Roman"/>
          <w:sz w:val="20"/>
          <w:szCs w:val="20"/>
        </w:rPr>
        <w:t>-isopropyl-</w:t>
      </w:r>
      <w:r w:rsidRPr="002F215B">
        <w:rPr>
          <w:rFonts w:ascii="Times New Roman" w:hAnsi="Times New Roman"/>
          <w:i/>
          <w:sz w:val="20"/>
          <w:szCs w:val="20"/>
        </w:rPr>
        <w:t>N</w:t>
      </w:r>
      <w:r w:rsidRPr="002F215B">
        <w:rPr>
          <w:rFonts w:ascii="Times New Roman" w:hAnsi="Times New Roman"/>
          <w:sz w:val="20"/>
          <w:szCs w:val="20"/>
        </w:rPr>
        <w:t>-methyldithiocarbamato-</w:t>
      </w:r>
      <w:r w:rsidRPr="002F215B">
        <w:rPr>
          <w:rFonts w:ascii="Times New Roman" w:hAnsi="Times New Roman"/>
          <w:i/>
          <w:sz w:val="20"/>
          <w:szCs w:val="20"/>
        </w:rPr>
        <w:sym w:font="Symbol" w:char="F06B"/>
      </w:r>
      <w:r w:rsidRPr="002F215B">
        <w:rPr>
          <w:rFonts w:ascii="Times New Roman" w:hAnsi="Times New Roman"/>
          <w:sz w:val="20"/>
          <w:szCs w:val="20"/>
          <w:vertAlign w:val="superscript"/>
        </w:rPr>
        <w:t>2</w:t>
      </w:r>
      <w:r w:rsidRPr="002F215B">
        <w:rPr>
          <w:rFonts w:ascii="Times New Roman" w:hAnsi="Times New Roman"/>
          <w:sz w:val="20"/>
          <w:szCs w:val="20"/>
        </w:rPr>
        <w:t>S,S’)diphenyltin(IV) (</w:t>
      </w:r>
      <w:r w:rsidRPr="002F215B">
        <w:rPr>
          <w:rFonts w:ascii="Times New Roman" w:hAnsi="Times New Roman"/>
          <w:b/>
          <w:sz w:val="20"/>
          <w:szCs w:val="20"/>
        </w:rPr>
        <w:t>3</w:t>
      </w:r>
      <w:r w:rsidRPr="002F215B">
        <w:rPr>
          <w:rFonts w:ascii="Times New Roman" w:hAnsi="Times New Roman"/>
          <w:sz w:val="20"/>
          <w:szCs w:val="20"/>
        </w:rPr>
        <w:t xml:space="preserve">) [19] adopted </w:t>
      </w:r>
      <w:r w:rsidRPr="002F215B">
        <w:rPr>
          <w:rFonts w:ascii="Times New Roman" w:hAnsi="Times New Roman"/>
          <w:i/>
          <w:sz w:val="20"/>
          <w:szCs w:val="20"/>
        </w:rPr>
        <w:t>monoclinic</w:t>
      </w:r>
      <w:r w:rsidRPr="002F215B">
        <w:rPr>
          <w:rFonts w:ascii="Times New Roman" w:hAnsi="Times New Roman"/>
          <w:sz w:val="20"/>
          <w:szCs w:val="20"/>
        </w:rPr>
        <w:t xml:space="preserve"> system with a space groups C</w:t>
      </w:r>
      <w:r w:rsidRPr="002F215B">
        <w:rPr>
          <w:rFonts w:ascii="Times New Roman" w:hAnsi="Times New Roman"/>
          <w:i/>
          <w:sz w:val="20"/>
          <w:szCs w:val="20"/>
        </w:rPr>
        <w:t xml:space="preserve">2/c </w:t>
      </w:r>
      <w:r w:rsidRPr="002F215B">
        <w:rPr>
          <w:rFonts w:ascii="Times New Roman" w:hAnsi="Times New Roman"/>
          <w:color w:val="231F20"/>
          <w:sz w:val="20"/>
          <w:szCs w:val="20"/>
        </w:rPr>
        <w:t>and P</w:t>
      </w:r>
      <w:r w:rsidRPr="002F215B">
        <w:rPr>
          <w:rFonts w:ascii="Times New Roman" w:hAnsi="Times New Roman"/>
          <w:i/>
          <w:color w:val="231F20"/>
          <w:sz w:val="20"/>
          <w:szCs w:val="20"/>
        </w:rPr>
        <w:t xml:space="preserve">2i/n </w:t>
      </w:r>
      <w:r w:rsidRPr="002F215B">
        <w:rPr>
          <w:rFonts w:ascii="Times New Roman" w:hAnsi="Times New Roman"/>
          <w:color w:val="231F20"/>
          <w:sz w:val="20"/>
          <w:szCs w:val="20"/>
        </w:rPr>
        <w:t>respectively, both with six-coordinated in a skew-trapezoidal-bipyramidal geometry</w:t>
      </w:r>
      <w:r w:rsidRPr="002F215B">
        <w:rPr>
          <w:rFonts w:ascii="Times New Roman" w:hAnsi="Times New Roman"/>
          <w:sz w:val="20"/>
          <w:szCs w:val="20"/>
        </w:rPr>
        <w:t>. Both structures (</w:t>
      </w:r>
      <w:r w:rsidRPr="002F215B">
        <w:rPr>
          <w:rFonts w:ascii="Times New Roman" w:hAnsi="Times New Roman"/>
          <w:b/>
          <w:sz w:val="20"/>
          <w:szCs w:val="20"/>
        </w:rPr>
        <w:t>1</w:t>
      </w:r>
      <w:r w:rsidRPr="002F215B">
        <w:rPr>
          <w:rFonts w:ascii="Times New Roman" w:hAnsi="Times New Roman"/>
          <w:sz w:val="20"/>
          <w:szCs w:val="20"/>
        </w:rPr>
        <w:t xml:space="preserve"> and </w:t>
      </w:r>
      <w:r w:rsidRPr="002F215B">
        <w:rPr>
          <w:rFonts w:ascii="Times New Roman" w:hAnsi="Times New Roman"/>
          <w:b/>
          <w:sz w:val="20"/>
          <w:szCs w:val="20"/>
        </w:rPr>
        <w:t>3</w:t>
      </w:r>
      <w:r w:rsidRPr="002F215B">
        <w:rPr>
          <w:rFonts w:ascii="Times New Roman" w:hAnsi="Times New Roman"/>
          <w:sz w:val="20"/>
          <w:szCs w:val="20"/>
        </w:rPr>
        <w:t>) have short thioureide C-N distance, 1.336(2) and 1.323(3) Å respectively, suggesting partial double bond character [6]. The compound (</w:t>
      </w:r>
      <w:r w:rsidRPr="002F215B">
        <w:rPr>
          <w:rFonts w:ascii="Times New Roman" w:hAnsi="Times New Roman"/>
          <w:i/>
          <w:sz w:val="20"/>
          <w:szCs w:val="20"/>
        </w:rPr>
        <w:t>N</w:t>
      </w:r>
      <w:r w:rsidRPr="002F215B">
        <w:rPr>
          <w:rFonts w:ascii="Times New Roman" w:hAnsi="Times New Roman"/>
          <w:sz w:val="20"/>
          <w:szCs w:val="20"/>
        </w:rPr>
        <w:t>-benzyl-</w:t>
      </w:r>
      <w:r w:rsidRPr="002F215B">
        <w:rPr>
          <w:rFonts w:ascii="Times New Roman" w:hAnsi="Times New Roman"/>
          <w:i/>
          <w:sz w:val="20"/>
          <w:szCs w:val="20"/>
        </w:rPr>
        <w:t>N</w:t>
      </w:r>
      <w:r w:rsidRPr="002F215B">
        <w:rPr>
          <w:rFonts w:ascii="Times New Roman" w:hAnsi="Times New Roman"/>
          <w:sz w:val="20"/>
          <w:szCs w:val="20"/>
        </w:rPr>
        <w:t>-isopropyldithiocarbamato)chlorido diphenyltin(IV) (</w:t>
      </w:r>
      <w:r w:rsidRPr="002F215B">
        <w:rPr>
          <w:rFonts w:ascii="Times New Roman" w:hAnsi="Times New Roman"/>
          <w:b/>
          <w:sz w:val="20"/>
          <w:szCs w:val="20"/>
        </w:rPr>
        <w:t>2</w:t>
      </w:r>
      <w:r w:rsidRPr="002F215B">
        <w:rPr>
          <w:rFonts w:ascii="Times New Roman" w:hAnsi="Times New Roman"/>
          <w:sz w:val="20"/>
          <w:szCs w:val="20"/>
        </w:rPr>
        <w:t xml:space="preserve">) adopted a </w:t>
      </w:r>
      <w:r w:rsidRPr="002F215B">
        <w:rPr>
          <w:rFonts w:ascii="Times New Roman" w:hAnsi="Times New Roman"/>
          <w:i/>
          <w:sz w:val="20"/>
          <w:szCs w:val="20"/>
        </w:rPr>
        <w:t>orthorhombic</w:t>
      </w:r>
      <w:r w:rsidRPr="002F215B">
        <w:rPr>
          <w:rFonts w:ascii="Times New Roman" w:hAnsi="Times New Roman"/>
          <w:sz w:val="20"/>
          <w:szCs w:val="20"/>
        </w:rPr>
        <w:t xml:space="preserve"> system with space group P</w:t>
      </w:r>
      <w:r w:rsidRPr="002F215B">
        <w:rPr>
          <w:rFonts w:ascii="Times New Roman" w:hAnsi="Times New Roman"/>
          <w:i/>
          <w:sz w:val="20"/>
          <w:szCs w:val="20"/>
        </w:rPr>
        <w:t>bcn</w:t>
      </w:r>
      <w:r w:rsidRPr="002F215B">
        <w:rPr>
          <w:rFonts w:ascii="Times New Roman" w:hAnsi="Times New Roman"/>
          <w:sz w:val="20"/>
          <w:szCs w:val="20"/>
        </w:rPr>
        <w:t xml:space="preserve">, </w:t>
      </w:r>
      <w:r w:rsidRPr="002F215B">
        <w:rPr>
          <w:rFonts w:ascii="Times New Roman" w:hAnsi="Times New Roman"/>
          <w:color w:val="231F20"/>
          <w:sz w:val="20"/>
          <w:szCs w:val="20"/>
        </w:rPr>
        <w:t>the Sn atom is penta-coordinated by an asymmetrically coordinating dithiocarbamate ligand, a Cl and two ispo-C atoms of the Sn-bound phenyl groups [20]. The resulting C</w:t>
      </w:r>
      <w:r w:rsidRPr="002F215B">
        <w:rPr>
          <w:rFonts w:ascii="Times New Roman" w:hAnsi="Times New Roman"/>
          <w:color w:val="231F20"/>
          <w:sz w:val="20"/>
          <w:szCs w:val="20"/>
          <w:vertAlign w:val="subscript"/>
        </w:rPr>
        <w:t>2</w:t>
      </w:r>
      <w:r w:rsidRPr="002F215B">
        <w:rPr>
          <w:rFonts w:ascii="Times New Roman" w:hAnsi="Times New Roman"/>
          <w:color w:val="231F20"/>
          <w:sz w:val="20"/>
          <w:szCs w:val="20"/>
        </w:rPr>
        <w:t>ClS</w:t>
      </w:r>
      <w:r w:rsidRPr="002F215B">
        <w:rPr>
          <w:rFonts w:ascii="Times New Roman" w:hAnsi="Times New Roman"/>
          <w:color w:val="231F20"/>
          <w:sz w:val="20"/>
          <w:szCs w:val="20"/>
          <w:vertAlign w:val="subscript"/>
        </w:rPr>
        <w:t>2</w:t>
      </w:r>
      <w:r w:rsidRPr="002F215B">
        <w:rPr>
          <w:rFonts w:ascii="Times New Roman" w:hAnsi="Times New Roman"/>
          <w:color w:val="231F20"/>
          <w:sz w:val="20"/>
          <w:szCs w:val="20"/>
        </w:rPr>
        <w:t xml:space="preserve"> donor set defines a coordination geometry intermediate between square-pyramidal and trigonal-bipyramidal with a slight tendency towards the latter.</w:t>
      </w:r>
      <w:r w:rsidRPr="002F215B">
        <w:rPr>
          <w:rFonts w:ascii="Times New Roman" w:hAnsi="Times New Roman"/>
          <w:sz w:val="20"/>
          <w:szCs w:val="20"/>
        </w:rPr>
        <w:t xml:space="preserve"> </w:t>
      </w:r>
    </w:p>
    <w:p w:rsidR="00FA1434" w:rsidRDefault="00FA1434" w:rsidP="00FA1434">
      <w:pPr>
        <w:spacing w:after="0" w:line="240" w:lineRule="auto"/>
        <w:jc w:val="both"/>
        <w:rPr>
          <w:rFonts w:ascii="Times New Roman" w:hAnsi="Times New Roman"/>
          <w:sz w:val="20"/>
          <w:szCs w:val="20"/>
        </w:rPr>
      </w:pPr>
    </w:p>
    <w:p w:rsidR="000A7953" w:rsidRPr="009F0B37" w:rsidRDefault="000A7953" w:rsidP="000A7953">
      <w:pPr>
        <w:spacing w:after="0" w:line="240" w:lineRule="auto"/>
        <w:jc w:val="center"/>
        <w:rPr>
          <w:rFonts w:ascii="Times New Roman" w:hAnsi="Times New Roman"/>
        </w:rPr>
      </w:pPr>
    </w:p>
    <w:p w:rsidR="000A7953" w:rsidRDefault="000A7953" w:rsidP="000A7953">
      <w:pPr>
        <w:tabs>
          <w:tab w:val="left" w:pos="1140"/>
        </w:tabs>
        <w:spacing w:after="0" w:line="240" w:lineRule="auto"/>
        <w:jc w:val="center"/>
        <w:rPr>
          <w:rFonts w:ascii="Times New Roman" w:hAnsi="Times New Roman"/>
          <w:noProof/>
        </w:rPr>
      </w:pPr>
      <w:r w:rsidRPr="009F0B37">
        <w:rPr>
          <w:rFonts w:ascii="Times New Roman" w:hAnsi="Times New Roman"/>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10.45pt;margin-top:137.15pt;width:28.75pt;height:31.45pt;z-index:251661312;mso-height-percent:200;mso-height-percent:200;mso-width-relative:margin;mso-height-relative:margin" strokecolor="white [3212]">
            <v:textbox style="mso-fit-shape-to-text:t">
              <w:txbxContent>
                <w:p w:rsidR="000A7953" w:rsidRPr="007D7C18" w:rsidRDefault="000A7953" w:rsidP="000A7953">
                  <w:pPr>
                    <w:rPr>
                      <w:sz w:val="20"/>
                      <w:szCs w:val="20"/>
                    </w:rPr>
                  </w:pPr>
                  <w:r>
                    <w:rPr>
                      <w:sz w:val="20"/>
                      <w:szCs w:val="20"/>
                    </w:rPr>
                    <w:t>(</w:t>
                  </w:r>
                  <w:r w:rsidRPr="00D575B4">
                    <w:rPr>
                      <w:b/>
                      <w:sz w:val="20"/>
                      <w:szCs w:val="20"/>
                    </w:rPr>
                    <w:t>2</w:t>
                  </w:r>
                  <w:r w:rsidRPr="007D7C18">
                    <w:rPr>
                      <w:sz w:val="20"/>
                      <w:szCs w:val="20"/>
                    </w:rPr>
                    <w:t>)</w:t>
                  </w:r>
                </w:p>
              </w:txbxContent>
            </v:textbox>
          </v:shape>
        </w:pict>
      </w:r>
      <w:r w:rsidR="00EB4230">
        <w:rPr>
          <w:rFonts w:ascii="Times New Roman" w:hAnsi="Times New Roman"/>
          <w:noProof/>
          <w:lang w:bidi="ar-SA"/>
        </w:rPr>
        <w:drawing>
          <wp:inline distT="0" distB="0" distL="0" distR="0">
            <wp:extent cx="2400300" cy="176212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srcRect/>
                    <a:stretch>
                      <a:fillRect/>
                    </a:stretch>
                  </pic:blipFill>
                  <pic:spPr bwMode="auto">
                    <a:xfrm>
                      <a:off x="0" y="0"/>
                      <a:ext cx="2400300" cy="1762125"/>
                    </a:xfrm>
                    <a:prstGeom prst="rect">
                      <a:avLst/>
                    </a:prstGeom>
                    <a:noFill/>
                    <a:ln w="9525">
                      <a:noFill/>
                      <a:miter lim="800000"/>
                      <a:headEnd/>
                      <a:tailEnd/>
                    </a:ln>
                  </pic:spPr>
                </pic:pic>
              </a:graphicData>
            </a:graphic>
          </wp:inline>
        </w:drawing>
      </w:r>
      <w:r w:rsidR="00EB4230">
        <w:rPr>
          <w:rFonts w:ascii="Times New Roman" w:hAnsi="Times New Roman"/>
          <w:noProof/>
          <w:lang w:bidi="ar-SA"/>
        </w:rPr>
        <w:drawing>
          <wp:inline distT="0" distB="0" distL="0" distR="0">
            <wp:extent cx="2295525" cy="1733550"/>
            <wp:effectExtent l="19050" t="0" r="9525"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2295525" cy="1733550"/>
                    </a:xfrm>
                    <a:prstGeom prst="rect">
                      <a:avLst/>
                    </a:prstGeom>
                    <a:noFill/>
                    <a:ln w="9525">
                      <a:noFill/>
                      <a:miter lim="800000"/>
                      <a:headEnd/>
                      <a:tailEnd/>
                    </a:ln>
                  </pic:spPr>
                </pic:pic>
              </a:graphicData>
            </a:graphic>
          </wp:inline>
        </w:drawing>
      </w:r>
    </w:p>
    <w:p w:rsidR="000A7953" w:rsidRDefault="000A7953" w:rsidP="000A7953">
      <w:pPr>
        <w:tabs>
          <w:tab w:val="left" w:pos="1140"/>
        </w:tabs>
        <w:spacing w:after="0" w:line="240" w:lineRule="auto"/>
        <w:jc w:val="center"/>
        <w:rPr>
          <w:rFonts w:ascii="Times New Roman" w:hAnsi="Times New Roman"/>
          <w:noProof/>
        </w:rPr>
      </w:pPr>
      <w:r w:rsidRPr="009F0B37">
        <w:rPr>
          <w:rFonts w:ascii="Times New Roman" w:hAnsi="Times New Roman"/>
          <w:noProof/>
          <w:lang w:eastAsia="zh-TW"/>
        </w:rPr>
        <w:pict>
          <v:shape id="_x0000_s1027" type="#_x0000_t202" style="position:absolute;left:0;text-align:left;margin-left:121.6pt;margin-top:4.55pt;width:31.35pt;height:31.45pt;z-index:251660288;mso-height-percent:200;mso-height-percent:200;mso-width-relative:margin;mso-height-relative:margin" fillcolor="white [3212]" strokecolor="white [3212]">
            <v:textbox style="mso-fit-shape-to-text:t">
              <w:txbxContent>
                <w:p w:rsidR="000A7953" w:rsidRPr="007D7C18" w:rsidRDefault="000A7953" w:rsidP="000A7953">
                  <w:pPr>
                    <w:rPr>
                      <w:sz w:val="20"/>
                      <w:szCs w:val="20"/>
                    </w:rPr>
                  </w:pPr>
                  <w:r>
                    <w:rPr>
                      <w:sz w:val="20"/>
                      <w:szCs w:val="20"/>
                    </w:rPr>
                    <w:t>(</w:t>
                  </w:r>
                  <w:r w:rsidRPr="00D575B4">
                    <w:rPr>
                      <w:b/>
                      <w:sz w:val="20"/>
                      <w:szCs w:val="20"/>
                    </w:rPr>
                    <w:t>1</w:t>
                  </w:r>
                  <w:r w:rsidRPr="007D7C18">
                    <w:rPr>
                      <w:sz w:val="20"/>
                      <w:szCs w:val="20"/>
                    </w:rPr>
                    <w:t>)</w:t>
                  </w:r>
                </w:p>
              </w:txbxContent>
            </v:textbox>
          </v:shape>
        </w:pict>
      </w:r>
    </w:p>
    <w:p w:rsidR="000A7953" w:rsidRDefault="000A7953" w:rsidP="000A7953">
      <w:pPr>
        <w:tabs>
          <w:tab w:val="left" w:pos="1140"/>
        </w:tabs>
        <w:spacing w:after="0" w:line="240" w:lineRule="auto"/>
        <w:jc w:val="center"/>
        <w:rPr>
          <w:rFonts w:ascii="Times New Roman" w:hAnsi="Times New Roman"/>
          <w:noProof/>
        </w:rPr>
      </w:pPr>
    </w:p>
    <w:p w:rsidR="000A7953" w:rsidRDefault="000A7953" w:rsidP="000A7953">
      <w:pPr>
        <w:tabs>
          <w:tab w:val="left" w:pos="1140"/>
        </w:tabs>
        <w:spacing w:after="0" w:line="240" w:lineRule="auto"/>
        <w:jc w:val="center"/>
        <w:rPr>
          <w:rFonts w:ascii="Times New Roman" w:hAnsi="Times New Roman"/>
          <w:noProof/>
        </w:rPr>
      </w:pPr>
    </w:p>
    <w:p w:rsidR="000A7953" w:rsidRPr="009F0B37" w:rsidRDefault="00EB4230" w:rsidP="000A7953">
      <w:pPr>
        <w:tabs>
          <w:tab w:val="left" w:pos="1140"/>
        </w:tabs>
        <w:spacing w:after="0" w:line="240" w:lineRule="auto"/>
        <w:jc w:val="center"/>
        <w:rPr>
          <w:rFonts w:ascii="Times New Roman" w:hAnsi="Times New Roman"/>
        </w:rPr>
      </w:pPr>
      <w:r>
        <w:rPr>
          <w:rFonts w:ascii="Times New Roman" w:hAnsi="Times New Roman"/>
          <w:noProof/>
          <w:lang w:bidi="ar-SA"/>
        </w:rPr>
        <w:drawing>
          <wp:inline distT="0" distB="0" distL="0" distR="0">
            <wp:extent cx="2371725" cy="16002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srcRect/>
                    <a:stretch>
                      <a:fillRect/>
                    </a:stretch>
                  </pic:blipFill>
                  <pic:spPr bwMode="auto">
                    <a:xfrm>
                      <a:off x="0" y="0"/>
                      <a:ext cx="2371725" cy="1600200"/>
                    </a:xfrm>
                    <a:prstGeom prst="rect">
                      <a:avLst/>
                    </a:prstGeom>
                    <a:noFill/>
                    <a:ln w="9525">
                      <a:noFill/>
                      <a:miter lim="800000"/>
                      <a:headEnd/>
                      <a:tailEnd/>
                    </a:ln>
                  </pic:spPr>
                </pic:pic>
              </a:graphicData>
            </a:graphic>
          </wp:inline>
        </w:drawing>
      </w:r>
    </w:p>
    <w:p w:rsidR="000A7953" w:rsidRPr="009F0B37" w:rsidRDefault="000A7953" w:rsidP="000A7953">
      <w:pPr>
        <w:autoSpaceDE w:val="0"/>
        <w:autoSpaceDN w:val="0"/>
        <w:adjustRightInd w:val="0"/>
        <w:spacing w:after="0" w:line="240" w:lineRule="auto"/>
        <w:jc w:val="center"/>
        <w:rPr>
          <w:rFonts w:ascii="Times New Roman" w:hAnsi="Times New Roman"/>
          <w:sz w:val="20"/>
          <w:szCs w:val="20"/>
        </w:rPr>
      </w:pPr>
      <w:r w:rsidRPr="009F0B37">
        <w:rPr>
          <w:rFonts w:ascii="Times New Roman" w:hAnsi="Times New Roman"/>
          <w:noProof/>
          <w:sz w:val="20"/>
          <w:szCs w:val="20"/>
          <w:lang w:eastAsia="zh-TW"/>
        </w:rPr>
        <w:pict>
          <v:shape id="_x0000_s1029" type="#_x0000_t202" style="position:absolute;left:0;text-align:left;margin-left:0;margin-top:0;width:36.7pt;height:21.75pt;z-index:251662336;mso-position-horizontal:center;mso-width-relative:margin;mso-height-relative:margin" strokecolor="white [3212]">
            <v:textbox>
              <w:txbxContent>
                <w:p w:rsidR="000A7953" w:rsidRPr="00E45368" w:rsidRDefault="000A7953" w:rsidP="000A7953">
                  <w:pPr>
                    <w:rPr>
                      <w:sz w:val="20"/>
                      <w:szCs w:val="20"/>
                    </w:rPr>
                  </w:pPr>
                  <w:r>
                    <w:rPr>
                      <w:sz w:val="20"/>
                      <w:szCs w:val="20"/>
                    </w:rPr>
                    <w:t>(</w:t>
                  </w:r>
                  <w:r>
                    <w:rPr>
                      <w:b/>
                      <w:sz w:val="20"/>
                      <w:szCs w:val="20"/>
                    </w:rPr>
                    <w:t>3</w:t>
                  </w:r>
                  <w:r w:rsidRPr="00E45368">
                    <w:rPr>
                      <w:sz w:val="20"/>
                      <w:szCs w:val="20"/>
                    </w:rPr>
                    <w:t>)</w:t>
                  </w:r>
                </w:p>
              </w:txbxContent>
            </v:textbox>
          </v:shape>
        </w:pict>
      </w:r>
    </w:p>
    <w:p w:rsidR="000A7953" w:rsidRPr="009F0B37" w:rsidRDefault="000A7953" w:rsidP="000A7953">
      <w:pPr>
        <w:autoSpaceDE w:val="0"/>
        <w:autoSpaceDN w:val="0"/>
        <w:adjustRightInd w:val="0"/>
        <w:spacing w:after="0" w:line="240" w:lineRule="auto"/>
        <w:jc w:val="center"/>
        <w:rPr>
          <w:rFonts w:ascii="Times New Roman" w:hAnsi="Times New Roman"/>
        </w:rPr>
      </w:pPr>
    </w:p>
    <w:p w:rsidR="00851794" w:rsidRDefault="000A7953" w:rsidP="00851794">
      <w:pPr>
        <w:autoSpaceDE w:val="0"/>
        <w:autoSpaceDN w:val="0"/>
        <w:adjustRightInd w:val="0"/>
        <w:spacing w:after="0" w:line="240" w:lineRule="auto"/>
        <w:ind w:left="1530" w:hanging="810"/>
        <w:rPr>
          <w:rFonts w:ascii="Times New Roman" w:hAnsi="Times New Roman"/>
          <w:sz w:val="20"/>
          <w:szCs w:val="20"/>
        </w:rPr>
      </w:pPr>
      <w:r w:rsidRPr="000A7953">
        <w:rPr>
          <w:rFonts w:ascii="Times New Roman" w:hAnsi="Times New Roman"/>
          <w:sz w:val="20"/>
          <w:szCs w:val="20"/>
        </w:rPr>
        <w:t xml:space="preserve">Figure 3. </w:t>
      </w:r>
      <w:r w:rsidR="00851794">
        <w:rPr>
          <w:rFonts w:ascii="Times New Roman" w:hAnsi="Times New Roman"/>
          <w:sz w:val="20"/>
          <w:szCs w:val="20"/>
        </w:rPr>
        <w:t xml:space="preserve"> </w:t>
      </w:r>
      <w:r w:rsidRPr="000A7953">
        <w:rPr>
          <w:rFonts w:ascii="Times New Roman" w:hAnsi="Times New Roman"/>
          <w:sz w:val="20"/>
          <w:szCs w:val="20"/>
        </w:rPr>
        <w:t xml:space="preserve">ORTEP plot of </w:t>
      </w:r>
      <w:r w:rsidR="00851794">
        <w:rPr>
          <w:rFonts w:ascii="Times New Roman" w:hAnsi="Times New Roman"/>
          <w:sz w:val="20"/>
          <w:szCs w:val="20"/>
        </w:rPr>
        <w:t>(</w:t>
      </w:r>
      <w:r w:rsidR="00851794" w:rsidRPr="00851794">
        <w:rPr>
          <w:rFonts w:ascii="Times New Roman" w:hAnsi="Times New Roman"/>
          <w:b/>
          <w:sz w:val="20"/>
          <w:szCs w:val="20"/>
        </w:rPr>
        <w:t>1</w:t>
      </w:r>
      <w:r w:rsidRPr="00851794">
        <w:rPr>
          <w:rFonts w:ascii="Times New Roman" w:hAnsi="Times New Roman"/>
          <w:b/>
          <w:sz w:val="20"/>
          <w:szCs w:val="20"/>
        </w:rPr>
        <w:t>)</w:t>
      </w:r>
      <w:r w:rsidRPr="000A7953">
        <w:rPr>
          <w:rFonts w:ascii="Times New Roman" w:hAnsi="Times New Roman"/>
          <w:sz w:val="20"/>
          <w:szCs w:val="20"/>
        </w:rPr>
        <w:t xml:space="preserve"> bis(</w:t>
      </w:r>
      <w:r w:rsidRPr="000A7953">
        <w:rPr>
          <w:rFonts w:ascii="Times New Roman" w:hAnsi="Times New Roman"/>
          <w:i/>
          <w:sz w:val="20"/>
          <w:szCs w:val="20"/>
        </w:rPr>
        <w:t>N</w:t>
      </w:r>
      <w:r w:rsidRPr="000A7953">
        <w:rPr>
          <w:rFonts w:ascii="Times New Roman" w:hAnsi="Times New Roman"/>
          <w:sz w:val="20"/>
          <w:szCs w:val="20"/>
        </w:rPr>
        <w:t>-ethyl-</w:t>
      </w:r>
      <w:r w:rsidRPr="000A7953">
        <w:rPr>
          <w:rFonts w:ascii="Times New Roman" w:hAnsi="Times New Roman"/>
          <w:i/>
          <w:sz w:val="20"/>
          <w:szCs w:val="20"/>
        </w:rPr>
        <w:t>N</w:t>
      </w:r>
      <w:r w:rsidRPr="000A7953">
        <w:rPr>
          <w:rFonts w:ascii="Times New Roman" w:hAnsi="Times New Roman"/>
          <w:sz w:val="20"/>
          <w:szCs w:val="20"/>
        </w:rPr>
        <w:t xml:space="preserve">-methyldithiocarbamato- </w:t>
      </w:r>
      <w:r w:rsidRPr="000A7953">
        <w:rPr>
          <w:rFonts w:ascii="Times New Roman" w:hAnsi="Times New Roman"/>
          <w:i/>
          <w:sz w:val="20"/>
          <w:szCs w:val="20"/>
        </w:rPr>
        <w:sym w:font="Symbol" w:char="F06B"/>
      </w:r>
      <w:r w:rsidRPr="000A7953">
        <w:rPr>
          <w:rFonts w:ascii="Times New Roman" w:hAnsi="Times New Roman"/>
          <w:sz w:val="20"/>
          <w:szCs w:val="20"/>
          <w:vertAlign w:val="superscript"/>
        </w:rPr>
        <w:t>2</w:t>
      </w:r>
      <w:r w:rsidRPr="000A7953">
        <w:rPr>
          <w:rFonts w:ascii="Times New Roman" w:hAnsi="Times New Roman"/>
          <w:sz w:val="20"/>
          <w:szCs w:val="20"/>
        </w:rPr>
        <w:t xml:space="preserve">S,S’)diphenyltin(IV), </w:t>
      </w:r>
    </w:p>
    <w:p w:rsidR="00851794" w:rsidRDefault="00851794" w:rsidP="00851794">
      <w:pPr>
        <w:autoSpaceDE w:val="0"/>
        <w:autoSpaceDN w:val="0"/>
        <w:adjustRightInd w:val="0"/>
        <w:spacing w:after="0" w:line="240" w:lineRule="auto"/>
        <w:ind w:left="1530" w:hanging="810"/>
        <w:rPr>
          <w:rFonts w:ascii="Times New Roman" w:hAnsi="Times New Roman"/>
          <w:sz w:val="20"/>
          <w:szCs w:val="20"/>
        </w:rPr>
      </w:pPr>
      <w:r>
        <w:rPr>
          <w:rFonts w:ascii="Times New Roman" w:hAnsi="Times New Roman"/>
          <w:sz w:val="20"/>
          <w:szCs w:val="20"/>
        </w:rPr>
        <w:tab/>
        <w:t>(</w:t>
      </w:r>
      <w:r w:rsidRPr="00851794">
        <w:rPr>
          <w:rFonts w:ascii="Times New Roman" w:hAnsi="Times New Roman"/>
          <w:b/>
          <w:sz w:val="20"/>
          <w:szCs w:val="20"/>
        </w:rPr>
        <w:t>2</w:t>
      </w:r>
      <w:r w:rsidR="000A7953" w:rsidRPr="000A7953">
        <w:rPr>
          <w:rFonts w:ascii="Times New Roman" w:hAnsi="Times New Roman"/>
          <w:sz w:val="20"/>
          <w:szCs w:val="20"/>
        </w:rPr>
        <w:t>) (</w:t>
      </w:r>
      <w:r w:rsidR="000A7953" w:rsidRPr="000A7953">
        <w:rPr>
          <w:rFonts w:ascii="Times New Roman" w:hAnsi="Times New Roman"/>
          <w:i/>
          <w:sz w:val="20"/>
          <w:szCs w:val="20"/>
        </w:rPr>
        <w:t>N</w:t>
      </w:r>
      <w:r w:rsidR="000A7953" w:rsidRPr="000A7953">
        <w:rPr>
          <w:rFonts w:ascii="Times New Roman" w:hAnsi="Times New Roman"/>
          <w:sz w:val="20"/>
          <w:szCs w:val="20"/>
        </w:rPr>
        <w:t>-benzyl-</w:t>
      </w:r>
      <w:r w:rsidR="000A7953" w:rsidRPr="000A7953">
        <w:rPr>
          <w:rFonts w:ascii="Times New Roman" w:hAnsi="Times New Roman"/>
          <w:i/>
          <w:sz w:val="20"/>
          <w:szCs w:val="20"/>
        </w:rPr>
        <w:t>N</w:t>
      </w:r>
      <w:r w:rsidR="000A7953" w:rsidRPr="000A7953">
        <w:rPr>
          <w:rFonts w:ascii="Times New Roman" w:hAnsi="Times New Roman"/>
          <w:sz w:val="20"/>
          <w:szCs w:val="20"/>
        </w:rPr>
        <w:t>-isopropyldithiocarbamato)chlorido diphenyltin(IV)</w:t>
      </w:r>
      <w:r w:rsidR="000A7953" w:rsidRPr="000A7953">
        <w:rPr>
          <w:rFonts w:ascii="Times New Roman" w:hAnsi="Times New Roman"/>
          <w:b/>
          <w:sz w:val="20"/>
          <w:szCs w:val="20"/>
        </w:rPr>
        <w:t xml:space="preserve"> </w:t>
      </w:r>
      <w:r w:rsidR="000A7953" w:rsidRPr="000A7953">
        <w:rPr>
          <w:rFonts w:ascii="Times New Roman" w:hAnsi="Times New Roman"/>
          <w:sz w:val="20"/>
          <w:szCs w:val="20"/>
        </w:rPr>
        <w:t xml:space="preserve">and </w:t>
      </w:r>
    </w:p>
    <w:p w:rsidR="00851794" w:rsidRDefault="00851794" w:rsidP="00851794">
      <w:pPr>
        <w:autoSpaceDE w:val="0"/>
        <w:autoSpaceDN w:val="0"/>
        <w:adjustRightInd w:val="0"/>
        <w:spacing w:after="0" w:line="240" w:lineRule="auto"/>
        <w:ind w:left="1530" w:hanging="810"/>
        <w:rPr>
          <w:rFonts w:ascii="Times New Roman" w:hAnsi="Times New Roman"/>
          <w:sz w:val="20"/>
          <w:szCs w:val="20"/>
        </w:rPr>
      </w:pPr>
      <w:r>
        <w:rPr>
          <w:rFonts w:ascii="Times New Roman" w:hAnsi="Times New Roman"/>
          <w:sz w:val="20"/>
          <w:szCs w:val="20"/>
        </w:rPr>
        <w:tab/>
        <w:t>(</w:t>
      </w:r>
      <w:r w:rsidRPr="00851794">
        <w:rPr>
          <w:rFonts w:ascii="Times New Roman" w:hAnsi="Times New Roman"/>
          <w:b/>
          <w:sz w:val="20"/>
          <w:szCs w:val="20"/>
        </w:rPr>
        <w:t>3</w:t>
      </w:r>
      <w:r w:rsidR="000A7953" w:rsidRPr="000A7953">
        <w:rPr>
          <w:rFonts w:ascii="Times New Roman" w:hAnsi="Times New Roman"/>
          <w:sz w:val="20"/>
          <w:szCs w:val="20"/>
        </w:rPr>
        <w:t>) bis(</w:t>
      </w:r>
      <w:r w:rsidR="000A7953" w:rsidRPr="000A7953">
        <w:rPr>
          <w:rFonts w:ascii="Times New Roman" w:hAnsi="Times New Roman"/>
          <w:i/>
          <w:sz w:val="20"/>
          <w:szCs w:val="20"/>
        </w:rPr>
        <w:t>N</w:t>
      </w:r>
      <w:r w:rsidR="000A7953" w:rsidRPr="000A7953">
        <w:rPr>
          <w:rFonts w:ascii="Times New Roman" w:hAnsi="Times New Roman"/>
          <w:sz w:val="20"/>
          <w:szCs w:val="20"/>
        </w:rPr>
        <w:t>-isopropyl-</w:t>
      </w:r>
      <w:r w:rsidR="000A7953" w:rsidRPr="000A7953">
        <w:rPr>
          <w:rFonts w:ascii="Times New Roman" w:hAnsi="Times New Roman"/>
          <w:i/>
          <w:sz w:val="20"/>
          <w:szCs w:val="20"/>
        </w:rPr>
        <w:t>N</w:t>
      </w:r>
      <w:r w:rsidR="000A7953" w:rsidRPr="000A7953">
        <w:rPr>
          <w:rFonts w:ascii="Times New Roman" w:hAnsi="Times New Roman"/>
          <w:sz w:val="20"/>
          <w:szCs w:val="20"/>
        </w:rPr>
        <w:t>-methyldithiocarbamato-</w:t>
      </w:r>
      <w:r w:rsidR="000A7953" w:rsidRPr="000A7953">
        <w:rPr>
          <w:rFonts w:ascii="Times New Roman" w:hAnsi="Times New Roman"/>
          <w:sz w:val="20"/>
          <w:szCs w:val="20"/>
        </w:rPr>
        <w:sym w:font="Symbol" w:char="F06B"/>
      </w:r>
      <w:r w:rsidR="000A7953" w:rsidRPr="000A7953">
        <w:rPr>
          <w:rFonts w:ascii="Times New Roman" w:hAnsi="Times New Roman"/>
          <w:sz w:val="20"/>
          <w:szCs w:val="20"/>
          <w:vertAlign w:val="superscript"/>
        </w:rPr>
        <w:t>2</w:t>
      </w:r>
      <w:r w:rsidR="000A7953" w:rsidRPr="000A7953">
        <w:rPr>
          <w:rFonts w:ascii="Times New Roman" w:hAnsi="Times New Roman"/>
          <w:sz w:val="20"/>
          <w:szCs w:val="20"/>
        </w:rPr>
        <w:t xml:space="preserve">S,S’)diphenyltin(IV) at the 50% </w:t>
      </w:r>
    </w:p>
    <w:p w:rsidR="000A7953" w:rsidRDefault="00851794" w:rsidP="00851794">
      <w:pPr>
        <w:autoSpaceDE w:val="0"/>
        <w:autoSpaceDN w:val="0"/>
        <w:adjustRightInd w:val="0"/>
        <w:spacing w:after="0" w:line="240" w:lineRule="auto"/>
        <w:ind w:left="1530" w:hanging="810"/>
        <w:rPr>
          <w:rFonts w:ascii="Times New Roman" w:hAnsi="Times New Roman"/>
          <w:sz w:val="20"/>
          <w:szCs w:val="20"/>
        </w:rPr>
      </w:pPr>
      <w:r>
        <w:rPr>
          <w:rFonts w:ascii="Times New Roman" w:hAnsi="Times New Roman"/>
          <w:sz w:val="20"/>
          <w:szCs w:val="20"/>
        </w:rPr>
        <w:tab/>
      </w:r>
      <w:r w:rsidR="000A7953" w:rsidRPr="000A7953">
        <w:rPr>
          <w:rFonts w:ascii="Times New Roman" w:hAnsi="Times New Roman"/>
          <w:sz w:val="20"/>
          <w:szCs w:val="20"/>
        </w:rPr>
        <w:t>probability level.</w:t>
      </w:r>
    </w:p>
    <w:p w:rsidR="006768E9" w:rsidRDefault="006768E9" w:rsidP="006768E9">
      <w:pPr>
        <w:spacing w:after="0" w:line="240" w:lineRule="auto"/>
        <w:jc w:val="center"/>
        <w:rPr>
          <w:rFonts w:ascii="Times New Roman" w:hAnsi="Times New Roman"/>
          <w:noProof/>
          <w:sz w:val="20"/>
          <w:szCs w:val="20"/>
          <w:lang w:bidi="ar-SA"/>
        </w:rPr>
      </w:pPr>
    </w:p>
    <w:p w:rsidR="00851794" w:rsidRDefault="00851794" w:rsidP="006768E9">
      <w:pPr>
        <w:spacing w:after="0" w:line="240" w:lineRule="auto"/>
        <w:jc w:val="center"/>
        <w:rPr>
          <w:rFonts w:ascii="Times New Roman" w:hAnsi="Times New Roman"/>
          <w:noProof/>
          <w:sz w:val="20"/>
          <w:szCs w:val="20"/>
          <w:lang w:bidi="ar-SA"/>
        </w:rPr>
      </w:pPr>
    </w:p>
    <w:p w:rsidR="00851794" w:rsidRDefault="00851794" w:rsidP="006768E9">
      <w:pPr>
        <w:spacing w:after="0" w:line="240" w:lineRule="auto"/>
        <w:jc w:val="center"/>
        <w:rPr>
          <w:rFonts w:ascii="Times New Roman" w:hAnsi="Times New Roman"/>
          <w:noProof/>
          <w:sz w:val="20"/>
          <w:szCs w:val="20"/>
          <w:lang w:bidi="ar-SA"/>
        </w:rPr>
      </w:pPr>
    </w:p>
    <w:p w:rsidR="006768E9" w:rsidRDefault="006768E9" w:rsidP="006768E9">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Conclusion</w:t>
      </w:r>
    </w:p>
    <w:p w:rsidR="006768E9" w:rsidRDefault="00851794" w:rsidP="006768E9">
      <w:pPr>
        <w:spacing w:after="0" w:line="240" w:lineRule="auto"/>
        <w:jc w:val="both"/>
        <w:rPr>
          <w:rFonts w:ascii="Times New Roman" w:hAnsi="Times New Roman"/>
          <w:sz w:val="20"/>
          <w:szCs w:val="20"/>
        </w:rPr>
      </w:pPr>
      <w:r w:rsidRPr="002F215B">
        <w:rPr>
          <w:rFonts w:ascii="Times New Roman" w:hAnsi="Times New Roman"/>
          <w:sz w:val="20"/>
          <w:szCs w:val="20"/>
        </w:rPr>
        <w:t>The elemental and spectroscopic data showed that ten diphenyltin(IV) dithiocarbamate compounds are successfully synthesized and pure compounds were obtained. Further, the crystallographic studies of bis(</w:t>
      </w:r>
      <w:r w:rsidRPr="002F215B">
        <w:rPr>
          <w:rFonts w:ascii="Times New Roman" w:hAnsi="Times New Roman"/>
          <w:i/>
          <w:sz w:val="20"/>
          <w:szCs w:val="20"/>
        </w:rPr>
        <w:t>N</w:t>
      </w:r>
      <w:r w:rsidRPr="002F215B">
        <w:rPr>
          <w:rFonts w:ascii="Times New Roman" w:hAnsi="Times New Roman"/>
          <w:sz w:val="20"/>
          <w:szCs w:val="20"/>
        </w:rPr>
        <w:t>-isopropyl-</w:t>
      </w:r>
      <w:r w:rsidRPr="002F215B">
        <w:rPr>
          <w:rFonts w:ascii="Times New Roman" w:hAnsi="Times New Roman"/>
          <w:i/>
          <w:sz w:val="20"/>
          <w:szCs w:val="20"/>
        </w:rPr>
        <w:t>N</w:t>
      </w:r>
      <w:r w:rsidRPr="002F215B">
        <w:rPr>
          <w:rFonts w:ascii="Times New Roman" w:hAnsi="Times New Roman"/>
          <w:sz w:val="20"/>
          <w:szCs w:val="20"/>
        </w:rPr>
        <w:t>-methyldithiocarbamato-</w:t>
      </w:r>
      <w:r w:rsidRPr="002F215B">
        <w:rPr>
          <w:rFonts w:ascii="Times New Roman" w:hAnsi="Times New Roman"/>
          <w:i/>
          <w:sz w:val="20"/>
          <w:szCs w:val="20"/>
        </w:rPr>
        <w:sym w:font="Symbol" w:char="F06B"/>
      </w:r>
      <w:r w:rsidRPr="002F215B">
        <w:rPr>
          <w:rFonts w:ascii="Times New Roman" w:hAnsi="Times New Roman"/>
          <w:sz w:val="20"/>
          <w:szCs w:val="20"/>
          <w:vertAlign w:val="superscript"/>
        </w:rPr>
        <w:t>2</w:t>
      </w:r>
      <w:r w:rsidRPr="002F215B">
        <w:rPr>
          <w:rFonts w:ascii="Times New Roman" w:hAnsi="Times New Roman"/>
          <w:sz w:val="20"/>
          <w:szCs w:val="20"/>
        </w:rPr>
        <w:t>S,S’)diphenyltin(IV) and  bis(</w:t>
      </w:r>
      <w:r w:rsidRPr="002F215B">
        <w:rPr>
          <w:rFonts w:ascii="Times New Roman" w:hAnsi="Times New Roman"/>
          <w:i/>
          <w:sz w:val="20"/>
          <w:szCs w:val="20"/>
        </w:rPr>
        <w:t>N</w:t>
      </w:r>
      <w:r w:rsidRPr="002F215B">
        <w:rPr>
          <w:rFonts w:ascii="Times New Roman" w:hAnsi="Times New Roman"/>
          <w:sz w:val="20"/>
          <w:szCs w:val="20"/>
        </w:rPr>
        <w:t>-isopropyl-</w:t>
      </w:r>
      <w:r w:rsidRPr="002F215B">
        <w:rPr>
          <w:rFonts w:ascii="Times New Roman" w:hAnsi="Times New Roman"/>
          <w:i/>
          <w:sz w:val="20"/>
          <w:szCs w:val="20"/>
        </w:rPr>
        <w:t>N</w:t>
      </w:r>
      <w:r w:rsidRPr="002F215B">
        <w:rPr>
          <w:rFonts w:ascii="Times New Roman" w:hAnsi="Times New Roman"/>
          <w:sz w:val="20"/>
          <w:szCs w:val="20"/>
        </w:rPr>
        <w:t>-methyldithiocarbamato-</w:t>
      </w:r>
      <w:r w:rsidRPr="002F215B">
        <w:rPr>
          <w:rFonts w:ascii="Times New Roman" w:hAnsi="Times New Roman"/>
          <w:i/>
          <w:sz w:val="20"/>
          <w:szCs w:val="20"/>
        </w:rPr>
        <w:sym w:font="Symbol" w:char="F06B"/>
      </w:r>
      <w:r w:rsidRPr="002F215B">
        <w:rPr>
          <w:rFonts w:ascii="Times New Roman" w:hAnsi="Times New Roman"/>
          <w:sz w:val="20"/>
          <w:szCs w:val="20"/>
          <w:vertAlign w:val="superscript"/>
        </w:rPr>
        <w:t>2</w:t>
      </w:r>
      <w:r w:rsidRPr="002F215B">
        <w:rPr>
          <w:rFonts w:ascii="Times New Roman" w:hAnsi="Times New Roman"/>
          <w:sz w:val="20"/>
          <w:szCs w:val="20"/>
        </w:rPr>
        <w:t>S,S’)</w:t>
      </w:r>
      <w:r>
        <w:rPr>
          <w:rFonts w:ascii="Times New Roman" w:hAnsi="Times New Roman"/>
          <w:sz w:val="20"/>
          <w:szCs w:val="20"/>
        </w:rPr>
        <w:t xml:space="preserve"> </w:t>
      </w:r>
      <w:r w:rsidRPr="002F215B">
        <w:rPr>
          <w:rFonts w:ascii="Times New Roman" w:hAnsi="Times New Roman"/>
          <w:sz w:val="20"/>
          <w:szCs w:val="20"/>
        </w:rPr>
        <w:t>diphenyltin(IV) showed that the dithiocarbamate ligands are bonded to the tin atom in six coordinate symmetry with bidentate manner having skew trapezoidal bipyramidal geometry. While (</w:t>
      </w:r>
      <w:r w:rsidRPr="002F215B">
        <w:rPr>
          <w:rFonts w:ascii="Times New Roman" w:hAnsi="Times New Roman"/>
          <w:i/>
          <w:sz w:val="20"/>
          <w:szCs w:val="20"/>
        </w:rPr>
        <w:t>N</w:t>
      </w:r>
      <w:r w:rsidRPr="002F215B">
        <w:rPr>
          <w:rFonts w:ascii="Times New Roman" w:hAnsi="Times New Roman"/>
          <w:sz w:val="20"/>
          <w:szCs w:val="20"/>
        </w:rPr>
        <w:t>-benzyl-</w:t>
      </w:r>
      <w:r w:rsidRPr="002F215B">
        <w:rPr>
          <w:rFonts w:ascii="Times New Roman" w:hAnsi="Times New Roman"/>
          <w:i/>
          <w:sz w:val="20"/>
          <w:szCs w:val="20"/>
        </w:rPr>
        <w:t>N</w:t>
      </w:r>
      <w:r w:rsidRPr="002F215B">
        <w:rPr>
          <w:rFonts w:ascii="Times New Roman" w:hAnsi="Times New Roman"/>
          <w:sz w:val="20"/>
          <w:szCs w:val="20"/>
        </w:rPr>
        <w:t>-isopropyldithiocarbamato)chlorido diphenyltin(IV)</w:t>
      </w:r>
      <w:r w:rsidRPr="002F215B">
        <w:rPr>
          <w:rFonts w:ascii="Times New Roman" w:hAnsi="Times New Roman"/>
          <w:color w:val="231F20"/>
          <w:sz w:val="20"/>
          <w:szCs w:val="20"/>
        </w:rPr>
        <w:t xml:space="preserve"> is penta-coordinated by an asymmetrically coordinating dithiocarbamate ligand, a Cl and two ispo-C atoms of the Sn-bound phenyl groups.</w:t>
      </w:r>
    </w:p>
    <w:p w:rsidR="006768E9" w:rsidRDefault="006768E9" w:rsidP="006768E9">
      <w:pPr>
        <w:spacing w:after="0" w:line="240" w:lineRule="auto"/>
        <w:jc w:val="center"/>
        <w:rPr>
          <w:rFonts w:ascii="Times New Roman" w:hAnsi="Times New Roman"/>
          <w:noProof/>
          <w:sz w:val="20"/>
          <w:szCs w:val="20"/>
          <w:lang w:bidi="ar-SA"/>
        </w:rPr>
      </w:pPr>
    </w:p>
    <w:p w:rsidR="006768E9" w:rsidRDefault="002B3BD8" w:rsidP="006768E9">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Acknowledgement</w:t>
      </w:r>
    </w:p>
    <w:p w:rsidR="00851794" w:rsidRPr="002F215B" w:rsidRDefault="00851794" w:rsidP="00851794">
      <w:pPr>
        <w:spacing w:after="0" w:line="240" w:lineRule="auto"/>
        <w:jc w:val="both"/>
        <w:rPr>
          <w:rFonts w:ascii="Times New Roman" w:hAnsi="Times New Roman"/>
          <w:sz w:val="20"/>
          <w:szCs w:val="20"/>
        </w:rPr>
      </w:pPr>
      <w:r w:rsidRPr="002F215B">
        <w:rPr>
          <w:rFonts w:ascii="Times New Roman" w:hAnsi="Times New Roman"/>
          <w:sz w:val="20"/>
          <w:szCs w:val="20"/>
        </w:rPr>
        <w:t xml:space="preserve">We would like to thank Universiti Kebangsaan Malaysia for UKM-GUP-NBT-08-27-111 and the Government of Malaysia for the Science Fund </w:t>
      </w:r>
      <w:r w:rsidRPr="002F215B">
        <w:rPr>
          <w:rFonts w:ascii="Times New Roman" w:hAnsi="Times New Roman"/>
          <w:color w:val="231F20"/>
          <w:sz w:val="20"/>
          <w:szCs w:val="20"/>
        </w:rPr>
        <w:t xml:space="preserve">06-01-02-SF0539 </w:t>
      </w:r>
      <w:r w:rsidRPr="002F215B">
        <w:rPr>
          <w:rFonts w:ascii="Times New Roman" w:hAnsi="Times New Roman"/>
          <w:sz w:val="20"/>
          <w:szCs w:val="20"/>
        </w:rPr>
        <w:t>grants. Thank you also to Prof Ng Seik Weng and Prof E. R. T. Tiekink, UM and Dr Mohamed Ibrahim Mohamed Tahir, UPM for the crystal structures. We would also like to thank all faculty members that have contributed to this research.</w:t>
      </w:r>
    </w:p>
    <w:p w:rsidR="006768E9" w:rsidRDefault="006768E9" w:rsidP="006768E9">
      <w:pPr>
        <w:spacing w:after="0" w:line="240" w:lineRule="auto"/>
        <w:jc w:val="both"/>
        <w:rPr>
          <w:rFonts w:ascii="Times New Roman" w:hAnsi="Times New Roman"/>
          <w:noProof/>
          <w:sz w:val="20"/>
          <w:szCs w:val="20"/>
          <w:lang w:bidi="ar-SA"/>
        </w:rPr>
      </w:pPr>
    </w:p>
    <w:p w:rsidR="006768E9" w:rsidRDefault="006768E9" w:rsidP="006768E9">
      <w:pPr>
        <w:spacing w:after="0" w:line="240" w:lineRule="auto"/>
        <w:jc w:val="center"/>
        <w:rPr>
          <w:rFonts w:ascii="Times New Roman" w:hAnsi="Times New Roman"/>
          <w:noProof/>
          <w:sz w:val="20"/>
          <w:szCs w:val="20"/>
          <w:lang w:bidi="ar-SA"/>
        </w:rPr>
      </w:pPr>
    </w:p>
    <w:p w:rsidR="006768E9" w:rsidRDefault="006768E9" w:rsidP="006768E9">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lastRenderedPageBreak/>
        <w:t>References</w:t>
      </w:r>
    </w:p>
    <w:p w:rsidR="00851794" w:rsidRPr="002F215B" w:rsidRDefault="00851794" w:rsidP="00851794">
      <w:pPr>
        <w:numPr>
          <w:ilvl w:val="0"/>
          <w:numId w:val="2"/>
        </w:numPr>
        <w:spacing w:after="0" w:line="240" w:lineRule="auto"/>
        <w:jc w:val="both"/>
        <w:rPr>
          <w:rFonts w:ascii="Times New Roman" w:hAnsi="Times New Roman"/>
          <w:bCs/>
          <w:iCs/>
          <w:sz w:val="20"/>
          <w:szCs w:val="20"/>
        </w:rPr>
      </w:pPr>
      <w:r w:rsidRPr="002F215B">
        <w:rPr>
          <w:rFonts w:ascii="Times New Roman" w:hAnsi="Times New Roman"/>
          <w:bCs/>
          <w:iCs/>
          <w:sz w:val="20"/>
          <w:szCs w:val="20"/>
        </w:rPr>
        <w:t xml:space="preserve">Shahzadi, S., Ahmad, U.S., Alia, S., Yaqub, S. &amp; Ahmed, F. 2006a. Chloro-diorganotin(IV) Compounds of Pipyridyl Dithiocarbamate: Syntheses and Determination of Kinetic Parameters, Spectral Characteristics and Biocidal Properties. </w:t>
      </w:r>
      <w:r w:rsidRPr="002F215B">
        <w:rPr>
          <w:rFonts w:ascii="Times New Roman" w:hAnsi="Times New Roman"/>
          <w:bCs/>
          <w:i/>
          <w:iCs/>
          <w:sz w:val="20"/>
          <w:szCs w:val="20"/>
        </w:rPr>
        <w:t xml:space="preserve">Journal of the Iranian Chemical Society </w:t>
      </w:r>
      <w:r w:rsidRPr="002F215B">
        <w:rPr>
          <w:rFonts w:ascii="Times New Roman" w:hAnsi="Times New Roman"/>
          <w:bCs/>
          <w:iCs/>
          <w:sz w:val="20"/>
          <w:szCs w:val="20"/>
        </w:rPr>
        <w:t>3: 38-45.</w:t>
      </w:r>
    </w:p>
    <w:p w:rsidR="00851794" w:rsidRPr="002F215B" w:rsidRDefault="00851794" w:rsidP="00851794">
      <w:pPr>
        <w:numPr>
          <w:ilvl w:val="0"/>
          <w:numId w:val="2"/>
        </w:numPr>
        <w:spacing w:after="0" w:line="240" w:lineRule="auto"/>
        <w:jc w:val="both"/>
        <w:rPr>
          <w:rFonts w:ascii="Times New Roman" w:hAnsi="Times New Roman"/>
          <w:sz w:val="20"/>
          <w:szCs w:val="20"/>
        </w:rPr>
      </w:pPr>
      <w:r w:rsidRPr="002F215B">
        <w:rPr>
          <w:rFonts w:ascii="Times New Roman" w:hAnsi="Times New Roman"/>
          <w:sz w:val="20"/>
          <w:szCs w:val="20"/>
        </w:rPr>
        <w:t xml:space="preserve">Ali, A.M., Mirza, H.A., Hamid, A.S.H.M. &amp; Bernhardt, V.P. 2005. Diphenyltin(IV) complexes of the 2-quinolinecarboxaldehyde Schiff bases of S-methyl- and S-benzyldthiocarbazate (Hqaldsme and Hqaldsbz): X-ray crystal structures of Hqaldsme and two conformers of its diphenyltin(IV) complex. </w:t>
      </w:r>
      <w:r w:rsidRPr="002F215B">
        <w:rPr>
          <w:rFonts w:ascii="Times New Roman" w:hAnsi="Times New Roman"/>
          <w:i/>
          <w:sz w:val="20"/>
          <w:szCs w:val="20"/>
        </w:rPr>
        <w:t>Polyhedron</w:t>
      </w:r>
      <w:r w:rsidRPr="002F215B">
        <w:rPr>
          <w:rFonts w:ascii="Times New Roman" w:hAnsi="Times New Roman"/>
          <w:sz w:val="20"/>
          <w:szCs w:val="20"/>
        </w:rPr>
        <w:t xml:space="preserve"> 24: 383–390.</w:t>
      </w:r>
    </w:p>
    <w:p w:rsidR="00851794" w:rsidRPr="002F215B" w:rsidRDefault="00851794" w:rsidP="00851794">
      <w:pPr>
        <w:numPr>
          <w:ilvl w:val="0"/>
          <w:numId w:val="2"/>
        </w:numPr>
        <w:spacing w:after="0" w:line="240" w:lineRule="auto"/>
        <w:jc w:val="both"/>
        <w:rPr>
          <w:rFonts w:ascii="Times New Roman" w:hAnsi="Times New Roman"/>
          <w:sz w:val="20"/>
          <w:szCs w:val="20"/>
        </w:rPr>
      </w:pPr>
      <w:r w:rsidRPr="002F215B">
        <w:rPr>
          <w:rFonts w:ascii="Times New Roman" w:hAnsi="Times New Roman"/>
          <w:sz w:val="20"/>
          <w:szCs w:val="20"/>
        </w:rPr>
        <w:t xml:space="preserve">Sharma, J., Singh, Y., Bohra, R. &amp; Rai, K.A. 1996. </w:t>
      </w:r>
      <w:r w:rsidRPr="002F215B">
        <w:rPr>
          <w:rFonts w:ascii="Times New Roman" w:hAnsi="Times New Roman"/>
          <w:bCs/>
          <w:sz w:val="20"/>
          <w:szCs w:val="20"/>
        </w:rPr>
        <w:t>Synthesis and spectral studies of diorganotin heterocyclic dithiocarbamate complexes</w:t>
      </w:r>
      <w:r w:rsidRPr="002F215B">
        <w:rPr>
          <w:rFonts w:ascii="Times New Roman" w:hAnsi="Times New Roman"/>
          <w:sz w:val="20"/>
          <w:szCs w:val="20"/>
        </w:rPr>
        <w:t xml:space="preserve">: </w:t>
      </w:r>
      <w:r w:rsidRPr="002F215B">
        <w:rPr>
          <w:rFonts w:ascii="Times New Roman" w:hAnsi="Times New Roman"/>
          <w:bCs/>
          <w:sz w:val="20"/>
          <w:szCs w:val="20"/>
        </w:rPr>
        <w:t>The crystal structure of (CH</w:t>
      </w:r>
      <w:r w:rsidRPr="002F215B">
        <w:rPr>
          <w:rFonts w:ascii="Times New Roman" w:hAnsi="Times New Roman"/>
          <w:bCs/>
          <w:sz w:val="20"/>
          <w:szCs w:val="20"/>
          <w:vertAlign w:val="subscript"/>
        </w:rPr>
        <w:t>3</w:t>
      </w:r>
      <w:r w:rsidRPr="002F215B">
        <w:rPr>
          <w:rFonts w:ascii="Times New Roman" w:hAnsi="Times New Roman"/>
          <w:bCs/>
          <w:sz w:val="20"/>
          <w:szCs w:val="20"/>
        </w:rPr>
        <w:t>)</w:t>
      </w:r>
      <w:r w:rsidRPr="002F215B">
        <w:rPr>
          <w:rFonts w:ascii="Times New Roman" w:hAnsi="Times New Roman"/>
          <w:bCs/>
          <w:sz w:val="20"/>
          <w:szCs w:val="20"/>
          <w:vertAlign w:val="subscript"/>
        </w:rPr>
        <w:t>2</w:t>
      </w:r>
      <w:r w:rsidRPr="002F215B">
        <w:rPr>
          <w:rFonts w:ascii="Times New Roman" w:hAnsi="Times New Roman"/>
          <w:bCs/>
          <w:sz w:val="20"/>
          <w:szCs w:val="20"/>
        </w:rPr>
        <w:t>Sn[S</w:t>
      </w:r>
      <w:r w:rsidRPr="002F215B">
        <w:rPr>
          <w:rFonts w:ascii="Times New Roman" w:hAnsi="Times New Roman"/>
          <w:bCs/>
          <w:sz w:val="20"/>
          <w:szCs w:val="20"/>
          <w:vertAlign w:val="subscript"/>
        </w:rPr>
        <w:t>2</w:t>
      </w:r>
      <w:r w:rsidRPr="002F215B">
        <w:rPr>
          <w:rFonts w:ascii="Times New Roman" w:hAnsi="Times New Roman"/>
          <w:bCs/>
          <w:sz w:val="20"/>
          <w:szCs w:val="20"/>
        </w:rPr>
        <w:t>CNCH</w:t>
      </w:r>
      <w:r w:rsidRPr="002F215B">
        <w:rPr>
          <w:rFonts w:ascii="Times New Roman" w:hAnsi="Times New Roman"/>
          <w:bCs/>
          <w:sz w:val="20"/>
          <w:szCs w:val="20"/>
          <w:vertAlign w:val="subscript"/>
        </w:rPr>
        <w:t>2</w:t>
      </w:r>
      <w:r w:rsidRPr="002F215B">
        <w:rPr>
          <w:rFonts w:ascii="Times New Roman" w:hAnsi="Times New Roman"/>
          <w:bCs/>
          <w:sz w:val="20"/>
          <w:szCs w:val="20"/>
        </w:rPr>
        <w:t>CH</w:t>
      </w:r>
      <w:r w:rsidRPr="002F215B">
        <w:rPr>
          <w:rFonts w:ascii="Times New Roman" w:hAnsi="Times New Roman"/>
          <w:bCs/>
          <w:sz w:val="20"/>
          <w:szCs w:val="20"/>
          <w:vertAlign w:val="subscript"/>
        </w:rPr>
        <w:t>2</w:t>
      </w:r>
      <w:r w:rsidRPr="002F215B">
        <w:rPr>
          <w:rFonts w:ascii="Times New Roman" w:hAnsi="Times New Roman"/>
          <w:bCs/>
          <w:sz w:val="20"/>
          <w:szCs w:val="20"/>
        </w:rPr>
        <w:t>CH</w:t>
      </w:r>
      <w:r w:rsidRPr="002F215B">
        <w:rPr>
          <w:rFonts w:ascii="Times New Roman" w:hAnsi="Times New Roman"/>
          <w:bCs/>
          <w:sz w:val="20"/>
          <w:szCs w:val="20"/>
          <w:vertAlign w:val="subscript"/>
        </w:rPr>
        <w:t>2</w:t>
      </w:r>
      <w:r w:rsidRPr="002F215B">
        <w:rPr>
          <w:rFonts w:ascii="Times New Roman" w:hAnsi="Times New Roman"/>
          <w:bCs/>
          <w:sz w:val="20"/>
          <w:szCs w:val="20"/>
        </w:rPr>
        <w:t>CH</w:t>
      </w:r>
      <w:r w:rsidRPr="002F215B">
        <w:rPr>
          <w:rFonts w:ascii="Times New Roman" w:hAnsi="Times New Roman"/>
          <w:bCs/>
          <w:sz w:val="20"/>
          <w:szCs w:val="20"/>
          <w:vertAlign w:val="subscript"/>
        </w:rPr>
        <w:t>2</w:t>
      </w:r>
      <w:r w:rsidRPr="002F215B">
        <w:rPr>
          <w:rFonts w:ascii="Times New Roman" w:hAnsi="Times New Roman"/>
          <w:bCs/>
          <w:sz w:val="20"/>
          <w:szCs w:val="20"/>
        </w:rPr>
        <w:t>CH</w:t>
      </w:r>
      <w:r w:rsidRPr="002F215B">
        <w:rPr>
          <w:rFonts w:ascii="Times New Roman" w:hAnsi="Times New Roman"/>
          <w:bCs/>
          <w:sz w:val="20"/>
          <w:szCs w:val="20"/>
          <w:vertAlign w:val="subscript"/>
        </w:rPr>
        <w:t>2</w:t>
      </w:r>
      <w:r w:rsidRPr="002F215B">
        <w:rPr>
          <w:rFonts w:ascii="Times New Roman" w:hAnsi="Times New Roman"/>
          <w:bCs/>
          <w:sz w:val="20"/>
          <w:szCs w:val="20"/>
        </w:rPr>
        <w:t>]</w:t>
      </w:r>
      <w:r w:rsidRPr="002F215B">
        <w:rPr>
          <w:rFonts w:ascii="Times New Roman" w:hAnsi="Times New Roman"/>
          <w:bCs/>
          <w:sz w:val="20"/>
          <w:szCs w:val="20"/>
          <w:vertAlign w:val="subscript"/>
        </w:rPr>
        <w:t>2</w:t>
      </w:r>
      <w:r w:rsidRPr="002F215B">
        <w:rPr>
          <w:rFonts w:ascii="Times New Roman" w:hAnsi="Times New Roman"/>
          <w:sz w:val="20"/>
          <w:szCs w:val="20"/>
        </w:rPr>
        <w:t xml:space="preserve">. </w:t>
      </w:r>
      <w:r w:rsidRPr="002F215B">
        <w:rPr>
          <w:rFonts w:ascii="Times New Roman" w:hAnsi="Times New Roman"/>
          <w:i/>
          <w:sz w:val="20"/>
          <w:szCs w:val="20"/>
        </w:rPr>
        <w:t xml:space="preserve">Polyhedron </w:t>
      </w:r>
      <w:r w:rsidRPr="002F215B">
        <w:rPr>
          <w:rFonts w:ascii="Times New Roman" w:hAnsi="Times New Roman"/>
          <w:sz w:val="20"/>
          <w:szCs w:val="20"/>
        </w:rPr>
        <w:t>15: 1097-1102.</w:t>
      </w:r>
    </w:p>
    <w:p w:rsidR="00851794" w:rsidRPr="002F215B" w:rsidRDefault="00851794" w:rsidP="00851794">
      <w:pPr>
        <w:numPr>
          <w:ilvl w:val="0"/>
          <w:numId w:val="2"/>
        </w:numPr>
        <w:spacing w:after="0" w:line="240" w:lineRule="auto"/>
        <w:jc w:val="both"/>
        <w:rPr>
          <w:rFonts w:ascii="Times New Roman" w:hAnsi="Times New Roman"/>
          <w:sz w:val="20"/>
          <w:szCs w:val="20"/>
        </w:rPr>
      </w:pPr>
      <w:r w:rsidRPr="002F215B">
        <w:rPr>
          <w:rFonts w:ascii="Times New Roman" w:hAnsi="Times New Roman"/>
          <w:sz w:val="20"/>
          <w:szCs w:val="20"/>
        </w:rPr>
        <w:t xml:space="preserve">Shahzadi, S., Ali, S., Bhatti, M.H., Fettouhi, M. &amp; Athar M. 2006b. Chlorodiorganotin(IV) complexes of 4-methyl-1-piperidine carbodithioic acid: Synthesis, X-ray crystal structures, spectral properties and antimicrobial studies. </w:t>
      </w:r>
      <w:r w:rsidRPr="002F215B">
        <w:rPr>
          <w:rFonts w:ascii="Times New Roman" w:hAnsi="Times New Roman"/>
          <w:i/>
          <w:sz w:val="20"/>
          <w:szCs w:val="20"/>
        </w:rPr>
        <w:t>J.</w:t>
      </w:r>
      <w:r w:rsidRPr="002F215B">
        <w:rPr>
          <w:rFonts w:ascii="Times New Roman" w:hAnsi="Times New Roman"/>
          <w:sz w:val="20"/>
          <w:szCs w:val="20"/>
        </w:rPr>
        <w:t xml:space="preserve"> </w:t>
      </w:r>
      <w:r w:rsidRPr="002F215B">
        <w:rPr>
          <w:rFonts w:ascii="Times New Roman" w:hAnsi="Times New Roman"/>
          <w:i/>
          <w:sz w:val="20"/>
          <w:szCs w:val="20"/>
        </w:rPr>
        <w:t>Organometal. Chem.</w:t>
      </w:r>
      <w:r w:rsidRPr="002F215B">
        <w:rPr>
          <w:rFonts w:ascii="Times New Roman" w:hAnsi="Times New Roman"/>
          <w:sz w:val="20"/>
          <w:szCs w:val="20"/>
        </w:rPr>
        <w:t xml:space="preserve"> 691: 1797–1802.</w:t>
      </w:r>
    </w:p>
    <w:p w:rsidR="00851794" w:rsidRPr="002F215B" w:rsidRDefault="00851794" w:rsidP="00851794">
      <w:pPr>
        <w:numPr>
          <w:ilvl w:val="0"/>
          <w:numId w:val="2"/>
        </w:numPr>
        <w:spacing w:after="0" w:line="240" w:lineRule="auto"/>
        <w:jc w:val="both"/>
        <w:rPr>
          <w:rFonts w:ascii="Times New Roman" w:hAnsi="Times New Roman"/>
          <w:bCs/>
          <w:sz w:val="20"/>
          <w:szCs w:val="20"/>
        </w:rPr>
      </w:pPr>
      <w:r w:rsidRPr="002F215B">
        <w:rPr>
          <w:rFonts w:ascii="Times New Roman" w:hAnsi="Times New Roman"/>
          <w:bCs/>
          <w:sz w:val="20"/>
          <w:szCs w:val="20"/>
        </w:rPr>
        <w:t xml:space="preserve">Jang, S.M., Park, J.S., Pyo, S.H., Hong, E.J. &amp; Lee, W. 2001. Improvement of extraction recovery for the organotin compounds in sediment. </w:t>
      </w:r>
      <w:r w:rsidRPr="002F215B">
        <w:rPr>
          <w:rFonts w:ascii="Times New Roman" w:hAnsi="Times New Roman"/>
          <w:bCs/>
          <w:i/>
          <w:sz w:val="20"/>
          <w:szCs w:val="20"/>
        </w:rPr>
        <w:t xml:space="preserve">Anal. Sci. </w:t>
      </w:r>
      <w:r w:rsidRPr="002F215B">
        <w:rPr>
          <w:rFonts w:ascii="Times New Roman" w:hAnsi="Times New Roman"/>
          <w:bCs/>
          <w:sz w:val="20"/>
          <w:szCs w:val="20"/>
        </w:rPr>
        <w:t>17: 405-408.</w:t>
      </w:r>
    </w:p>
    <w:p w:rsidR="00851794" w:rsidRPr="002F215B" w:rsidRDefault="00851794" w:rsidP="00851794">
      <w:pPr>
        <w:numPr>
          <w:ilvl w:val="0"/>
          <w:numId w:val="2"/>
        </w:numPr>
        <w:spacing w:after="0" w:line="240" w:lineRule="auto"/>
        <w:jc w:val="both"/>
        <w:rPr>
          <w:rFonts w:ascii="Times New Roman" w:hAnsi="Times New Roman"/>
          <w:bCs/>
          <w:iCs/>
          <w:sz w:val="20"/>
          <w:szCs w:val="20"/>
        </w:rPr>
      </w:pPr>
      <w:r w:rsidRPr="002F215B">
        <w:rPr>
          <w:rFonts w:ascii="Times New Roman" w:hAnsi="Times New Roman"/>
          <w:bCs/>
          <w:iCs/>
          <w:sz w:val="20"/>
          <w:szCs w:val="20"/>
          <w:lang w:val="es-ES"/>
        </w:rPr>
        <w:t xml:space="preserve">Fuentes-Martinez, P.J., Toledo-Martiez, I., Roman-Bravo, P., Garcia,Y.G.P., Godoy-Alcantar, C., Lopez-Cardoso, M. &amp; Morales-Rojas, H. 2009. </w:t>
      </w:r>
      <w:r w:rsidRPr="002F215B">
        <w:rPr>
          <w:rFonts w:ascii="Times New Roman" w:hAnsi="Times New Roman"/>
          <w:bCs/>
          <w:iCs/>
          <w:sz w:val="20"/>
          <w:szCs w:val="20"/>
        </w:rPr>
        <w:t xml:space="preserve">Diorganotin(IV) dithiocarbamate complexes as chromogenic sensors of anion binding. </w:t>
      </w:r>
      <w:r w:rsidRPr="002F215B">
        <w:rPr>
          <w:rFonts w:ascii="Times New Roman" w:hAnsi="Times New Roman"/>
          <w:bCs/>
          <w:i/>
          <w:iCs/>
          <w:sz w:val="20"/>
          <w:szCs w:val="20"/>
        </w:rPr>
        <w:t>Polyhedron</w:t>
      </w:r>
      <w:r w:rsidRPr="002F215B">
        <w:rPr>
          <w:rFonts w:ascii="Times New Roman" w:hAnsi="Times New Roman"/>
          <w:bCs/>
          <w:iCs/>
          <w:sz w:val="20"/>
          <w:szCs w:val="20"/>
        </w:rPr>
        <w:t xml:space="preserve"> 28: 3953–3966.</w:t>
      </w:r>
    </w:p>
    <w:p w:rsidR="00851794" w:rsidRPr="002F215B" w:rsidRDefault="00851794" w:rsidP="00851794">
      <w:pPr>
        <w:numPr>
          <w:ilvl w:val="0"/>
          <w:numId w:val="2"/>
        </w:numPr>
        <w:spacing w:after="0" w:line="240" w:lineRule="auto"/>
        <w:jc w:val="both"/>
        <w:rPr>
          <w:rFonts w:ascii="Times New Roman" w:hAnsi="Times New Roman"/>
          <w:bCs/>
          <w:sz w:val="20"/>
          <w:szCs w:val="20"/>
        </w:rPr>
      </w:pPr>
      <w:r w:rsidRPr="002F215B">
        <w:rPr>
          <w:rFonts w:ascii="Times New Roman" w:hAnsi="Times New Roman"/>
          <w:bCs/>
          <w:sz w:val="20"/>
          <w:szCs w:val="20"/>
        </w:rPr>
        <w:t xml:space="preserve">Jung, O.S. &amp; Sohn, S.Y. 1988. Coordination chemistry of organotin(IV) dithiocarbamate complexes. </w:t>
      </w:r>
      <w:r w:rsidRPr="002F215B">
        <w:rPr>
          <w:rFonts w:ascii="Times New Roman" w:hAnsi="Times New Roman"/>
          <w:bCs/>
          <w:i/>
          <w:sz w:val="20"/>
          <w:szCs w:val="20"/>
        </w:rPr>
        <w:t xml:space="preserve">Bulletin of the Korean Chemical Society </w:t>
      </w:r>
      <w:r w:rsidRPr="002F215B">
        <w:rPr>
          <w:rFonts w:ascii="Times New Roman" w:hAnsi="Times New Roman"/>
          <w:bCs/>
          <w:sz w:val="20"/>
          <w:szCs w:val="20"/>
        </w:rPr>
        <w:t>9: 356-368.</w:t>
      </w:r>
    </w:p>
    <w:p w:rsidR="00851794" w:rsidRPr="002F215B" w:rsidRDefault="00851794" w:rsidP="00851794">
      <w:pPr>
        <w:numPr>
          <w:ilvl w:val="0"/>
          <w:numId w:val="2"/>
        </w:numPr>
        <w:spacing w:after="0" w:line="240" w:lineRule="auto"/>
        <w:jc w:val="both"/>
        <w:rPr>
          <w:rFonts w:ascii="Times New Roman" w:hAnsi="Times New Roman"/>
          <w:sz w:val="20"/>
          <w:szCs w:val="20"/>
        </w:rPr>
      </w:pPr>
      <w:r w:rsidRPr="002F215B">
        <w:rPr>
          <w:rFonts w:ascii="Times New Roman" w:hAnsi="Times New Roman"/>
          <w:sz w:val="20"/>
          <w:szCs w:val="20"/>
        </w:rPr>
        <w:t xml:space="preserve">Brown, D.A., Glass, W.K &amp; Burke, M.A. 1976. The general use of I.R. spectral criteria in discussions of the bonding and structure of metal dithiocarbamates. </w:t>
      </w:r>
      <w:r w:rsidRPr="002F215B">
        <w:rPr>
          <w:rFonts w:ascii="Times New Roman" w:hAnsi="Times New Roman"/>
          <w:i/>
          <w:sz w:val="20"/>
          <w:szCs w:val="20"/>
        </w:rPr>
        <w:t>Spectrochim. Acta</w:t>
      </w:r>
      <w:r w:rsidRPr="002F215B">
        <w:rPr>
          <w:rFonts w:ascii="Times New Roman" w:hAnsi="Times New Roman"/>
          <w:sz w:val="20"/>
          <w:szCs w:val="20"/>
        </w:rPr>
        <w:t xml:space="preserve"> 32A: 137-143.</w:t>
      </w:r>
    </w:p>
    <w:p w:rsidR="00851794" w:rsidRPr="002F215B" w:rsidRDefault="00851794" w:rsidP="00851794">
      <w:pPr>
        <w:numPr>
          <w:ilvl w:val="0"/>
          <w:numId w:val="2"/>
        </w:numPr>
        <w:spacing w:after="0" w:line="240" w:lineRule="auto"/>
        <w:jc w:val="both"/>
        <w:rPr>
          <w:rFonts w:ascii="Times New Roman" w:hAnsi="Times New Roman"/>
          <w:sz w:val="20"/>
          <w:szCs w:val="20"/>
          <w:lang w:val="es-ES"/>
        </w:rPr>
      </w:pPr>
      <w:r w:rsidRPr="002F215B">
        <w:rPr>
          <w:rFonts w:ascii="Times New Roman" w:hAnsi="Times New Roman"/>
          <w:sz w:val="20"/>
          <w:szCs w:val="20"/>
          <w:lang w:val="es-ES"/>
        </w:rPr>
        <w:t xml:space="preserve">Criado, J.J, Fernandez, I. &amp; Macias, B. 1990. Novel chelates of Pd(II) dithiocarbamates. Spectroscopic studies and termal behavior. </w:t>
      </w:r>
      <w:r w:rsidRPr="002F215B">
        <w:rPr>
          <w:rFonts w:ascii="Times New Roman" w:hAnsi="Times New Roman"/>
          <w:i/>
          <w:sz w:val="20"/>
          <w:szCs w:val="20"/>
          <w:lang w:val="es-ES"/>
        </w:rPr>
        <w:t xml:space="preserve">Inorganica Chimica Acta </w:t>
      </w:r>
      <w:r w:rsidRPr="002F215B">
        <w:rPr>
          <w:rFonts w:ascii="Times New Roman" w:hAnsi="Times New Roman"/>
          <w:sz w:val="20"/>
          <w:szCs w:val="20"/>
          <w:lang w:val="es-ES"/>
        </w:rPr>
        <w:t>174: 67-75.</w:t>
      </w:r>
    </w:p>
    <w:p w:rsidR="00851794" w:rsidRPr="002F215B" w:rsidRDefault="00851794" w:rsidP="00851794">
      <w:pPr>
        <w:numPr>
          <w:ilvl w:val="0"/>
          <w:numId w:val="2"/>
        </w:numPr>
        <w:spacing w:after="0" w:line="240" w:lineRule="auto"/>
        <w:jc w:val="both"/>
        <w:rPr>
          <w:rFonts w:ascii="Times New Roman" w:hAnsi="Times New Roman"/>
          <w:iCs/>
          <w:sz w:val="20"/>
          <w:szCs w:val="20"/>
        </w:rPr>
      </w:pPr>
      <w:r w:rsidRPr="002F215B">
        <w:rPr>
          <w:rFonts w:ascii="Times New Roman" w:hAnsi="Times New Roman"/>
          <w:bCs/>
          <w:iCs/>
          <w:sz w:val="20"/>
          <w:szCs w:val="20"/>
        </w:rPr>
        <w:t xml:space="preserve">Rodarte de Moura, C.V., de Sousa, A.P.G., Silva, R.M., Abras, A., Horner, M., Bortoluzzi, A.J., Filgueiras, C.A.L. &amp; Wardell, J.L. 1999. </w:t>
      </w:r>
      <w:r w:rsidRPr="002F215B">
        <w:rPr>
          <w:rFonts w:ascii="Times New Roman" w:hAnsi="Times New Roman"/>
          <w:iCs/>
          <w:sz w:val="20"/>
          <w:szCs w:val="20"/>
        </w:rPr>
        <w:t xml:space="preserve">Syntheses and spectra of triphenyltin heteroarenethiolates - Crystal structures of triphenyltin 1-methyltetrazole-5-thiolate and triphenyltin benzoxazole-2-thiolate. </w:t>
      </w:r>
      <w:r w:rsidRPr="002F215B">
        <w:rPr>
          <w:rFonts w:ascii="Times New Roman" w:hAnsi="Times New Roman"/>
          <w:i/>
          <w:iCs/>
          <w:sz w:val="20"/>
          <w:szCs w:val="20"/>
        </w:rPr>
        <w:t>Polyhedron</w:t>
      </w:r>
      <w:r w:rsidRPr="002F215B">
        <w:rPr>
          <w:rFonts w:ascii="Times New Roman" w:hAnsi="Times New Roman"/>
          <w:iCs/>
          <w:sz w:val="20"/>
          <w:szCs w:val="20"/>
        </w:rPr>
        <w:t xml:space="preserve"> 18: 2961-2969.</w:t>
      </w:r>
    </w:p>
    <w:p w:rsidR="00851794" w:rsidRPr="002F215B" w:rsidRDefault="00851794" w:rsidP="00851794">
      <w:pPr>
        <w:widowControl w:val="0"/>
        <w:numPr>
          <w:ilvl w:val="0"/>
          <w:numId w:val="2"/>
        </w:numPr>
        <w:spacing w:after="0" w:line="240" w:lineRule="auto"/>
        <w:jc w:val="both"/>
        <w:rPr>
          <w:rFonts w:ascii="Times New Roman" w:hAnsi="Times New Roman"/>
          <w:iCs/>
          <w:sz w:val="20"/>
          <w:szCs w:val="20"/>
        </w:rPr>
      </w:pPr>
      <w:r w:rsidRPr="002F215B">
        <w:rPr>
          <w:rFonts w:ascii="Times New Roman" w:hAnsi="Times New Roman"/>
          <w:iCs/>
          <w:sz w:val="20"/>
          <w:szCs w:val="20"/>
        </w:rPr>
        <w:t xml:space="preserve">Yin, H., Wang, C. &amp; Xing, Q. 2004. </w:t>
      </w:r>
      <w:r w:rsidRPr="002F215B">
        <w:rPr>
          <w:rFonts w:ascii="Times New Roman" w:hAnsi="Times New Roman"/>
          <w:bCs/>
          <w:iCs/>
          <w:sz w:val="20"/>
          <w:szCs w:val="20"/>
        </w:rPr>
        <w:t>Synthesis and characterization of</w:t>
      </w:r>
      <w:bookmarkStart w:id="0" w:name="hit1"/>
      <w:bookmarkEnd w:id="0"/>
      <w:r w:rsidRPr="002F215B">
        <w:rPr>
          <w:rFonts w:ascii="Times New Roman" w:hAnsi="Times New Roman"/>
          <w:bCs/>
          <w:iCs/>
          <w:sz w:val="20"/>
          <w:szCs w:val="20"/>
        </w:rPr>
        <w:t xml:space="preserve"> triphenyltin esters of heteroaromatic carboxylic acids and the crystal structure of [Ph</w:t>
      </w:r>
      <w:r w:rsidRPr="002F215B">
        <w:rPr>
          <w:rFonts w:ascii="Times New Roman" w:hAnsi="Times New Roman"/>
          <w:bCs/>
          <w:iCs/>
          <w:sz w:val="20"/>
          <w:szCs w:val="20"/>
          <w:vertAlign w:val="subscript"/>
        </w:rPr>
        <w:t>3</w:t>
      </w:r>
      <w:r w:rsidRPr="002F215B">
        <w:rPr>
          <w:rFonts w:ascii="Times New Roman" w:hAnsi="Times New Roman"/>
          <w:bCs/>
          <w:iCs/>
          <w:sz w:val="20"/>
          <w:szCs w:val="20"/>
        </w:rPr>
        <w:t>SnO</w:t>
      </w:r>
      <w:r w:rsidRPr="002F215B">
        <w:rPr>
          <w:rFonts w:ascii="Times New Roman" w:hAnsi="Times New Roman"/>
          <w:bCs/>
          <w:iCs/>
          <w:sz w:val="20"/>
          <w:szCs w:val="20"/>
          <w:vertAlign w:val="subscript"/>
        </w:rPr>
        <w:t>2</w:t>
      </w:r>
      <w:r w:rsidRPr="002F215B">
        <w:rPr>
          <w:rFonts w:ascii="Times New Roman" w:hAnsi="Times New Roman"/>
          <w:bCs/>
          <w:iCs/>
          <w:sz w:val="20"/>
          <w:szCs w:val="20"/>
        </w:rPr>
        <w:t>CC</w:t>
      </w:r>
      <w:r w:rsidRPr="002F215B">
        <w:rPr>
          <w:rFonts w:ascii="Times New Roman" w:hAnsi="Times New Roman"/>
          <w:bCs/>
          <w:iCs/>
          <w:sz w:val="20"/>
          <w:szCs w:val="20"/>
          <w:vertAlign w:val="subscript"/>
        </w:rPr>
        <w:t>5</w:t>
      </w:r>
      <w:r w:rsidRPr="002F215B">
        <w:rPr>
          <w:rFonts w:ascii="Times New Roman" w:hAnsi="Times New Roman"/>
          <w:bCs/>
          <w:iCs/>
          <w:sz w:val="20"/>
          <w:szCs w:val="20"/>
        </w:rPr>
        <w:t>H</w:t>
      </w:r>
      <w:r w:rsidRPr="002F215B">
        <w:rPr>
          <w:rFonts w:ascii="Times New Roman" w:hAnsi="Times New Roman"/>
          <w:bCs/>
          <w:iCs/>
          <w:sz w:val="20"/>
          <w:szCs w:val="20"/>
          <w:vertAlign w:val="subscript"/>
        </w:rPr>
        <w:t>4</w:t>
      </w:r>
      <w:r w:rsidRPr="002F215B">
        <w:rPr>
          <w:rFonts w:ascii="Times New Roman" w:hAnsi="Times New Roman"/>
          <w:bCs/>
          <w:iCs/>
          <w:sz w:val="20"/>
          <w:szCs w:val="20"/>
        </w:rPr>
        <w:t>N·0.5H</w:t>
      </w:r>
      <w:r w:rsidRPr="002F215B">
        <w:rPr>
          <w:rFonts w:ascii="Times New Roman" w:hAnsi="Times New Roman"/>
          <w:bCs/>
          <w:iCs/>
          <w:sz w:val="20"/>
          <w:szCs w:val="20"/>
          <w:vertAlign w:val="subscript"/>
        </w:rPr>
        <w:t>2</w:t>
      </w:r>
      <w:r w:rsidRPr="002F215B">
        <w:rPr>
          <w:rFonts w:ascii="Times New Roman" w:hAnsi="Times New Roman"/>
          <w:bCs/>
          <w:iCs/>
          <w:sz w:val="20"/>
          <w:szCs w:val="20"/>
        </w:rPr>
        <w:t xml:space="preserve">O]. </w:t>
      </w:r>
      <w:r w:rsidRPr="002F215B">
        <w:rPr>
          <w:rFonts w:ascii="Times New Roman" w:hAnsi="Times New Roman"/>
          <w:bCs/>
          <w:i/>
          <w:iCs/>
          <w:sz w:val="20"/>
          <w:szCs w:val="20"/>
        </w:rPr>
        <w:t>Polyhedron</w:t>
      </w:r>
      <w:r w:rsidRPr="002F215B">
        <w:rPr>
          <w:rFonts w:ascii="Times New Roman" w:hAnsi="Times New Roman"/>
          <w:bCs/>
          <w:iCs/>
          <w:sz w:val="20"/>
          <w:szCs w:val="20"/>
        </w:rPr>
        <w:t xml:space="preserve"> 23(10): 1805-1810.</w:t>
      </w:r>
    </w:p>
    <w:p w:rsidR="00851794" w:rsidRPr="002F215B" w:rsidRDefault="00851794" w:rsidP="00851794">
      <w:pPr>
        <w:numPr>
          <w:ilvl w:val="0"/>
          <w:numId w:val="2"/>
        </w:numPr>
        <w:spacing w:after="0" w:line="240" w:lineRule="auto"/>
        <w:jc w:val="both"/>
        <w:rPr>
          <w:rFonts w:ascii="Times New Roman" w:hAnsi="Times New Roman"/>
          <w:sz w:val="20"/>
          <w:szCs w:val="20"/>
        </w:rPr>
      </w:pPr>
      <w:r w:rsidRPr="002F215B">
        <w:rPr>
          <w:rFonts w:ascii="Times New Roman" w:hAnsi="Times New Roman"/>
          <w:sz w:val="20"/>
          <w:szCs w:val="20"/>
          <w:lang w:val="es-ES"/>
        </w:rPr>
        <w:t xml:space="preserve">Damian, C., Onwudiwe, Ajibade, P.A. 2010. </w:t>
      </w:r>
      <w:r w:rsidRPr="002F215B">
        <w:rPr>
          <w:rFonts w:ascii="Times New Roman" w:hAnsi="Times New Roman"/>
          <w:sz w:val="20"/>
          <w:szCs w:val="20"/>
        </w:rPr>
        <w:t xml:space="preserve">Synthesis and characterization of metal complexes of N-alkyl-N-phenyl dithiocarbamates. </w:t>
      </w:r>
      <w:r w:rsidRPr="002F215B">
        <w:rPr>
          <w:rFonts w:ascii="Times New Roman" w:hAnsi="Times New Roman"/>
          <w:i/>
          <w:sz w:val="20"/>
          <w:szCs w:val="20"/>
        </w:rPr>
        <w:t xml:space="preserve">Polyhedron </w:t>
      </w:r>
      <w:r w:rsidRPr="002F215B">
        <w:rPr>
          <w:rFonts w:ascii="Times New Roman" w:hAnsi="Times New Roman"/>
          <w:sz w:val="20"/>
          <w:szCs w:val="20"/>
        </w:rPr>
        <w:t>29: 1431-1436.</w:t>
      </w:r>
    </w:p>
    <w:p w:rsidR="00851794" w:rsidRPr="002F215B" w:rsidRDefault="00851794" w:rsidP="00851794">
      <w:pPr>
        <w:numPr>
          <w:ilvl w:val="0"/>
          <w:numId w:val="2"/>
        </w:numPr>
        <w:spacing w:after="0" w:line="240" w:lineRule="auto"/>
        <w:jc w:val="both"/>
        <w:rPr>
          <w:rFonts w:ascii="Times New Roman" w:hAnsi="Times New Roman"/>
          <w:bCs/>
          <w:sz w:val="20"/>
          <w:szCs w:val="20"/>
        </w:rPr>
      </w:pPr>
      <w:r w:rsidRPr="002F215B">
        <w:rPr>
          <w:rFonts w:ascii="Times New Roman" w:hAnsi="Times New Roman"/>
          <w:bCs/>
          <w:sz w:val="20"/>
          <w:szCs w:val="20"/>
        </w:rPr>
        <w:t xml:space="preserve">Shaheen, F., Badshah, A., Gielen, M., Dusek, M., Fejfarova, K., Vos, D. &amp; Mirza, B. 2007. Synthesis, characterization, antibacterial and cytotoxic activity of new palladium(II) complexes with dithiocarbamate ligands: X-ray structure of bis(dibenzyl-1-S:S′-dithiocarbamato)Pd(II). </w:t>
      </w:r>
      <w:r w:rsidRPr="00851794">
        <w:rPr>
          <w:rFonts w:ascii="Times New Roman" w:hAnsi="Times New Roman"/>
          <w:bCs/>
          <w:i/>
          <w:iCs/>
          <w:sz w:val="20"/>
          <w:szCs w:val="20"/>
        </w:rPr>
        <w:t>J. Organometal. Chemistry</w:t>
      </w:r>
      <w:r w:rsidRPr="002F215B">
        <w:rPr>
          <w:rFonts w:ascii="Times New Roman" w:hAnsi="Times New Roman"/>
          <w:bCs/>
          <w:i/>
          <w:iCs/>
          <w:sz w:val="20"/>
          <w:szCs w:val="20"/>
        </w:rPr>
        <w:t xml:space="preserve"> </w:t>
      </w:r>
      <w:r w:rsidRPr="002F215B">
        <w:rPr>
          <w:rFonts w:ascii="Times New Roman" w:hAnsi="Times New Roman"/>
          <w:bCs/>
          <w:iCs/>
          <w:sz w:val="20"/>
          <w:szCs w:val="20"/>
        </w:rPr>
        <w:t>692(14): 3019-3026.</w:t>
      </w:r>
    </w:p>
    <w:p w:rsidR="00851794" w:rsidRPr="002F215B" w:rsidRDefault="00851794" w:rsidP="00851794">
      <w:pPr>
        <w:numPr>
          <w:ilvl w:val="0"/>
          <w:numId w:val="2"/>
        </w:numPr>
        <w:spacing w:after="0" w:line="240" w:lineRule="auto"/>
        <w:jc w:val="both"/>
        <w:rPr>
          <w:rFonts w:ascii="Times New Roman" w:hAnsi="Times New Roman"/>
          <w:bCs/>
          <w:color w:val="000000"/>
          <w:sz w:val="20"/>
          <w:szCs w:val="20"/>
        </w:rPr>
      </w:pPr>
      <w:r w:rsidRPr="002F215B">
        <w:rPr>
          <w:rFonts w:ascii="Times New Roman" w:hAnsi="Times New Roman"/>
          <w:bCs/>
          <w:color w:val="000000"/>
          <w:sz w:val="20"/>
          <w:szCs w:val="20"/>
        </w:rPr>
        <w:t xml:space="preserve">Oliveira, M.M., Pessoa, G.M., Carvalho, L.C., Peppe, C., Souza, A.G. &amp; Airoldi, C. 1999. </w:t>
      </w:r>
      <w:r w:rsidRPr="002F215B">
        <w:rPr>
          <w:rFonts w:ascii="Times New Roman" w:hAnsi="Times New Roman"/>
          <w:bCs/>
          <w:i/>
          <w:iCs/>
          <w:color w:val="000000"/>
          <w:sz w:val="20"/>
          <w:szCs w:val="20"/>
        </w:rPr>
        <w:t>N</w:t>
      </w:r>
      <w:r w:rsidRPr="002F215B">
        <w:rPr>
          <w:rFonts w:ascii="Times New Roman" w:hAnsi="Times New Roman"/>
          <w:bCs/>
          <w:color w:val="000000"/>
          <w:sz w:val="20"/>
          <w:szCs w:val="20"/>
        </w:rPr>
        <w:t>,</w:t>
      </w:r>
      <w:r w:rsidRPr="002F215B">
        <w:rPr>
          <w:rFonts w:ascii="Times New Roman" w:hAnsi="Times New Roman"/>
          <w:bCs/>
          <w:i/>
          <w:iCs/>
          <w:color w:val="000000"/>
          <w:sz w:val="20"/>
          <w:szCs w:val="20"/>
        </w:rPr>
        <w:t>N</w:t>
      </w:r>
      <w:r w:rsidRPr="002F215B">
        <w:rPr>
          <w:rFonts w:ascii="Times New Roman" w:hAnsi="Times New Roman"/>
          <w:bCs/>
          <w:color w:val="000000"/>
          <w:sz w:val="20"/>
          <w:szCs w:val="20"/>
        </w:rPr>
        <w:t xml:space="preserve">′-Dialkyldithiocarbamate chelates of indium(III): alternative synthetic routes and thermodynamics characterization. </w:t>
      </w:r>
      <w:r w:rsidRPr="002F215B">
        <w:rPr>
          <w:rFonts w:ascii="Times New Roman" w:hAnsi="Times New Roman"/>
          <w:bCs/>
          <w:i/>
          <w:color w:val="000000"/>
          <w:sz w:val="20"/>
          <w:szCs w:val="20"/>
        </w:rPr>
        <w:t xml:space="preserve">Thermochimica Acta </w:t>
      </w:r>
      <w:r w:rsidRPr="002F215B">
        <w:rPr>
          <w:rFonts w:ascii="Times New Roman" w:hAnsi="Times New Roman"/>
          <w:bCs/>
          <w:color w:val="000000"/>
          <w:sz w:val="20"/>
          <w:szCs w:val="20"/>
        </w:rPr>
        <w:t>328(1-2): 223-230.</w:t>
      </w:r>
    </w:p>
    <w:p w:rsidR="00851794" w:rsidRPr="002F215B" w:rsidRDefault="00851794" w:rsidP="00851794">
      <w:pPr>
        <w:numPr>
          <w:ilvl w:val="0"/>
          <w:numId w:val="2"/>
        </w:numPr>
        <w:spacing w:after="0" w:line="240" w:lineRule="auto"/>
        <w:jc w:val="both"/>
        <w:rPr>
          <w:rFonts w:ascii="Times New Roman" w:hAnsi="Times New Roman"/>
          <w:bCs/>
          <w:iCs/>
          <w:sz w:val="20"/>
          <w:szCs w:val="20"/>
        </w:rPr>
      </w:pPr>
      <w:r w:rsidRPr="002F215B">
        <w:rPr>
          <w:rFonts w:ascii="Times New Roman" w:hAnsi="Times New Roman"/>
          <w:bCs/>
          <w:iCs/>
          <w:sz w:val="20"/>
          <w:szCs w:val="20"/>
        </w:rPr>
        <w:t xml:space="preserve">Van Gaal, H.L.M., Diesveld, J.W., Pijpers, F.W &amp; Vander Linden, J.G.M. 1979. </w:t>
      </w:r>
      <w:r w:rsidRPr="002F215B">
        <w:rPr>
          <w:rFonts w:ascii="Times New Roman" w:hAnsi="Times New Roman"/>
          <w:bCs/>
          <w:iCs/>
          <w:sz w:val="20"/>
          <w:szCs w:val="20"/>
          <w:vertAlign w:val="superscript"/>
        </w:rPr>
        <w:t>13</w:t>
      </w:r>
      <w:r w:rsidRPr="002F215B">
        <w:rPr>
          <w:rFonts w:ascii="Times New Roman" w:hAnsi="Times New Roman"/>
          <w:bCs/>
          <w:iCs/>
          <w:sz w:val="20"/>
          <w:szCs w:val="20"/>
        </w:rPr>
        <w:t xml:space="preserve">C NMR spectra of dithiocarbamates. Chemical shift, carbon-nitrogen stretching vibration frequencies and </w:t>
      </w:r>
      <w:r w:rsidRPr="002F215B">
        <w:rPr>
          <w:rFonts w:ascii="Times New Roman" w:hAnsi="Times New Roman"/>
          <w:bCs/>
          <w:i/>
          <w:iCs/>
          <w:sz w:val="20"/>
          <w:szCs w:val="20"/>
        </w:rPr>
        <w:t xml:space="preserve">p </w:t>
      </w:r>
      <w:r w:rsidRPr="002F215B">
        <w:rPr>
          <w:rFonts w:ascii="Times New Roman" w:hAnsi="Times New Roman"/>
          <w:bCs/>
          <w:iCs/>
          <w:sz w:val="20"/>
          <w:szCs w:val="20"/>
        </w:rPr>
        <w:t>bonding in the NCS</w:t>
      </w:r>
      <w:r w:rsidRPr="002F215B">
        <w:rPr>
          <w:rFonts w:ascii="Times New Roman" w:hAnsi="Times New Roman"/>
          <w:bCs/>
          <w:iCs/>
          <w:sz w:val="20"/>
          <w:szCs w:val="20"/>
          <w:vertAlign w:val="subscript"/>
        </w:rPr>
        <w:t xml:space="preserve">2 </w:t>
      </w:r>
      <w:r w:rsidRPr="002F215B">
        <w:rPr>
          <w:rFonts w:ascii="Times New Roman" w:hAnsi="Times New Roman"/>
          <w:bCs/>
          <w:iCs/>
          <w:sz w:val="20"/>
          <w:szCs w:val="20"/>
        </w:rPr>
        <w:t xml:space="preserve">fragment. </w:t>
      </w:r>
      <w:r w:rsidRPr="002F215B">
        <w:rPr>
          <w:rFonts w:ascii="Times New Roman" w:hAnsi="Times New Roman"/>
          <w:bCs/>
          <w:i/>
          <w:iCs/>
          <w:sz w:val="20"/>
          <w:szCs w:val="20"/>
        </w:rPr>
        <w:t>Inorg. Chem.</w:t>
      </w:r>
      <w:r w:rsidRPr="002F215B">
        <w:rPr>
          <w:rFonts w:ascii="Times New Roman" w:hAnsi="Times New Roman"/>
          <w:bCs/>
          <w:iCs/>
          <w:sz w:val="20"/>
          <w:szCs w:val="20"/>
        </w:rPr>
        <w:t xml:space="preserve"> 18(11): 3251-3260.</w:t>
      </w:r>
    </w:p>
    <w:p w:rsidR="00851794" w:rsidRPr="002F215B" w:rsidRDefault="00851794" w:rsidP="00851794">
      <w:pPr>
        <w:numPr>
          <w:ilvl w:val="0"/>
          <w:numId w:val="2"/>
        </w:numPr>
        <w:spacing w:after="0" w:line="240" w:lineRule="auto"/>
        <w:jc w:val="both"/>
        <w:rPr>
          <w:rFonts w:ascii="Times New Roman" w:hAnsi="Times New Roman"/>
          <w:bCs/>
          <w:iCs/>
          <w:sz w:val="20"/>
          <w:szCs w:val="20"/>
        </w:rPr>
      </w:pPr>
      <w:r w:rsidRPr="002F215B">
        <w:rPr>
          <w:rFonts w:ascii="Times New Roman" w:hAnsi="Times New Roman"/>
          <w:bCs/>
          <w:iCs/>
          <w:sz w:val="20"/>
          <w:szCs w:val="20"/>
          <w:lang w:val="sv-SE"/>
        </w:rPr>
        <w:t xml:space="preserve">Holecek, J., Nadvornik, M., Handlir, K. &amp; Lycka, A. 1986. </w:t>
      </w:r>
      <w:r w:rsidRPr="002F215B">
        <w:rPr>
          <w:rFonts w:ascii="Times New Roman" w:hAnsi="Times New Roman"/>
          <w:bCs/>
          <w:iCs/>
          <w:sz w:val="20"/>
          <w:szCs w:val="20"/>
          <w:vertAlign w:val="superscript"/>
        </w:rPr>
        <w:t>13</w:t>
      </w:r>
      <w:r w:rsidRPr="002F215B">
        <w:rPr>
          <w:rFonts w:ascii="Times New Roman" w:hAnsi="Times New Roman"/>
          <w:bCs/>
          <w:iCs/>
          <w:sz w:val="20"/>
          <w:szCs w:val="20"/>
        </w:rPr>
        <w:t>C and </w:t>
      </w:r>
      <w:r w:rsidRPr="002F215B">
        <w:rPr>
          <w:rFonts w:ascii="Times New Roman" w:hAnsi="Times New Roman"/>
          <w:bCs/>
          <w:iCs/>
          <w:sz w:val="20"/>
          <w:szCs w:val="20"/>
          <w:vertAlign w:val="superscript"/>
        </w:rPr>
        <w:t>119</w:t>
      </w:r>
      <w:r w:rsidRPr="002F215B">
        <w:rPr>
          <w:rFonts w:ascii="Times New Roman" w:hAnsi="Times New Roman"/>
          <w:bCs/>
          <w:iCs/>
          <w:sz w:val="20"/>
          <w:szCs w:val="20"/>
        </w:rPr>
        <w:t xml:space="preserve">Sn NMR spectra of Di-n-butyltin(IV) compounds. </w:t>
      </w:r>
      <w:r w:rsidRPr="00851794">
        <w:rPr>
          <w:rFonts w:ascii="Times New Roman" w:hAnsi="Times New Roman"/>
          <w:bCs/>
          <w:i/>
          <w:iCs/>
          <w:sz w:val="20"/>
          <w:szCs w:val="20"/>
        </w:rPr>
        <w:t>J. Organometal. Chemistry</w:t>
      </w:r>
      <w:r w:rsidRPr="002F215B">
        <w:rPr>
          <w:rFonts w:ascii="Times New Roman" w:hAnsi="Times New Roman"/>
          <w:bCs/>
          <w:i/>
          <w:iCs/>
          <w:sz w:val="20"/>
          <w:szCs w:val="20"/>
        </w:rPr>
        <w:t xml:space="preserve"> </w:t>
      </w:r>
      <w:r w:rsidRPr="002F215B">
        <w:rPr>
          <w:rFonts w:ascii="Times New Roman" w:hAnsi="Times New Roman"/>
          <w:bCs/>
          <w:iCs/>
          <w:sz w:val="20"/>
          <w:szCs w:val="20"/>
        </w:rPr>
        <w:t>315: 299-308.</w:t>
      </w:r>
    </w:p>
    <w:p w:rsidR="00851794" w:rsidRPr="002F215B" w:rsidRDefault="00851794" w:rsidP="00851794">
      <w:pPr>
        <w:numPr>
          <w:ilvl w:val="0"/>
          <w:numId w:val="2"/>
        </w:numPr>
        <w:spacing w:after="0" w:line="240" w:lineRule="auto"/>
        <w:jc w:val="both"/>
        <w:rPr>
          <w:rFonts w:ascii="Times New Roman" w:hAnsi="Times New Roman"/>
          <w:bCs/>
          <w:sz w:val="20"/>
          <w:szCs w:val="20"/>
        </w:rPr>
      </w:pPr>
      <w:r w:rsidRPr="002F215B">
        <w:rPr>
          <w:rFonts w:ascii="Times New Roman" w:hAnsi="Times New Roman"/>
          <w:bCs/>
          <w:sz w:val="20"/>
          <w:szCs w:val="20"/>
        </w:rPr>
        <w:t xml:space="preserve">Jung, O.S., Jeong, H.J. &amp; Sohn, S.Y. 1989. Preparation, properties and structures of estertin(IV) sulphides. </w:t>
      </w:r>
      <w:r w:rsidRPr="002F215B">
        <w:rPr>
          <w:rFonts w:ascii="Times New Roman" w:hAnsi="Times New Roman"/>
          <w:bCs/>
          <w:i/>
          <w:sz w:val="20"/>
          <w:szCs w:val="20"/>
        </w:rPr>
        <w:t>Polyhedron</w:t>
      </w:r>
      <w:r w:rsidRPr="002F215B">
        <w:rPr>
          <w:rFonts w:ascii="Times New Roman" w:hAnsi="Times New Roman"/>
          <w:bCs/>
          <w:sz w:val="20"/>
          <w:szCs w:val="20"/>
        </w:rPr>
        <w:t xml:space="preserve"> 8: 2557-2563.</w:t>
      </w:r>
    </w:p>
    <w:p w:rsidR="00851794" w:rsidRPr="002F215B" w:rsidRDefault="00851794" w:rsidP="00851794">
      <w:pPr>
        <w:numPr>
          <w:ilvl w:val="0"/>
          <w:numId w:val="2"/>
        </w:numPr>
        <w:autoSpaceDE w:val="0"/>
        <w:autoSpaceDN w:val="0"/>
        <w:adjustRightInd w:val="0"/>
        <w:spacing w:after="0" w:line="240" w:lineRule="auto"/>
        <w:jc w:val="both"/>
        <w:rPr>
          <w:rFonts w:ascii="Times New Roman" w:hAnsi="Times New Roman"/>
          <w:sz w:val="20"/>
          <w:szCs w:val="20"/>
        </w:rPr>
      </w:pPr>
      <w:r w:rsidRPr="002F215B">
        <w:rPr>
          <w:rFonts w:ascii="Times New Roman" w:hAnsi="Times New Roman"/>
          <w:sz w:val="20"/>
          <w:szCs w:val="20"/>
        </w:rPr>
        <w:t>Amirah Faizah Muthalib, Ibrahim Baba &amp; Ng, S.W. 2010a. Bis(N-ethyl-N-methyldithiocarbamato-</w:t>
      </w:r>
      <w:r w:rsidRPr="002F215B">
        <w:rPr>
          <w:rFonts w:ascii="Times New Roman" w:hAnsi="Times New Roman"/>
          <w:i/>
          <w:sz w:val="20"/>
          <w:szCs w:val="20"/>
        </w:rPr>
        <w:sym w:font="Symbol" w:char="F06B"/>
      </w:r>
      <w:r w:rsidRPr="002F215B">
        <w:rPr>
          <w:rFonts w:ascii="Times New Roman" w:hAnsi="Times New Roman"/>
          <w:sz w:val="20"/>
          <w:szCs w:val="20"/>
          <w:vertAlign w:val="superscript"/>
        </w:rPr>
        <w:t>2</w:t>
      </w:r>
      <w:r w:rsidRPr="002F215B">
        <w:rPr>
          <w:rFonts w:ascii="Times New Roman" w:hAnsi="Times New Roman"/>
          <w:sz w:val="20"/>
          <w:szCs w:val="20"/>
        </w:rPr>
        <w:t xml:space="preserve">S,S’)diphenyltin(IV). </w:t>
      </w:r>
      <w:r w:rsidRPr="002F215B">
        <w:rPr>
          <w:rFonts w:ascii="Times New Roman" w:hAnsi="Times New Roman"/>
          <w:i/>
          <w:sz w:val="20"/>
          <w:szCs w:val="20"/>
        </w:rPr>
        <w:t xml:space="preserve">Acta Cryst. </w:t>
      </w:r>
      <w:r w:rsidRPr="002F215B">
        <w:rPr>
          <w:rFonts w:ascii="Times New Roman" w:hAnsi="Times New Roman"/>
          <w:sz w:val="20"/>
          <w:szCs w:val="20"/>
        </w:rPr>
        <w:t xml:space="preserve"> E66:m355.</w:t>
      </w:r>
    </w:p>
    <w:p w:rsidR="00851794" w:rsidRPr="002F215B" w:rsidRDefault="00851794" w:rsidP="00851794">
      <w:pPr>
        <w:numPr>
          <w:ilvl w:val="0"/>
          <w:numId w:val="2"/>
        </w:numPr>
        <w:autoSpaceDE w:val="0"/>
        <w:autoSpaceDN w:val="0"/>
        <w:adjustRightInd w:val="0"/>
        <w:spacing w:after="0" w:line="240" w:lineRule="auto"/>
        <w:jc w:val="both"/>
        <w:rPr>
          <w:rFonts w:ascii="Times New Roman" w:hAnsi="Times New Roman"/>
          <w:sz w:val="20"/>
          <w:szCs w:val="20"/>
          <w:lang w:val="sv-SE"/>
        </w:rPr>
      </w:pPr>
      <w:r w:rsidRPr="002F215B">
        <w:rPr>
          <w:rFonts w:ascii="Times New Roman" w:hAnsi="Times New Roman"/>
          <w:sz w:val="20"/>
          <w:szCs w:val="20"/>
        </w:rPr>
        <w:t>Amirah Faizah Muthalib, Ibrahim Baba, Yang Farina &amp; Ng, S.W. 2010b. Bis(N-isopropyl-N-methyldithiocarbamato-</w:t>
      </w:r>
      <w:r w:rsidRPr="002F215B">
        <w:rPr>
          <w:rFonts w:ascii="Times New Roman" w:hAnsi="Times New Roman"/>
          <w:i/>
          <w:sz w:val="20"/>
          <w:szCs w:val="20"/>
        </w:rPr>
        <w:sym w:font="Symbol" w:char="F06B"/>
      </w:r>
      <w:r w:rsidRPr="002F215B">
        <w:rPr>
          <w:rFonts w:ascii="Times New Roman" w:hAnsi="Times New Roman"/>
          <w:sz w:val="20"/>
          <w:szCs w:val="20"/>
          <w:vertAlign w:val="superscript"/>
        </w:rPr>
        <w:t>2</w:t>
      </w:r>
      <w:r w:rsidRPr="002F215B">
        <w:rPr>
          <w:rFonts w:ascii="Times New Roman" w:hAnsi="Times New Roman"/>
          <w:sz w:val="20"/>
          <w:szCs w:val="20"/>
        </w:rPr>
        <w:t xml:space="preserve">S,S’)diphenyltin(IV). </w:t>
      </w:r>
      <w:r w:rsidRPr="002F215B">
        <w:rPr>
          <w:rFonts w:ascii="Times New Roman" w:hAnsi="Times New Roman"/>
          <w:i/>
          <w:sz w:val="20"/>
          <w:szCs w:val="20"/>
        </w:rPr>
        <w:t>Acta Cryst.</w:t>
      </w:r>
      <w:r w:rsidRPr="002F215B">
        <w:rPr>
          <w:rFonts w:ascii="Times New Roman" w:hAnsi="Times New Roman"/>
          <w:sz w:val="20"/>
          <w:szCs w:val="20"/>
        </w:rPr>
        <w:t xml:space="preserve"> </w:t>
      </w:r>
      <w:r w:rsidRPr="002F215B">
        <w:rPr>
          <w:rFonts w:ascii="Times New Roman" w:hAnsi="Times New Roman"/>
          <w:sz w:val="20"/>
          <w:szCs w:val="20"/>
          <w:lang w:val="sv-SE"/>
        </w:rPr>
        <w:t>E66:m354.</w:t>
      </w:r>
    </w:p>
    <w:p w:rsidR="00851794" w:rsidRPr="002F215B" w:rsidRDefault="00851794" w:rsidP="00851794">
      <w:pPr>
        <w:numPr>
          <w:ilvl w:val="0"/>
          <w:numId w:val="2"/>
        </w:numPr>
        <w:autoSpaceDE w:val="0"/>
        <w:autoSpaceDN w:val="0"/>
        <w:adjustRightInd w:val="0"/>
        <w:spacing w:after="0" w:line="240" w:lineRule="auto"/>
        <w:jc w:val="both"/>
        <w:rPr>
          <w:rFonts w:ascii="Times New Roman" w:hAnsi="Times New Roman"/>
          <w:color w:val="231F20"/>
          <w:sz w:val="20"/>
          <w:szCs w:val="20"/>
        </w:rPr>
      </w:pPr>
      <w:r w:rsidRPr="002F215B">
        <w:rPr>
          <w:rFonts w:ascii="Times New Roman" w:hAnsi="Times New Roman"/>
          <w:sz w:val="20"/>
          <w:szCs w:val="20"/>
        </w:rPr>
        <w:t xml:space="preserve">Amirah Faizah Muthalib, Ibrahim Baba, </w:t>
      </w:r>
      <w:r w:rsidRPr="002F215B">
        <w:rPr>
          <w:rFonts w:ascii="Times New Roman" w:hAnsi="Times New Roman"/>
          <w:color w:val="231F20"/>
          <w:sz w:val="20"/>
          <w:szCs w:val="20"/>
        </w:rPr>
        <w:t>Mohamed Ibrahim Mohamed Tahir, Ng, S.W. &amp; Tiekink, E.R.T.</w:t>
      </w:r>
      <w:r w:rsidRPr="002F215B">
        <w:rPr>
          <w:rFonts w:ascii="Times New Roman" w:hAnsi="Times New Roman"/>
          <w:sz w:val="20"/>
          <w:szCs w:val="20"/>
        </w:rPr>
        <w:t xml:space="preserve"> 2010c.</w:t>
      </w:r>
      <w:r w:rsidRPr="002F215B">
        <w:rPr>
          <w:rFonts w:ascii="Times New Roman" w:hAnsi="Times New Roman"/>
          <w:color w:val="231F20"/>
          <w:sz w:val="20"/>
          <w:szCs w:val="20"/>
        </w:rPr>
        <w:t xml:space="preserve"> (</w:t>
      </w:r>
      <w:r w:rsidRPr="002F215B">
        <w:rPr>
          <w:rFonts w:ascii="Times New Roman" w:hAnsi="Times New Roman"/>
          <w:i/>
          <w:color w:val="231F20"/>
          <w:sz w:val="20"/>
          <w:szCs w:val="20"/>
        </w:rPr>
        <w:t>N</w:t>
      </w:r>
      <w:r w:rsidRPr="002F215B">
        <w:rPr>
          <w:rFonts w:ascii="Times New Roman" w:hAnsi="Times New Roman"/>
          <w:color w:val="231F20"/>
          <w:sz w:val="20"/>
          <w:szCs w:val="20"/>
        </w:rPr>
        <w:t>-Benzyl-</w:t>
      </w:r>
      <w:r w:rsidRPr="002F215B">
        <w:rPr>
          <w:rFonts w:ascii="Times New Roman" w:hAnsi="Times New Roman"/>
          <w:i/>
          <w:color w:val="231F20"/>
          <w:sz w:val="20"/>
          <w:szCs w:val="20"/>
        </w:rPr>
        <w:t>N</w:t>
      </w:r>
      <w:r w:rsidRPr="002F215B">
        <w:rPr>
          <w:rFonts w:ascii="Times New Roman" w:hAnsi="Times New Roman"/>
          <w:color w:val="231F20"/>
          <w:sz w:val="20"/>
          <w:szCs w:val="20"/>
        </w:rPr>
        <w:t>-isopropyldithiocarbamato)-chloridodiphenyltin(IV)</w:t>
      </w:r>
      <w:r w:rsidRPr="002F215B">
        <w:rPr>
          <w:rFonts w:ascii="Times New Roman" w:hAnsi="Times New Roman"/>
          <w:sz w:val="20"/>
          <w:szCs w:val="20"/>
        </w:rPr>
        <w:t xml:space="preserve">. </w:t>
      </w:r>
      <w:r w:rsidRPr="002F215B">
        <w:rPr>
          <w:rFonts w:ascii="Times New Roman" w:hAnsi="Times New Roman"/>
          <w:i/>
          <w:sz w:val="20"/>
          <w:szCs w:val="20"/>
        </w:rPr>
        <w:t>Acta Cryst.</w:t>
      </w:r>
      <w:r w:rsidRPr="002F215B">
        <w:rPr>
          <w:rFonts w:ascii="Times New Roman" w:hAnsi="Times New Roman"/>
          <w:sz w:val="20"/>
          <w:szCs w:val="20"/>
        </w:rPr>
        <w:t xml:space="preserve"> </w:t>
      </w:r>
      <w:r w:rsidRPr="002F215B">
        <w:rPr>
          <w:rFonts w:ascii="Times New Roman" w:hAnsi="Times New Roman"/>
          <w:sz w:val="20"/>
          <w:szCs w:val="20"/>
          <w:lang w:val="sv-SE"/>
        </w:rPr>
        <w:t>E66:m1087.</w:t>
      </w:r>
    </w:p>
    <w:p w:rsidR="00E66197" w:rsidRDefault="00E66197">
      <w:pPr>
        <w:rPr>
          <w:noProof/>
          <w:lang w:bidi="ar-SA"/>
        </w:rPr>
      </w:pPr>
    </w:p>
    <w:sectPr w:rsidR="00E66197" w:rsidSect="00FA1434">
      <w:headerReference w:type="even" r:id="rId30"/>
      <w:headerReference w:type="default" r:id="rId31"/>
      <w:footerReference w:type="even" r:id="rId32"/>
      <w:footerReference w:type="default" r:id="rId33"/>
      <w:pgSz w:w="12240" w:h="15840" w:code="1"/>
      <w:pgMar w:top="1699" w:right="1469" w:bottom="1800" w:left="1440" w:header="706" w:footer="706" w:gutter="0"/>
      <w:pgNumType w:start="10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2FF" w:rsidRDefault="003F12FF" w:rsidP="00FB4C59">
      <w:pPr>
        <w:spacing w:after="0" w:line="240" w:lineRule="auto"/>
      </w:pPr>
      <w:r>
        <w:separator/>
      </w:r>
    </w:p>
  </w:endnote>
  <w:endnote w:type="continuationSeparator" w:id="0">
    <w:p w:rsidR="003F12FF" w:rsidRDefault="003F12FF" w:rsidP="00FB4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B4230">
      <w:rPr>
        <w:rFonts w:ascii="Times New Roman" w:hAnsi="Times New Roman"/>
        <w:noProof/>
      </w:rPr>
      <w:t>108</w:t>
    </w:r>
    <w:r w:rsidRPr="008E6968">
      <w:rPr>
        <w:rFonts w:ascii="Times New Roman" w:hAnsi="Times New Roman"/>
      </w:rPr>
      <w:fldChar w:fldCharType="end"/>
    </w:r>
  </w:p>
  <w:p w:rsidR="00A14DB9" w:rsidRDefault="00A14D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B35" w:rsidRPr="00851794"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B4230">
      <w:rPr>
        <w:rFonts w:ascii="Times New Roman" w:hAnsi="Times New Roman"/>
        <w:noProof/>
      </w:rPr>
      <w:t>111</w:t>
    </w:r>
    <w:r w:rsidRPr="008E6968">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2FF" w:rsidRDefault="003F12FF" w:rsidP="00FB4C59">
      <w:pPr>
        <w:spacing w:after="0" w:line="240" w:lineRule="auto"/>
      </w:pPr>
      <w:r>
        <w:separator/>
      </w:r>
    </w:p>
  </w:footnote>
  <w:footnote w:type="continuationSeparator" w:id="0">
    <w:p w:rsidR="003F12FF" w:rsidRDefault="003F12FF" w:rsidP="00FB4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D8" w:rsidRPr="002B3BD8"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Analytical Sciences, Vol 15 No 1 (2011): </w:t>
    </w:r>
    <w:r w:rsidR="004A74B7">
      <w:rPr>
        <w:rFonts w:ascii="Times New Roman" w:hAnsi="Times New Roman"/>
        <w:i/>
        <w:lang w:val="en-US"/>
      </w:rPr>
      <w:t>106 - 112</w:t>
    </w:r>
  </w:p>
  <w:p w:rsidR="00A14DB9" w:rsidRDefault="00A14D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94" w:rsidRPr="00851794" w:rsidRDefault="00851794" w:rsidP="00851794">
    <w:pPr>
      <w:spacing w:after="0" w:line="240" w:lineRule="auto"/>
      <w:ind w:left="1800" w:hanging="1800"/>
      <w:rPr>
        <w:rFonts w:ascii="Times New Roman" w:hAnsi="Times New Roman"/>
        <w:sz w:val="20"/>
        <w:szCs w:val="20"/>
      </w:rPr>
    </w:pPr>
    <w:r w:rsidRPr="00851794">
      <w:rPr>
        <w:rFonts w:ascii="Times New Roman" w:hAnsi="Times New Roman"/>
        <w:sz w:val="20"/>
        <w:szCs w:val="20"/>
      </w:rPr>
      <w:t>Amirah Faizah et al</w:t>
    </w:r>
    <w:r w:rsidR="008E6968" w:rsidRPr="00851794">
      <w:rPr>
        <w:rFonts w:ascii="Times New Roman" w:hAnsi="Times New Roman"/>
        <w:sz w:val="20"/>
        <w:szCs w:val="20"/>
      </w:rPr>
      <w:t xml:space="preserve">:  </w:t>
    </w:r>
    <w:r w:rsidRPr="00851794">
      <w:rPr>
        <w:rFonts w:ascii="Times New Roman" w:hAnsi="Times New Roman"/>
        <w:sz w:val="20"/>
        <w:szCs w:val="20"/>
      </w:rPr>
      <w:t xml:space="preserve"> </w:t>
    </w:r>
    <w:r>
      <w:rPr>
        <w:rFonts w:ascii="Times New Roman" w:hAnsi="Times New Roman"/>
        <w:sz w:val="20"/>
        <w:szCs w:val="20"/>
      </w:rPr>
      <w:t xml:space="preserve"> </w:t>
    </w:r>
    <w:r w:rsidRPr="00851794">
      <w:rPr>
        <w:rFonts w:ascii="Times New Roman" w:hAnsi="Times New Roman"/>
        <w:sz w:val="20"/>
        <w:szCs w:val="20"/>
      </w:rPr>
      <w:t>SYNTHESIS AND CHARACTERIZATION OF DIPHENYLTIN(IV) DITHIO</w:t>
    </w:r>
    <w:r>
      <w:rPr>
        <w:rFonts w:ascii="Times New Roman" w:hAnsi="Times New Roman"/>
        <w:sz w:val="20"/>
        <w:szCs w:val="20"/>
      </w:rPr>
      <w:t>-</w:t>
    </w:r>
    <w:r w:rsidRPr="00851794">
      <w:rPr>
        <w:rFonts w:ascii="Times New Roman" w:hAnsi="Times New Roman"/>
        <w:sz w:val="20"/>
        <w:szCs w:val="20"/>
      </w:rPr>
      <w:t>CARBAMATE COMPOUNDS</w:t>
    </w:r>
  </w:p>
  <w:p w:rsidR="00D75B35" w:rsidRPr="00B75BF6" w:rsidRDefault="00D75B35" w:rsidP="008E6968">
    <w:pPr>
      <w:pStyle w:val="Header"/>
      <w:rPr>
        <w:rFonts w:ascii="Times New Roman" w:hAnsi="Times New Roman"/>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3786B1D"/>
    <w:multiLevelType w:val="hybridMultilevel"/>
    <w:tmpl w:val="F9E8CEF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3074">
      <o:colormenu v:ext="edit" fillcolor="none [3212]" strokecolor="none [3212]"/>
    </o:shapedefaults>
  </w:hdrShapeDefaults>
  <w:footnotePr>
    <w:footnote w:id="-1"/>
    <w:footnote w:id="0"/>
  </w:footnotePr>
  <w:endnotePr>
    <w:endnote w:id="-1"/>
    <w:endnote w:id="0"/>
  </w:endnotePr>
  <w:compat/>
  <w:rsids>
    <w:rsidRoot w:val="008B470E"/>
    <w:rsid w:val="000A7953"/>
    <w:rsid w:val="00117BCD"/>
    <w:rsid w:val="001D035A"/>
    <w:rsid w:val="002B188F"/>
    <w:rsid w:val="002B3BD8"/>
    <w:rsid w:val="00361BAF"/>
    <w:rsid w:val="003D585B"/>
    <w:rsid w:val="003E7DA6"/>
    <w:rsid w:val="003F12FF"/>
    <w:rsid w:val="004A74B7"/>
    <w:rsid w:val="005B4F3A"/>
    <w:rsid w:val="006768E9"/>
    <w:rsid w:val="006D695E"/>
    <w:rsid w:val="00725A6A"/>
    <w:rsid w:val="0082181A"/>
    <w:rsid w:val="00851794"/>
    <w:rsid w:val="008B470E"/>
    <w:rsid w:val="008E5BBF"/>
    <w:rsid w:val="008E6968"/>
    <w:rsid w:val="00A14DB9"/>
    <w:rsid w:val="00A1618A"/>
    <w:rsid w:val="00A4762A"/>
    <w:rsid w:val="00B1121C"/>
    <w:rsid w:val="00B2770A"/>
    <w:rsid w:val="00B314AD"/>
    <w:rsid w:val="00B75BF6"/>
    <w:rsid w:val="00BB58AF"/>
    <w:rsid w:val="00CA513F"/>
    <w:rsid w:val="00D340BB"/>
    <w:rsid w:val="00D75B35"/>
    <w:rsid w:val="00D9792A"/>
    <w:rsid w:val="00E66197"/>
    <w:rsid w:val="00EB4230"/>
    <w:rsid w:val="00F31093"/>
    <w:rsid w:val="00FA1434"/>
    <w:rsid w:val="00FB4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rsid w:val="00851794"/>
    <w:rPr>
      <w:color w:val="0000FF"/>
      <w:u w:val="single"/>
    </w:rPr>
  </w:style>
</w:styles>
</file>

<file path=word/webSettings.xml><?xml version="1.0" encoding="utf-8"?>
<w:webSettings xmlns:r="http://schemas.openxmlformats.org/officeDocument/2006/relationships" xmlns:w="http://schemas.openxmlformats.org/wordprocessingml/2006/main">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9.pcz"/><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cz"/><Relationship Id="rId17" Type="http://schemas.openxmlformats.org/officeDocument/2006/relationships/image" Target="media/image7.emf"/><Relationship Id="rId25" Type="http://schemas.openxmlformats.org/officeDocument/2006/relationships/image" Target="media/image11.pcz"/><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5.bin"/><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pcz"/><Relationship Id="rId28" Type="http://schemas.openxmlformats.org/officeDocument/2006/relationships/image" Target="media/image13.emf"/><Relationship Id="rId10" Type="http://schemas.openxmlformats.org/officeDocument/2006/relationships/image" Target="media/image3.pcz"/><Relationship Id="rId19" Type="http://schemas.openxmlformats.org/officeDocument/2006/relationships/image" Target="media/image8.pcz"/><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cz"/><Relationship Id="rId22" Type="http://schemas.openxmlformats.org/officeDocument/2006/relationships/oleObject" Target="embeddings/oleObject6.bin"/><Relationship Id="rId27" Type="http://schemas.openxmlformats.org/officeDocument/2006/relationships/image" Target="media/image12.emf"/><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7DA94-4FE7-4EF6-BF8A-B1BE378F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Hj Hamzah</dc:creator>
  <cp:keywords/>
  <dc:description/>
  <cp:lastModifiedBy>Harun Hj Hamzah</cp:lastModifiedBy>
  <cp:revision>2</cp:revision>
  <cp:lastPrinted>2011-07-11T08:29:00Z</cp:lastPrinted>
  <dcterms:created xsi:type="dcterms:W3CDTF">2011-07-11T08:31:00Z</dcterms:created>
  <dcterms:modified xsi:type="dcterms:W3CDTF">2011-07-11T08:31:00Z</dcterms:modified>
</cp:coreProperties>
</file>